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0323" w14:paraId="78c0323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D0453E">
        <w:t>833/2017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41DD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625FA0"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</w:t>
      </w:r>
      <w:r>
        <w:t xml:space="preserve"> </w:t>
      </w:r>
      <w:r w:rsidRPr="00371AD7">
        <w:t xml:space="preserve">TRGO-GOLOJUH d.o.o., OIB: 50410406599, </w:t>
      </w:r>
      <w:r>
        <w:t>Zagreb, Fraterščica 115</w:t>
      </w:r>
      <w:r w:rsidR="005B2360">
        <w:rPr>
          <w:lang w:val="pt-BR"/>
        </w:rPr>
        <w:t xml:space="preserve">, dana </w:t>
      </w:r>
      <w:r w:rsidR="00A77D41">
        <w:rPr>
          <w:lang w:val="pt-BR"/>
        </w:rPr>
        <w:t>1</w:t>
      </w:r>
      <w:r w:rsidR="00F76572">
        <w:rPr>
          <w:lang w:val="pt-BR"/>
        </w:rPr>
        <w:t>5</w:t>
      </w:r>
      <w:r w:rsidR="00A77D41">
        <w:rPr>
          <w:lang w:val="pt-BR"/>
        </w:rPr>
        <w:t>. prosinca</w:t>
      </w:r>
      <w:r w:rsidR="005B2360">
        <w:rPr>
          <w:lang w:val="pt-BR"/>
        </w:rPr>
        <w:t xml:space="preserve">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9121A4" w:rsidRPr="00371AD7">
        <w:t xml:space="preserve">TRGO-GOLOJUH d.o.o., OIB: 50410406599, </w:t>
      </w:r>
      <w:r w:rsidR="009121A4">
        <w:t>Zagreb, Fraterščica 115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121A4">
        <w:t>833</w:t>
      </w:r>
      <w:r w:rsidR="00535D8E" w:rsidRPr="00B9015B">
        <w:t>-</w:t>
      </w:r>
      <w:r w:rsidR="000C1F96">
        <w:t>1</w:t>
      </w:r>
      <w:r w:rsidR="009121A4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392712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9121A4" w:rsidRPr="00371AD7">
        <w:t xml:space="preserve">TRGO-GOLOJUH d.o.o., OIB: 50410406599, </w:t>
      </w:r>
      <w:r w:rsidR="009121A4">
        <w:t>Zagreb, Fraterščica 115</w:t>
      </w:r>
      <w:r w:rsidR="00392712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</w:t>
      </w:r>
      <w:r w:rsidR="00C24216">
        <w:t>27. srpnja 2016</w:t>
      </w:r>
      <w:r w:rsidRPr="00BC2D3A">
        <w:t xml:space="preserve">. u Očevidniku redoslijeda osnova za plaćanje ima evidentirane neizvršene osnove za plaćanje u neprekinutom razdoblju od </w:t>
      </w:r>
      <w:r w:rsidR="00C24216">
        <w:t>1567</w:t>
      </w:r>
      <w:r w:rsidR="007743E7">
        <w:t xml:space="preserve"> </w:t>
      </w:r>
      <w:r w:rsidRPr="00BC2D3A">
        <w:t xml:space="preserve">dana, u ukupnom iznosu od </w:t>
      </w:r>
      <w:r w:rsidR="00C24216">
        <w:rPr>
          <w:lang w:val="pl-PL"/>
        </w:rPr>
        <w:t>18.670,57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</w:t>
      </w:r>
      <w:r w:rsidR="00C24216">
        <w:t>nema</w:t>
      </w:r>
      <w:r w:rsidR="007743E7">
        <w:t xml:space="preserve"> </w:t>
      </w:r>
      <w:r w:rsidRPr="00BC2D3A">
        <w:t>zaposlen</w:t>
      </w:r>
      <w:r w:rsidR="00392712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9C3CA1">
      <w:pPr>
        <w:ind w:firstLine="720"/>
        <w:jc w:val="both"/>
      </w:pPr>
      <w:r>
        <w:t xml:space="preserve">Sud je rješenjem od </w:t>
      </w:r>
      <w:r w:rsidR="009C3CA1">
        <w:t xml:space="preserve">03. listopada </w:t>
      </w:r>
      <w:r w:rsidR="005B3256">
        <w:t xml:space="preserve"> 2017</w:t>
      </w:r>
      <w:r w:rsidR="00901CFD">
        <w:t xml:space="preserve">. pokrenuo prethodni postupak nad dužnikom, </w:t>
      </w:r>
    </w:p>
    <w:p w:rsidRDefault="009C3CA1" w:rsidP="00AF29DB" w:rsidR="009F20EA">
      <w:pPr>
        <w:ind w:firstLine="720"/>
        <w:jc w:val="both"/>
      </w:pPr>
      <w:r>
        <w:lastRenderedPageBreak/>
        <w:t xml:space="preserve"> </w:t>
      </w:r>
      <w:r w:rsidR="00C90682">
        <w:br/>
      </w:r>
      <w:r>
        <w:t xml:space="preserve">a  </w:t>
      </w:r>
      <w:r w:rsidR="0060247A">
        <w:t>2</w:t>
      </w:r>
      <w:r>
        <w:t>3</w:t>
      </w:r>
      <w:r w:rsidR="0060247A">
        <w:t>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AF29DB">
        <w:t xml:space="preserve">Zakonski zastupnik dužnika </w:t>
      </w:r>
      <w:r w:rsidR="00AF29DB" w:rsidRPr="004E4C07">
        <w:t xml:space="preserve">pristupio je na navedeno ročište te je izjavio kako dužnik </w:t>
      </w:r>
      <w:r w:rsidR="00AF29DB">
        <w:t xml:space="preserve">u svom vlasništvu nema imovinu i </w:t>
      </w:r>
      <w:r w:rsidR="009F20EA">
        <w:t xml:space="preserve">protivi se otvaranju stečaja jer navodi kako je uplatio dugovan iznos Poreznoj upravi tako da smatra da više nema dugovanja slijedom čega račun ne bi trebao biti blokiran. </w:t>
      </w:r>
    </w:p>
    <w:p w:rsidRDefault="003D0115" w:rsidP="0078176C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D716D">
        <w:t>1</w:t>
      </w:r>
      <w:r w:rsidR="009C3CA1">
        <w:t>5</w:t>
      </w:r>
      <w:r w:rsidR="00CD716D">
        <w:t xml:space="preserve">. prosinca </w:t>
      </w:r>
      <w:r w:rsidR="0060247A">
        <w:t xml:space="preserve">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EA7325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EA7325" w:rsidP="004F5146" w:rsidR="00EA7325">
      <w:pPr>
        <w:jc w:val="right"/>
      </w:pPr>
      <w:r>
        <w:t>za točnost otpravka-ovlašteni službenik</w:t>
      </w:r>
    </w:p>
    <w:p w:rsidRDefault="00EA7325" w:rsidP="004F5146" w:rsidR="00EA7325">
      <w:pPr>
        <w:jc w:val="right"/>
      </w:pPr>
      <w:r>
        <w:t xml:space="preserve">Mirjana Gašparić </w:t>
      </w:r>
    </w:p>
    <w:p w:rsidRDefault="00856259" w:rsidP="00EA7325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A732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9F20EA">
          <w:rPr>
            <w:sz w:val="24"/>
          </w:rPr>
          <w:t>833/2017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11F9"/>
    <w:rsid w:val="00291F99"/>
    <w:rsid w:val="002923AF"/>
    <w:rsid w:val="002C3072"/>
    <w:rsid w:val="002D5087"/>
    <w:rsid w:val="002D60CE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2712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2335"/>
    <w:rsid w:val="00535D8E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ED3"/>
    <w:rsid w:val="00636137"/>
    <w:rsid w:val="00662884"/>
    <w:rsid w:val="00671825"/>
    <w:rsid w:val="00675076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A193D"/>
    <w:rsid w:val="007B068E"/>
    <w:rsid w:val="007D0FC9"/>
    <w:rsid w:val="007E6A6F"/>
    <w:rsid w:val="007F5CFB"/>
    <w:rsid w:val="00800FB4"/>
    <w:rsid w:val="00817E03"/>
    <w:rsid w:val="00832C53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1A4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C3CA1"/>
    <w:rsid w:val="009D41DD"/>
    <w:rsid w:val="009D69A6"/>
    <w:rsid w:val="009F12DD"/>
    <w:rsid w:val="009F20EA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77D41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1097A"/>
    <w:rsid w:val="00C23ADD"/>
    <w:rsid w:val="00C24216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D716D"/>
    <w:rsid w:val="00CF7092"/>
    <w:rsid w:val="00D00B1F"/>
    <w:rsid w:val="00D03C11"/>
    <w:rsid w:val="00D0453E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287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325"/>
    <w:rsid w:val="00EA7F5E"/>
    <w:rsid w:val="00ED1353"/>
    <w:rsid w:val="00EF3D26"/>
    <w:rsid w:val="00F11AA4"/>
    <w:rsid w:val="00F31E76"/>
    <w:rsid w:val="00F324F6"/>
    <w:rsid w:val="00F63713"/>
    <w:rsid w:val="00F6536D"/>
    <w:rsid w:val="00F76572"/>
    <w:rsid w:val="00F86657"/>
    <w:rsid w:val="00FC3895"/>
    <w:rsid w:val="00FC5A2F"/>
    <w:rsid w:val="00FC622C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3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3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3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3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3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32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3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3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TRGO-GOLOJUH d.o.o. zastupanog po punomoćniku MIRJANA GOLOJUH</izvorni_sadrzaj>
    <derivirana_varijabla naziv="DomainObject.Predmet.ProtustrankaFormated_1">  TRGO-GOLOJUH d.o.o. zastupanog po punomoćniku MIRJANA GOLOJUH</derivirana_varijabla>
  </DomainObject.Predmet.ProtustrankaFormated>
  <DomainObject.Predmet.ProtustrankaFormatedOIB>
    <izvorni_sadrzaj>  TRGO-GOLOJUH d.o.o., OIB 50410406599 zastupanog po punomoćniku MIRJANA GOLOJUH</izvorni_sadrzaj>
    <derivirana_varijabla naziv="DomainObject.Predmet.ProtustrankaFormatedOIB_1">  TRGO-GOLOJUH d.o.o., OIB 50410406599 zastupanog po punomoćniku MIRJANA GOLOJUH</derivirana_varijabla>
  </DomainObject.Predmet.ProtustrankaFormatedOIB>
  <DomainObject.Predmet.ProtustrankaFormatedWithAdress>
    <izvorni_sadrzaj> TRGO-GOLOJUH d.o.o., Fraterščica 115, 10000 Zagreb zastupanog po punomoćniku MIRJANA GOLOJUH</izvorni_sadrzaj>
    <derivirana_varijabla naziv="DomainObject.Predmet.ProtustrankaFormatedWithAdress_1"> TRGO-GOLOJUH d.o.o., Fraterščica 115, 10000 Zagreb zastupanog po punomoćniku MIRJANA GOLOJUH</derivirana_varijabla>
  </DomainObject.Predmet.ProtustrankaFormatedWithAdress>
  <DomainObject.Predmet.ProtustrankaFormatedWithAdressOIB>
    <izvorni_sadrzaj> TRGO-GOLOJUH d.o.o., OIB 50410406599, Fraterščica 115, 10000 Zagreb zastupanog po punomoćniku MIRJANA GOLOJUH</izvorni_sadrzaj>
    <derivirana_varijabla naziv="DomainObject.Predmet.ProtustrankaFormatedWithAdressOIB_1"> TRGO-GOLOJUH d.o.o., OIB 50410406599, Fraterščica 115, 10000 Zagreb zastupanog po punomoćniku MIRJANA GOLOJUH</derivirana_varijabla>
  </DomainObject.Predmet.ProtustrankaFormatedWithAdressOIB>
  <DomainObject.Predmet.ProtustrankaWithAdress>
    <izvorni_sadrzaj>TRGO-GOLOJUH d.o.o. Fraterščica 115, 10000 Zagreb</izvorni_sadrzaj>
    <derivirana_varijabla naziv="DomainObject.Predmet.ProtustrankaWithAdress_1">TRGO-GOLOJUH d.o.o. Fraterščica 115, 10000 Zagreb</derivirana_varijabla>
  </DomainObject.Predmet.ProtustrankaWithAdress>
  <DomainObject.Predmet.ProtustrankaWithAdressOIB>
    <izvorni_sadrzaj>TRGO-GOLOJUH d.o.o., OIB 50410406599, Fraterščica 115, 10000 Zagreb</izvorni_sadrzaj>
    <derivirana_varijabla naziv="DomainObject.Predmet.ProtustrankaWithAdressOIB_1">TRGO-GOLOJUH d.o.o., OIB 50410406599, Fraterščica 115, 10000 Zagreb</derivirana_varijabla>
  </DomainObject.Predmet.ProtustrankaWithAdressOIB>
  <DomainObject.Predmet.ProtustrankaNazivFormated>
    <izvorni_sadrzaj>TRGO-GOLOJUH d.o.o.</izvorni_sadrzaj>
    <derivirana_varijabla naziv="DomainObject.Predmet.ProtustrankaNazivFormated_1">TRGO-GOLOJUH d.o.o.</derivirana_varijabla>
  </DomainObject.Predmet.ProtustrankaNazivFormated>
  <DomainObject.Predmet.ProtustrankaNazivFormatedOIB>
    <izvorni_sadrzaj>TRGO-GOLOJUH d.o.o., OIB 50410406599</izvorni_sadrzaj>
    <derivirana_varijabla naziv="DomainObject.Predmet.ProtustrankaNazivFormatedOIB_1">TRGO-GOLOJUH d.o.o., OIB 50410406599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 1, 10000 Zagreb; RH MF Porezna uprava Zagreb zastupanog po punomoćniku ŽDO u Zagrebu</izvorni_sadrzaj>
    <derivirana_varijabla naziv="DomainObject.Predmet.StrankaFormatedWithAdress_1"> FINA Regionalni centar Zagreb, Trg svibanjskih žrtava 1995. 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TRGO-GOLOJUH d.o.o. zastupanog po punomoćniku MIRJANA GOLOJUH</item>
    </izvorni_sadrzaj>
    <derivirana_varijabla naziv="DomainObject.Predmet.ProtuStrankaListFormated_1">
      <item>TRGO-GOLOJUH d.o.o. zastupanog po punomoćniku MIRJANA GOLOJUH</item>
    </derivirana_varijabla>
  </DomainObject.Predmet.ProtuStrankaListFormated>
  <DomainObject.Predmet.ProtuStrankaListFormatedOIB>
    <izvorni_sadrzaj>
      <item>TRGO-GOLOJUH d.o.o., OIB 50410406599 zastupanog po punomoćniku MIRJANA GOLOJUH</item>
    </izvorni_sadrzaj>
    <derivirana_varijabla naziv="DomainObject.Predmet.ProtuStrankaListFormatedOIB_1">
      <item>TRGO-GOLOJUH d.o.o., OIB 50410406599 zastupanog po punomoćniku MIRJANA GOLOJUH</item>
    </derivirana_varijabla>
  </DomainObject.Predmet.ProtuStrankaListFormatedOIB>
  <DomainObject.Predmet.ProtuStrankaListFormatedWithAdress>
    <izvorni_sadrzaj>
      <item>TRGO-GOLOJUH d.o.o., Fraterščica 115, 10000 Zagreb zastupanog po punomoćniku MIRJANA GOLOJUH</item>
    </izvorni_sadrzaj>
    <derivirana_varijabla naziv="DomainObject.Predmet.ProtuStrankaListFormatedWithAdress_1">
      <item>TRGO-GOLOJUH d.o.o., Fraterščica 115, 10000 Zagreb zastupanog po punomoćniku MIRJANA GOLOJUH</item>
    </derivirana_varijabla>
  </DomainObject.Predmet.ProtuStrankaListFormatedWithAdress>
  <DomainObject.Predmet.ProtuStrankaListFormatedWithAdressOIB>
    <izvorni_sadrzaj>
      <item>TRGO-GOLOJUH d.o.o., OIB 50410406599, Fraterščica 115, 10000 Zagreb zastupanog po punomoćniku MIRJANA GOLOJUH</item>
    </izvorni_sadrzaj>
    <derivirana_varijabla naziv="DomainObject.Predmet.ProtuStrankaListFormatedWithAdressOIB_1">
      <item>TRGO-GOLOJUH d.o.o., OIB 50410406599, Fraterščica 115, 10000 Zagreb zastupanog po punomoćniku MIRJANA GOLOJUH</item>
    </derivirana_varijabla>
  </DomainObject.Predmet.ProtuStrankaListFormatedWithAdressOIB>
  <DomainObject.Predmet.ProtuStrankaListNazivFormated>
    <izvorni_sadrzaj>
      <item>TRGO-GOLOJUH d.o.o.</item>
    </izvorni_sadrzaj>
    <derivirana_varijabla naziv="DomainObject.Predmet.ProtuStrankaListNazivFormated_1">
      <item>TRGO-GOLOJUH d.o.o.</item>
    </derivirana_varijabla>
  </DomainObject.Predmet.ProtuStrankaListNazivFormated>
  <DomainObject.Predmet.ProtuStrankaListNazivFormatedOIB>
    <izvorni_sadrzaj>
      <item>TRGO-GOLOJUH d.o.o., OIB 50410406599</item>
    </izvorni_sadrzaj>
    <derivirana_varijabla naziv="DomainObject.Predmet.ProtuStrankaListNazivFormatedOIB_1">
      <item>TRGO-GOLOJUH d.o.o., OIB 50410406599</item>
    </derivirana_varijabla>
  </DomainObject.Predmet.ProtuStrankaListNazivFormatedOIB>
  <DomainObject.Predmet.OstaliListFormated>
    <izvorni_sadrzaj>
      <item>MIRJANA GOLOJUH punomoćnik sudionika u postupku TRGO-GOLOJUH d.o.o.</item>
      <item>ŽDO u Zagrebu punomoćnik sudionika u postupku RH MF Porezna uprava Zagreb</item>
    </izvorni_sadrzaj>
    <derivirana_varijabla naziv="DomainObject.Predmet.OstaliListFormated_1">
      <item>MIRJANA GOLOJUH punomoćnik sudionika u postupku TRGO-GOLOJUH d.o.o.</item>
      <item>ŽDO u Zagrebu punomoćnik sudionika u postupku RH MF Porezna uprava Zagreb</item>
    </derivirana_varijabla>
  </DomainObject.Predmet.OstaliListFormated>
  <DomainObject.Predmet.OstaliListFormatedOIB>
    <izvorni_sadrzaj>
      <item>MIRJANA GOLOJUH, OIB 95709676711 punomoćnik sudionika u postupku TRGO-GOLOJUH d.o.o.</item>
      <item>ŽDO u Zagrebu, OIB 16488001145 punomoćnik sudionika u postupku RH MF Porezna uprava Zagreb</item>
    </izvorni_sadrzaj>
    <derivirana_varijabla naziv="DomainObject.Predmet.OstaliListFormatedOIB_1">
      <item>MIRJANA GOLOJUH, OIB 95709676711 punomoćnik sudionika u postupku TRGO-GOLOJUH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MIRJANA GOLOJUH, Fraterščica 115, 10000 Zagreb punomoćnik sudionika u postupku TRGO-GOLOJUH d.o.o.</item>
      <item>ŽDO u Zagrebu, Savska cesta 41, 10000 Zagreb punomoćnik sudionika u postupku RH MF Porezna uprava Zagreb</item>
    </izvorni_sadrzaj>
    <derivirana_varijabla naziv="DomainObject.Predmet.OstaliListFormatedWithAdress_1">
      <item>MIRJANA GOLOJUH, Fraterščica 115, 10000 Zagreb punomoćnik sudionika u postupku TRGO-GOLOJUH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MIRJANA GOLOJUH</item>
      <item>ŽDO u Zagrebu</item>
    </izvorni_sadrzaj>
    <derivirana_varijabla naziv="DomainObject.Predmet.OstaliListNazivFormated_1">
      <item>MIRJANA GOLOJUH</item>
      <item>ŽDO u Zagrebu</item>
    </derivirana_varijabla>
  </DomainObject.Predmet.OstaliListNazivFormated>
  <DomainObject.Predmet.OstaliListNazivFormatedOIB>
    <izvorni_sadrzaj>
      <item>MIRJANA GOLOJUH, OIB 95709676711</item>
      <item>ŽDO u Zagrebu, OIB 16488001145</item>
    </izvorni_sadrzaj>
    <derivirana_varijabla naziv="DomainObject.Predmet.OstaliListNazivFormatedOIB_1">
      <item>MIRJANA GOLOJUH, OIB 95709676711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TRGO-GOLOJUH d.o.o.</izvorni_sadrzaj>
    <derivirana_varijabla naziv="DomainObject.Predmet.ProtustrankaIDrugi_1">TRGO-GOLOJUH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TRGO-GOLOJUH d.o.o., OIB 50410406599, Fraterščica 115, 10000 Zagreb</izvorni_sadrzaj>
    <derivirana_varijabla naziv="DomainObject.Predmet.ProtustrankaIDrugiAdressOIB_1">TRGO-GOLOJUH d.o.o., OIB 50410406599, Fraterščica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TRGO-GOLOJUH d.o.o.</item>
      <item>FINA Regionalni centar Zagreb</item>
      <item>MIRJANA GOLOJUH</item>
      <item>RH MF Porezna uprava Zagreb</item>
      <item>ŽDO u Zagrebu</item>
    </izvorni_sadrzaj>
    <derivirana_varijabla naziv="DomainObject.Predmet.SudioniciListNaziv_1">
      <item>TRGO-GOLOJUH d.o.o.</item>
      <item>FINA Regionalni centar Zagreb</item>
      <item>MIRJANA GOLOJUH</item>
      <item>RH MF Porezna uprava Zagreb</item>
      <item>ŽDO u Zagrebu</item>
    </derivirana_varijabla>
  </DomainObject.Predmet.SudioniciListNaziv>
  <DomainObject.Predmet.SudioniciListAdressOIB>
    <izvorni_sadrzaj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50410406599</item>
      <item>, OIB 85821130368</item>
      <item>, OIB 95709676711</item>
      <item>, OIB 18683136487</item>
      <item>, OIB 16488001145</item>
    </izvorni_sadrzaj>
    <derivirana_varijabla naziv="DomainObject.Predmet.SudioniciListNazivOIB_1">
      <item>, OIB 50410406599</item>
      <item>, OIB 85821130368</item>
      <item>, OIB 95709676711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8283C-7FF5-45D4-8565-E37FFB39B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751</properties:Words>
  <properties:Characters>4260</properties:Characters>
  <properties:Lines>88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2017-11-27T12:59:00Z</dcterms:created>
  <dc:creator>gzubak</dc:creator>
  <cp:lastModifiedBy>Mirjana Gašparić</cp:lastModifiedBy>
  <cp:lastPrinted>2017-12-15T08:47:00Z</cp:lastPrinted>
  <dcterms:modified xmlns:xsi="http://www.w3.org/2001/XMLSchema-instance" xsi:type="dcterms:W3CDTF">2017-12-15T08:49:00Z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