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60F27" w:rsidP="00960F27" w:rsidRDefault="00960F27" w14:paraId="20db48e" w14:textId="20db48e">
      <w:pPr>
        <w:spacing w:after="0" w:line="240" w:lineRule="auto"/>
        <w15:collapsed w:val="false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A57E1D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A57E1D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A57E1D">
        <w:rPr>
          <w:rFonts w:ascii="Times New Roman" w:hAnsi="Times New Roman" w:eastAsia="Times New Roman"/>
          <w:sz w:val="24"/>
          <w:szCs w:val="24"/>
          <w:lang w:eastAsia="hr-HR"/>
        </w:rPr>
        <w:tab/>
      </w:r>
      <w:r w:rsidR="00A57E1D">
        <w:rPr>
          <w:rFonts w:ascii="Times New Roman" w:hAnsi="Times New Roman" w:eastAsia="Times New Roman"/>
          <w:sz w:val="24"/>
          <w:szCs w:val="24"/>
          <w:lang w:eastAsia="hr-HR"/>
        </w:rPr>
        <w:tab/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posl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br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proofErr w:type="spellStart"/>
      <w:r>
        <w:rPr>
          <w:rFonts w:ascii="Times New Roman" w:hAnsi="Times New Roman" w:eastAsia="Times New Roman"/>
          <w:sz w:val="24"/>
          <w:szCs w:val="24"/>
          <w:lang w:eastAsia="hr-HR"/>
        </w:rPr>
        <w:t>Sp</w:t>
      </w:r>
      <w:proofErr w:type="spellEnd"/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- </w:t>
      </w:r>
      <w:r w:rsidR="00C61CA7">
        <w:rPr>
          <w:rFonts w:ascii="Times New Roman" w:hAnsi="Times New Roman" w:eastAsia="Times New Roman"/>
          <w:sz w:val="24"/>
          <w:szCs w:val="24"/>
          <w:lang w:eastAsia="hr-HR"/>
        </w:rPr>
        <w:t>2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/201</w:t>
      </w:r>
      <w:r w:rsidR="00C61CA7">
        <w:rPr>
          <w:rFonts w:ascii="Times New Roman" w:hAnsi="Times New Roman" w:eastAsia="Times New Roman"/>
          <w:sz w:val="24"/>
          <w:szCs w:val="24"/>
          <w:lang w:eastAsia="hr-HR"/>
        </w:rPr>
        <w:t>9</w:t>
      </w:r>
    </w:p>
    <w:p w:rsidR="00A57E1D" w:rsidP="00960F27" w:rsidRDefault="00A57E1D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60F27" w:rsidP="00960F27" w:rsidRDefault="00CB43A5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noProof/>
          <w:lang w:eastAsia="hr-HR"/>
        </w:rPr>
        <w:drawing>
          <wp:inline distT="0" distB="0" distL="0" distR="0">
            <wp:extent cx="719455" cy="960755"/>
            <wp:effectExtent l="0" t="0" r="444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D07C1B" w:rsidR="00D07C1B" w:rsidP="00D07C1B" w:rsidRDefault="00D07C1B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D07C1B">
        <w:rPr>
          <w:rFonts w:ascii="Times New Roman" w:hAnsi="Times New Roman" w:eastAsia="Times New Roman"/>
          <w:sz w:val="24"/>
          <w:szCs w:val="24"/>
          <w:lang w:eastAsia="hr-HR"/>
        </w:rPr>
        <w:t>REPUBLIKA HRVATSKA</w:t>
      </w:r>
    </w:p>
    <w:p w:rsidRPr="00D07C1B" w:rsidR="00D07C1B" w:rsidP="00D07C1B" w:rsidRDefault="00212F5F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OPĆINSKI SUD U CRIKVENICI</w:t>
      </w:r>
    </w:p>
    <w:p w:rsidRPr="00D07C1B" w:rsidR="00D07C1B" w:rsidP="00D07C1B" w:rsidRDefault="00D07C1B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D07C1B">
        <w:rPr>
          <w:rFonts w:ascii="Times New Roman" w:hAnsi="Times New Roman" w:eastAsia="Times New Roman"/>
          <w:sz w:val="24"/>
          <w:szCs w:val="24"/>
          <w:lang w:eastAsia="hr-HR"/>
        </w:rPr>
        <w:t>Kralja Tomislava 85a</w:t>
      </w:r>
    </w:p>
    <w:p w:rsidRPr="00D07C1B" w:rsidR="00D07C1B" w:rsidP="00D07C1B" w:rsidRDefault="00D07C1B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D07C1B">
        <w:rPr>
          <w:rFonts w:ascii="Times New Roman" w:hAnsi="Times New Roman" w:eastAsia="Times New Roman"/>
          <w:sz w:val="24"/>
          <w:szCs w:val="24"/>
          <w:lang w:eastAsia="hr-HR"/>
        </w:rPr>
        <w:t>51260 Crikvenica</w:t>
      </w:r>
    </w:p>
    <w:p w:rsidRPr="00D07C1B" w:rsidR="00D07C1B" w:rsidP="00D07C1B" w:rsidRDefault="00D07C1B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07C1B" w:rsidR="00D07C1B" w:rsidP="00D07C1B" w:rsidRDefault="00D07C1B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 w:rsidRPr="00D07C1B">
        <w:rPr>
          <w:rFonts w:ascii="Times New Roman" w:hAnsi="Times New Roman" w:eastAsia="Times New Roman"/>
          <w:sz w:val="24"/>
          <w:szCs w:val="24"/>
          <w:lang w:eastAsia="hr-HR"/>
        </w:rPr>
        <w:t>R J E Š E N J E</w:t>
      </w:r>
    </w:p>
    <w:p w:rsidRPr="00D07C1B" w:rsidR="00D07C1B" w:rsidP="00D07C1B" w:rsidRDefault="00D07C1B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D07C1B" w:rsidR="00D07C1B" w:rsidP="00D07C1B" w:rsidRDefault="00D07C1B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D07C1B">
        <w:rPr>
          <w:rFonts w:ascii="Times New Roman" w:hAnsi="Times New Roman" w:eastAsia="Times New Roman"/>
          <w:sz w:val="24"/>
          <w:szCs w:val="24"/>
          <w:lang w:eastAsia="hr-HR"/>
        </w:rPr>
        <w:t xml:space="preserve">Općinski sud u </w:t>
      </w:r>
      <w:r w:rsidR="00CB43A5">
        <w:rPr>
          <w:rFonts w:ascii="Times New Roman" w:hAnsi="Times New Roman" w:eastAsia="Times New Roman"/>
          <w:sz w:val="24"/>
          <w:szCs w:val="24"/>
          <w:lang w:eastAsia="hr-HR"/>
        </w:rPr>
        <w:t>Crikvenici</w:t>
      </w:r>
      <w:r w:rsidRPr="00D07C1B">
        <w:rPr>
          <w:rFonts w:ascii="Times New Roman" w:hAnsi="Times New Roman" w:eastAsia="Times New Roman"/>
          <w:sz w:val="24"/>
          <w:szCs w:val="24"/>
          <w:lang w:eastAsia="hr-HR"/>
        </w:rPr>
        <w:t>, po sucu toga suda Luciji Tomulić, kao sucu pojedincu, u pravnoj stvari potrošača  RAJKA SIMIĆ, OIB: 47173966272, iz Novog Vinodolskog, Kralja Zvonimira 38, za otvaranje stečaja</w:t>
      </w:r>
      <w:r w:rsidR="00C61CA7">
        <w:rPr>
          <w:rFonts w:ascii="Times New Roman" w:hAnsi="Times New Roman" w:eastAsia="Times New Roman"/>
          <w:sz w:val="24"/>
          <w:szCs w:val="24"/>
          <w:lang w:eastAsia="hr-HR"/>
        </w:rPr>
        <w:t xml:space="preserve"> potrošača, radi isplate, dana 17. rujna 2019 </w:t>
      </w:r>
      <w:r w:rsidRPr="00D07C1B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960F27" w:rsidP="00960F27" w:rsidRDefault="00960F27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60F27" w:rsidP="00960F27" w:rsidRDefault="00960F27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r i j e š i o   j e</w:t>
      </w:r>
    </w:p>
    <w:p w:rsidR="003A5FCA" w:rsidP="003A5FCA" w:rsidRDefault="003A5FCA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="00C61CA7" w:rsidP="00D07C1B" w:rsidRDefault="00C61CA7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Prijedlog u ovoj pravnoj stvari se smatra povučenim.</w:t>
      </w:r>
    </w:p>
    <w:p w:rsidR="00161A4F" w:rsidP="00D07C1B" w:rsidRDefault="00161A4F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3A5FCA" w:rsidP="003A5FCA" w:rsidRDefault="003A5FCA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3A5FCA" w:rsidP="003A5FCA" w:rsidRDefault="003A5FCA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O b r a z l o ž e n j e</w:t>
      </w:r>
    </w:p>
    <w:p w:rsidR="003A5FCA" w:rsidP="003A5FCA" w:rsidRDefault="003A5FCA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3A5FCA" w:rsidP="003A5FCA" w:rsidRDefault="003A5FCA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C61CA7" w:rsidP="003A5FCA" w:rsidRDefault="00C61CA7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Dana 6. 2. 2019. predlagatelj je sudu dostavio podnesak kojim povlači prijedlog za stečaj njega kao potrošača.</w:t>
      </w:r>
    </w:p>
    <w:p w:rsidR="00C61CA7" w:rsidP="003A5FCA" w:rsidRDefault="00C61CA7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Sud je prijedlog o povlačenje dostavio njegovim vjerovnicima. Svi vjerovnici su isti podnesak zaprimili u lipnju 2019 g .</w:t>
      </w:r>
    </w:p>
    <w:p w:rsidR="009968A7" w:rsidP="003A5FCA" w:rsidRDefault="00C61CA7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Budući da se u roku od 15 dana  nisu  izjasnili o povlačenju,  temeljem odredbi čl. 109 st</w:t>
      </w:r>
      <w:r w:rsidR="009E7D37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2 ZPP-a smatra se da su pristali na povlačenje</w:t>
      </w:r>
      <w:r w:rsidR="001A7B48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="00EB1808">
        <w:rPr>
          <w:rFonts w:ascii="Times New Roman" w:hAnsi="Times New Roman" w:eastAsia="Times New Roman"/>
          <w:sz w:val="24"/>
          <w:szCs w:val="24"/>
          <w:lang w:eastAsia="hr-HR"/>
        </w:rPr>
        <w:t xml:space="preserve">  </w:t>
      </w:r>
    </w:p>
    <w:p w:rsidRPr="009E7D37" w:rsidR="009E7D37" w:rsidP="009E7D37" w:rsidRDefault="009E7D37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9E7D37" w:rsidR="009E7D37" w:rsidP="009E7D37" w:rsidRDefault="009E7D3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9E7D37" w:rsidR="009E7D37" w:rsidP="009E7D37" w:rsidRDefault="009E7D37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U Crikvenici, 17</w:t>
      </w:r>
      <w:r w:rsidRPr="009E7D37"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rujan </w:t>
      </w:r>
      <w:r w:rsidRPr="009E7D37">
        <w:rPr>
          <w:rFonts w:ascii="Times New Roman" w:hAnsi="Times New Roman" w:eastAsia="Times New Roman"/>
          <w:sz w:val="24"/>
          <w:szCs w:val="24"/>
          <w:lang w:eastAsia="hr-HR"/>
        </w:rPr>
        <w:t xml:space="preserve"> 201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9</w:t>
      </w:r>
      <w:r w:rsidRPr="009E7D37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Pr="009E7D37" w:rsidR="009E7D37" w:rsidP="009E7D37" w:rsidRDefault="009E7D37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9E7D37" w:rsidR="009E7D37" w:rsidP="009E7D37" w:rsidRDefault="009E7D3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9E7D37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S U D A C :</w:t>
      </w:r>
    </w:p>
    <w:p w:rsidRPr="009E7D37" w:rsidR="009E7D37" w:rsidP="009E7D37" w:rsidRDefault="009E7D3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9E7D37" w:rsidR="009E7D37" w:rsidP="009E7D37" w:rsidRDefault="009E7D3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9E7D37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Lucija Tomulić</w:t>
      </w:r>
      <w:bookmarkStart w:name="_GoBack" w:id="0"/>
      <w:bookmarkEnd w:id="0"/>
    </w:p>
    <w:p w:rsidRPr="009E7D37" w:rsidR="009E7D37" w:rsidP="009E7D37" w:rsidRDefault="009E7D3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 w:rsidRPr="009E7D37">
        <w:rPr>
          <w:rFonts w:ascii="Times New Roman" w:hAnsi="Times New Roman" w:eastAsia="Times New Roman"/>
          <w:sz w:val="24"/>
          <w:szCs w:val="24"/>
          <w:lang w:eastAsia="hr-HR"/>
        </w:rPr>
        <w:t xml:space="preserve">   </w:t>
      </w:r>
      <w:r w:rsidRPr="009E7D37">
        <w:rPr>
          <w:rFonts w:ascii="Times New Roman" w:hAnsi="Times New Roman" w:eastAsia="Times New Roman"/>
          <w:sz w:val="24"/>
          <w:szCs w:val="24"/>
          <w:lang w:eastAsia="hr-HR"/>
        </w:rPr>
        <w:br/>
      </w:r>
    </w:p>
    <w:p w:rsidR="00A57E1D" w:rsidP="0025661E" w:rsidRDefault="00A57E1D">
      <w:pPr>
        <w:spacing w:after="0" w:line="240" w:lineRule="auto"/>
        <w:ind w:firstLine="708"/>
        <w:rPr>
          <w:rFonts w:ascii="Times New Roman" w:hAnsi="Times New Roman" w:eastAsia="Times New Roman"/>
          <w:b/>
          <w:sz w:val="24"/>
          <w:szCs w:val="24"/>
          <w:lang w:eastAsia="hr-HR"/>
        </w:rPr>
      </w:pPr>
    </w:p>
    <w:p w:rsidR="0025661E" w:rsidP="0025661E" w:rsidRDefault="0025661E">
      <w:pPr>
        <w:spacing w:after="0" w:line="240" w:lineRule="auto"/>
        <w:rPr>
          <w:rFonts w:ascii="Times New Roman" w:hAnsi="Times New Roman" w:eastAsia="Times New Roman"/>
          <w:b/>
          <w:sz w:val="24"/>
          <w:szCs w:val="24"/>
          <w:lang w:eastAsia="hr-HR"/>
        </w:rPr>
      </w:pPr>
    </w:p>
    <w:p w:rsidR="00960F27" w:rsidP="00960F27" w:rsidRDefault="00960F2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  POUKA O PRAVNOM LIJEKU:</w:t>
      </w:r>
    </w:p>
    <w:p w:rsidR="00960F27" w:rsidP="00960F27" w:rsidRDefault="00960F2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60F27" w:rsidP="00960F27" w:rsidRDefault="00960F27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Protiv ovog rješenja</w:t>
      </w:r>
      <w:r w:rsidR="0025661E">
        <w:rPr>
          <w:rFonts w:ascii="Times New Roman" w:hAnsi="Times New Roman" w:eastAsia="Times New Roman"/>
          <w:sz w:val="24"/>
          <w:szCs w:val="24"/>
          <w:lang w:eastAsia="hr-HR"/>
        </w:rPr>
        <w:t xml:space="preserve"> je dopuštena žalba u roku od 15 dana</w:t>
      </w:r>
      <w:r w:rsidR="00A57E1D">
        <w:rPr>
          <w:rFonts w:ascii="Times New Roman" w:hAnsi="Times New Roman" w:eastAsia="Times New Roman"/>
          <w:sz w:val="24"/>
          <w:szCs w:val="24"/>
          <w:lang w:eastAsia="hr-HR"/>
        </w:rPr>
        <w:t xml:space="preserve"> od dan prijema pisanog opravka</w:t>
      </w:r>
      <w:r w:rsidR="0025661E">
        <w:rPr>
          <w:rFonts w:ascii="Times New Roman" w:hAnsi="Times New Roman" w:eastAsia="Times New Roman"/>
          <w:sz w:val="24"/>
          <w:szCs w:val="24"/>
          <w:lang w:eastAsia="hr-HR"/>
        </w:rPr>
        <w:t xml:space="preserve">. Žalba se podnosi puten ovog </w:t>
      </w:r>
      <w:r w:rsidR="00A57E1D">
        <w:rPr>
          <w:rFonts w:ascii="Times New Roman" w:hAnsi="Times New Roman" w:eastAsia="Times New Roman"/>
          <w:sz w:val="24"/>
          <w:szCs w:val="24"/>
          <w:lang w:eastAsia="hr-HR"/>
        </w:rPr>
        <w:t>suda u tri istovjetna primjerka</w:t>
      </w:r>
      <w:r w:rsidR="0025661E">
        <w:rPr>
          <w:rFonts w:ascii="Times New Roman" w:hAnsi="Times New Roman" w:eastAsia="Times New Roman"/>
          <w:sz w:val="24"/>
          <w:szCs w:val="24"/>
          <w:lang w:eastAsia="hr-HR"/>
        </w:rPr>
        <w:t>. O žalbu odlučuje Županijski sud RH</w:t>
      </w:r>
      <w:r w:rsidR="00A57E1D"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A57E1D" w:rsidP="00960F27" w:rsidRDefault="00A57E1D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CB43A5" w:rsidP="00960F27" w:rsidRDefault="00CB43A5">
      <w:pPr>
        <w:spacing w:after="0" w:line="240" w:lineRule="auto"/>
        <w:ind w:firstLine="708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960F27" w:rsidP="00960F27" w:rsidRDefault="00960F2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lastRenderedPageBreak/>
        <w:t>Dostaviti:</w:t>
      </w:r>
    </w:p>
    <w:p w:rsidR="00960F27" w:rsidP="00960F27" w:rsidRDefault="00960F2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- Mrežna stranica e-oglasne ploče suda -  potrošaču  </w:t>
      </w:r>
    </w:p>
    <w:p w:rsidR="00960F27" w:rsidP="00960F27" w:rsidRDefault="00960F2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- vjerovnicima: </w:t>
      </w:r>
    </w:p>
    <w:p w:rsidR="00161A4F" w:rsidP="00161A4F" w:rsidRDefault="00161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Mirko Božić, OIB: 39695481471, iz Novog Vinodolskog, Kralja Zvonimira 63A</w:t>
      </w:r>
    </w:p>
    <w:p w:rsidR="00161A4F" w:rsidP="00161A4F" w:rsidRDefault="00161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Grad Novi Vinodolski, OIB:40046437733, Trg Vinodolskog zakona 1, Novi Vinodolski</w:t>
      </w:r>
    </w:p>
    <w:p w:rsidR="00161A4F" w:rsidP="00161A4F" w:rsidRDefault="00161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Erste &amp;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Steiermarkische</w:t>
      </w:r>
      <w:proofErr w:type="spellEnd"/>
      <w:r>
        <w:rPr>
          <w:rFonts w:ascii="Times New Roman" w:hAnsi="Times New Roman" w:eastAsia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bank</w:t>
      </w:r>
      <w:proofErr w:type="spellEnd"/>
      <w:r>
        <w:rPr>
          <w:rFonts w:ascii="Times New Roman" w:hAnsi="Times New Roman" w:eastAsia="Times New Roman"/>
          <w:sz w:val="24"/>
          <w:szCs w:val="24"/>
        </w:rPr>
        <w:t xml:space="preserve"> d.d., OIB:23057039329, Jadranski trg 3a, Rijeka</w:t>
      </w:r>
    </w:p>
    <w:p w:rsidR="00161A4F" w:rsidP="00161A4F" w:rsidRDefault="00161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Erste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Card</w:t>
      </w:r>
      <w:proofErr w:type="spellEnd"/>
      <w:r>
        <w:rPr>
          <w:rFonts w:ascii="Times New Roman" w:hAnsi="Times New Roman" w:eastAsia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Club</w:t>
      </w:r>
      <w:proofErr w:type="spellEnd"/>
      <w:r>
        <w:rPr>
          <w:rFonts w:ascii="Times New Roman" w:hAnsi="Times New Roman" w:eastAsia="Times New Roman"/>
          <w:sz w:val="24"/>
          <w:szCs w:val="24"/>
        </w:rPr>
        <w:t xml:space="preserve"> d.o.o., OIB:85941596441, Praška 5, Zagreb</w:t>
      </w:r>
    </w:p>
    <w:p w:rsidR="00161A4F" w:rsidP="00161A4F" w:rsidRDefault="00161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Privredna banka Zagreb, OIB:02535697732, Đure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Šporera</w:t>
      </w:r>
      <w:proofErr w:type="spellEnd"/>
      <w:r>
        <w:rPr>
          <w:rFonts w:ascii="Times New Roman" w:hAnsi="Times New Roman" w:eastAsia="Times New Roman"/>
          <w:sz w:val="24"/>
          <w:szCs w:val="24"/>
        </w:rPr>
        <w:t xml:space="preserve"> 3, Rijeka</w:t>
      </w:r>
    </w:p>
    <w:p w:rsidR="00161A4F" w:rsidP="00161A4F" w:rsidRDefault="00161A4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>Ranko Alač, OIB:45115678090, odvjetnik iz Crikvenice, Kralja Tomislava 89, Crikvenica</w:t>
      </w:r>
    </w:p>
    <w:p w:rsidR="00161A4F" w:rsidP="00161A4F" w:rsidRDefault="00161A4F">
      <w:pPr>
        <w:spacing w:after="0" w:line="240" w:lineRule="auto"/>
        <w:ind w:left="2832" w:firstLine="708"/>
        <w:jc w:val="both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 </w:t>
      </w:r>
    </w:p>
    <w:p w:rsidR="00CB43A5" w:rsidP="00161A4F" w:rsidRDefault="00CB43A5">
      <w:pPr>
        <w:spacing w:after="0" w:line="240" w:lineRule="auto"/>
        <w:ind w:left="2832" w:firstLine="708"/>
        <w:jc w:val="both"/>
        <w:rPr>
          <w:rFonts w:ascii="Times New Roman" w:hAnsi="Times New Roman" w:eastAsia="Times New Roman"/>
          <w:sz w:val="24"/>
          <w:szCs w:val="24"/>
        </w:rPr>
      </w:pPr>
    </w:p>
    <w:p w:rsidR="00CB43A5" w:rsidP="00CB43A5" w:rsidRDefault="00CB43A5">
      <w:pPr>
        <w:spacing w:after="0" w:line="240" w:lineRule="auto"/>
        <w:ind w:left="2832" w:firstLine="708"/>
        <w:jc w:val="right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Za točnost </w:t>
      </w:r>
      <w:proofErr w:type="spellStart"/>
      <w:r>
        <w:rPr>
          <w:rFonts w:ascii="Times New Roman" w:hAnsi="Times New Roman" w:eastAsia="Times New Roman"/>
          <w:sz w:val="24"/>
          <w:szCs w:val="24"/>
        </w:rPr>
        <w:t>otpravka</w:t>
      </w:r>
      <w:proofErr w:type="spellEnd"/>
      <w:r>
        <w:rPr>
          <w:rFonts w:ascii="Times New Roman" w:hAnsi="Times New Roman" w:eastAsia="Times New Roman"/>
          <w:sz w:val="24"/>
          <w:szCs w:val="24"/>
        </w:rPr>
        <w:t xml:space="preserve"> – ovlašteni službenik</w:t>
      </w:r>
    </w:p>
    <w:p w:rsidR="00CB43A5" w:rsidP="00CB43A5" w:rsidRDefault="00CB43A5">
      <w:pPr>
        <w:spacing w:after="0" w:line="240" w:lineRule="auto"/>
        <w:ind w:left="2832" w:firstLine="708"/>
        <w:jc w:val="center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="Times New Roman"/>
          <w:sz w:val="24"/>
          <w:szCs w:val="24"/>
        </w:rPr>
        <w:t xml:space="preserve">                         Stanislava Trkulja</w:t>
      </w:r>
    </w:p>
    <w:sectPr w:rsidR="00CB43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7F28B9"/>
    <w:multiLevelType w:val="hybridMultilevel"/>
    <w:tmpl w:val="FBF219EC"/>
    <w:lvl w:ilvl="0" w:tplc="4C6C633A">
      <w:start w:val="1"/>
      <w:numFmt w:val="decimal"/>
      <w:lvlText w:val="%1."/>
      <w:lvlJc w:val="left"/>
      <w:pPr>
        <w:ind w:left="1065" w:hanging="360"/>
      </w:pPr>
    </w:lvl>
    <w:lvl w:ilvl="1" w:tplc="041A0019">
      <w:start w:val="1"/>
      <w:numFmt w:val="lowerLetter"/>
      <w:lvlText w:val="%2."/>
      <w:lvlJc w:val="left"/>
      <w:pPr>
        <w:ind w:left="1785" w:hanging="360"/>
      </w:pPr>
    </w:lvl>
    <w:lvl w:ilvl="2" w:tplc="041A001B">
      <w:start w:val="1"/>
      <w:numFmt w:val="lowerRoman"/>
      <w:lvlText w:val="%3."/>
      <w:lvlJc w:val="right"/>
      <w:pPr>
        <w:ind w:left="2505" w:hanging="180"/>
      </w:pPr>
    </w:lvl>
    <w:lvl w:ilvl="3" w:tplc="041A000F">
      <w:start w:val="1"/>
      <w:numFmt w:val="decimal"/>
      <w:lvlText w:val="%4."/>
      <w:lvlJc w:val="left"/>
      <w:pPr>
        <w:ind w:left="3225" w:hanging="360"/>
      </w:pPr>
    </w:lvl>
    <w:lvl w:ilvl="4" w:tplc="041A0019">
      <w:start w:val="1"/>
      <w:numFmt w:val="lowerLetter"/>
      <w:lvlText w:val="%5."/>
      <w:lvlJc w:val="left"/>
      <w:pPr>
        <w:ind w:left="3945" w:hanging="360"/>
      </w:pPr>
    </w:lvl>
    <w:lvl w:ilvl="5" w:tplc="041A001B">
      <w:start w:val="1"/>
      <w:numFmt w:val="lowerRoman"/>
      <w:lvlText w:val="%6."/>
      <w:lvlJc w:val="right"/>
      <w:pPr>
        <w:ind w:left="4665" w:hanging="180"/>
      </w:pPr>
    </w:lvl>
    <w:lvl w:ilvl="6" w:tplc="041A000F">
      <w:start w:val="1"/>
      <w:numFmt w:val="decimal"/>
      <w:lvlText w:val="%7."/>
      <w:lvlJc w:val="left"/>
      <w:pPr>
        <w:ind w:left="5385" w:hanging="360"/>
      </w:pPr>
    </w:lvl>
    <w:lvl w:ilvl="7" w:tplc="041A0019">
      <w:start w:val="1"/>
      <w:numFmt w:val="lowerLetter"/>
      <w:lvlText w:val="%8."/>
      <w:lvlJc w:val="left"/>
      <w:pPr>
        <w:ind w:left="6105" w:hanging="360"/>
      </w:pPr>
    </w:lvl>
    <w:lvl w:ilvl="8" w:tplc="041A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27"/>
    <w:rsid w:val="00130274"/>
    <w:rsid w:val="00161A4F"/>
    <w:rsid w:val="001A7B48"/>
    <w:rsid w:val="001E5566"/>
    <w:rsid w:val="001F7D05"/>
    <w:rsid w:val="00212F5F"/>
    <w:rsid w:val="00236081"/>
    <w:rsid w:val="002432A5"/>
    <w:rsid w:val="0025661E"/>
    <w:rsid w:val="003A5FCA"/>
    <w:rsid w:val="003E61C8"/>
    <w:rsid w:val="00403094"/>
    <w:rsid w:val="0041403A"/>
    <w:rsid w:val="00464E88"/>
    <w:rsid w:val="005A3EAE"/>
    <w:rsid w:val="00613848"/>
    <w:rsid w:val="00686D8F"/>
    <w:rsid w:val="007258B5"/>
    <w:rsid w:val="007F50C7"/>
    <w:rsid w:val="008C487C"/>
    <w:rsid w:val="008F1F78"/>
    <w:rsid w:val="00922721"/>
    <w:rsid w:val="00937186"/>
    <w:rsid w:val="00960F27"/>
    <w:rsid w:val="009874CF"/>
    <w:rsid w:val="009968A7"/>
    <w:rsid w:val="009C6C62"/>
    <w:rsid w:val="009E7D37"/>
    <w:rsid w:val="00A57E1D"/>
    <w:rsid w:val="00AA352E"/>
    <w:rsid w:val="00B4215C"/>
    <w:rsid w:val="00C61CA7"/>
    <w:rsid w:val="00CB43A5"/>
    <w:rsid w:val="00D07C1B"/>
    <w:rsid w:val="00E140FE"/>
    <w:rsid w:val="00EB1169"/>
    <w:rsid w:val="00EB1808"/>
    <w:rsid w:val="00F45D0D"/>
    <w:rsid w:val="00FC2593"/>
    <w:rsid w:val="00F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0F27"/>
    <w:rPr>
      <w:rFonts w:ascii="Calibri" w:hAnsi="Calibri" w:eastAsia="Calibri" w:cs="Times New Roma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clanak-" w:customStyle="true">
    <w:name w:val="clanak-"/>
    <w:basedOn w:val="Normal"/>
    <w:rsid w:val="00EB1169"/>
    <w:pPr>
      <w:spacing w:before="100" w:beforeAutospacing="true" w:after="225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-9-8" w:customStyle="true">
    <w:name w:val="t-9-8"/>
    <w:basedOn w:val="Normal"/>
    <w:rsid w:val="00EB1169"/>
    <w:pPr>
      <w:spacing w:before="100" w:beforeAutospacing="true" w:after="225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22721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2272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922721"/>
    <w:rPr>
      <w:rFonts w:ascii="Times New Roman" w:hAnsi="Times New Roman" w:eastAsia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92272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922721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B4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B43A5"/>
    <w:rPr>
      <w:rFonts w:ascii="Tahoma" w:hAnsi="Tahoma" w:eastAsia="Calibri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F2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EB1169"/>
    <w:pPr>
      <w:spacing w:after="225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EB1169"/>
    <w:pPr>
      <w:spacing w:after="225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227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7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22721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227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2272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B43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43A5"/>
    <w:rPr>
      <w:rFonts w:ascii="Tahoma" w:cs="Tahoma" w:eastAsia="Calibri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2631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13593051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98850022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21158108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432283638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4828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38423908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88941127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2131167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886286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004162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705443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0096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0468414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7606428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687412330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42510740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1725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76665414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970331245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2222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692848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7435223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551115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327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62079850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514269689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36198043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845555198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73212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142190694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81590691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863545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952788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303660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532499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735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440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539265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031079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9375176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2653393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5984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505039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231081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33776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52881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81807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00695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85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213394533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612666943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98249459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846092909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2496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647202025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33459752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39215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319966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847964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431436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3519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5287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75615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795566276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380588360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41198591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380175547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88340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1085028512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693461000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355544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4440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2081709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252056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18996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2480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99198055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830175727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201211059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08560940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78172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11004099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196886834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7785225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0579704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904265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803616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59528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11840919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16549048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906918872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148208561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37311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49919935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1652906478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49517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60491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190222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6829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theme/theme1.xml" Type="http://schemas.openxmlformats.org/officeDocument/2006/relationships/theme" Id="rId10"/><Relationship Target="styles.xml" Type="http://schemas.openxmlformats.org/officeDocument/2006/relationships/style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Sp-2/2019-5</izvorni_sadrzaj>
    <derivirana_varijabla naziv="DomainObject.Oznaka_1">Sp-2/2019-5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Tomulić</izvorni_sadrzaj>
    <derivirana_varijabla naziv="DomainObject.DonositeljOdluke.Prezime_1">Tomulić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2019.</izvorni_sadrzaj>
    <derivirana_varijabla naziv="DomainObject.Predmet.DatumRjesavanja_1">17.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Sp-2/2019</izvorni_sadrzaj>
    <derivirana_varijabla naziv="DomainObject.Predmet.OznakaBroj_1">Sp-2/2019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62333017399</izvorni_sadrzaj>
    <derivirana_varijabla naziv="DomainObject.Predmet.PredmetRijesio.Oib_1">62333017399</derivirana_varijabla>
  </DomainObject.Predmet.PredmetRijesio.Oib>
  <DomainObject.Predmet.PredmetRijesio.Prezime>
    <izvorni_sadrzaj>Tomulić</izvorni_sadrzaj>
    <derivirana_varijabla naziv="DomainObject.Predmet.PredmetRijesio.Prezime_1">Tomulić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27</izvorni_sadrzaj>
    <derivirana_varijabla naziv="DomainObject.Predmet.Referada.Prostorija.Naziv_1">Soba 27</derivirana_varijabla>
  </DomainObject.Predmet.Referada.Prostorija.Naziv>
  <DomainObject.Predmet.Referada.Prostorija.Oznaka>
    <izvorni_sadrzaj>27</izvorni_sadrzaj>
    <derivirana_varijabla naziv="DomainObject.Predmet.Referada.Prostorija.Oznaka_1">27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Lucija Tomulić</izvorni_sadrzaj>
    <derivirana_varijabla naziv="DomainObject.Predmet.Referada.Sudac_1">Lucija Tomulić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Rajko Simić</izvorni_sadrzaj>
    <derivirana_varijabla naziv="DomainObject.Predmet.StrankaFormated_1">  Rajko Simić</derivirana_varijabla>
  </DomainObject.Predmet.StrankaFormated>
  <DomainObject.Predmet.StrankaFormatedOIB>
    <izvorni_sadrzaj>  Rajko Simić, OIB 80556861075</izvorni_sadrzaj>
    <derivirana_varijabla naziv="DomainObject.Predmet.StrankaFormatedOIB_1">  Rajko Simić, OIB 80556861075</derivirana_varijabla>
  </DomainObject.Predmet.StrankaFormatedOIB>
  <DomainObject.Predmet.StrankaFormatedWithAdress>
    <izvorni_sadrzaj> Rajko Simić, 22.lipnja 6, 51250 Novi Vinodolski</izvorni_sadrzaj>
    <derivirana_varijabla naziv="DomainObject.Predmet.StrankaFormatedWithAdress_1"> Rajko Simić, 22.lipnja 6, 51250 Novi Vinodolski</derivirana_varijabla>
  </DomainObject.Predmet.StrankaFormatedWithAdress>
  <DomainObject.Predmet.StrankaFormatedWithAdressOIB>
    <izvorni_sadrzaj> Rajko Simić, OIB 80556861075, 22.lipnja 6, 51250 Novi Vinodolski</izvorni_sadrzaj>
    <derivirana_varijabla naziv="DomainObject.Predmet.StrankaFormatedWithAdressOIB_1"> Rajko Simić, OIB 80556861075, 22.lipnja 6, 51250 Novi Vinodolski</derivirana_varijabla>
  </DomainObject.Predmet.StrankaFormatedWithAdressOIB>
  <DomainObject.Predmet.StrankaWithAdress>
    <izvorni_sadrzaj>Rajko Simić 22.lipnja 6,51250 Novi Vinodolski</izvorni_sadrzaj>
    <derivirana_varijabla naziv="DomainObject.Predmet.StrankaWithAdress_1">Rajko Simić 22.lipnja 6,51250 Novi Vinodolski</derivirana_varijabla>
  </DomainObject.Predmet.StrankaWithAdress>
  <DomainObject.Predmet.StrankaWithAdressOIB>
    <izvorni_sadrzaj>Rajko Simić, OIB 80556861075, 22.lipnja 6,51250 Novi Vinodolski</izvorni_sadrzaj>
    <derivirana_varijabla naziv="DomainObject.Predmet.StrankaWithAdressOIB_1">Rajko Simić, OIB 80556861075, 22.lipnja 6,51250 Novi Vinodolski</derivirana_varijabla>
  </DomainObject.Predmet.StrankaWithAdressOIB>
  <DomainObject.Predmet.StrankaNazivFormated>
    <izvorni_sadrzaj>Rajko Simić</izvorni_sadrzaj>
    <derivirana_varijabla naziv="DomainObject.Predmet.StrankaNazivFormated_1">Rajko Simić</derivirana_varijabla>
  </DomainObject.Predmet.StrankaNazivFormated>
  <DomainObject.Predmet.StrankaNazivFormatedOIB>
    <izvorni_sadrzaj>Rajko Simić, OIB 80556861075</izvorni_sadrzaj>
    <derivirana_varijabla naziv="DomainObject.Predmet.StrankaNazivFormatedOIB_1">Rajko Simić, OIB 80556861075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Crikvenici</izvorni_sadrzaj>
    <derivirana_varijabla naziv="DomainObject.Predmet.Sud.Naziv_1">Općinski sud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 pisarn</izvorni_sadrzaj>
    <derivirana_varijabla naziv="DomainObject.Predmet.UstrojstvenaJedinicaVodi.Oznaka_1">Sud pisarn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Stanislava Trkulja</izvorni_sadrzaj>
    <derivirana_varijabla naziv="DomainObject.Predmet.Zapisnicar_1">Stanislava Trkulja</derivirana_varijabla>
  </DomainObject.Predmet.Zapisnicar>
  <DomainObject.Predmet.StrankaListFormated>
    <izvorni_sadrzaj>
      <item>Rajko Simić</item>
    </izvorni_sadrzaj>
    <derivirana_varijabla naziv="DomainObject.Predmet.StrankaListFormated_1">
      <item>Rajko Simić</item>
    </derivirana_varijabla>
  </DomainObject.Predmet.StrankaListFormated>
  <DomainObject.Predmet.StrankaListFormatedOIB>
    <izvorni_sadrzaj>
      <item>Rajko Simić, OIB 80556861075</item>
    </izvorni_sadrzaj>
    <derivirana_varijabla naziv="DomainObject.Predmet.StrankaListFormatedOIB_1">
      <item>Rajko Simić, OIB 80556861075</item>
    </derivirana_varijabla>
  </DomainObject.Predmet.StrankaListFormatedOIB>
  <DomainObject.Predmet.StrankaListFormatedWithAdress>
    <izvorni_sadrzaj>
      <item>Rajko Simić, 22.lipnja 6, 51250 Novi Vinodolski</item>
    </izvorni_sadrzaj>
    <derivirana_varijabla naziv="DomainObject.Predmet.StrankaListFormatedWithAdress_1">
      <item>Rajko Simić, 22.lipnja 6, 51250 Novi Vinodolski</item>
    </derivirana_varijabla>
  </DomainObject.Predmet.StrankaListFormatedWithAdress>
  <DomainObject.Predmet.StrankaListFormatedWithAdressOIB>
    <izvorni_sadrzaj>
      <item>Rajko Simić, OIB 80556861075, 22.lipnja 6, 51250 Novi Vinodolski</item>
    </izvorni_sadrzaj>
    <derivirana_varijabla naziv="DomainObject.Predmet.StrankaListFormatedWithAdressOIB_1">
      <item>Rajko Simić, OIB 80556861075, 22.lipnja 6, 51250 Novi Vinodolski</item>
    </derivirana_varijabla>
  </DomainObject.Predmet.StrankaListFormatedWithAdressOIB>
  <DomainObject.Predmet.StrankaListNazivFormated>
    <izvorni_sadrzaj>
      <item>Rajko Simić</item>
    </izvorni_sadrzaj>
    <derivirana_varijabla naziv="DomainObject.Predmet.StrankaListNazivFormated_1">
      <item>Rajko Simić</item>
    </derivirana_varijabla>
  </DomainObject.Predmet.StrankaListNazivFormated>
  <DomainObject.Predmet.StrankaListNazivFormatedOIB>
    <izvorni_sadrzaj>
      <item>Rajko Simić, OIB 80556861075</item>
    </izvorni_sadrzaj>
    <derivirana_varijabla naziv="DomainObject.Predmet.StrankaListNazivFormatedOIB_1">
      <item>Rajko Simić, OIB 80556861075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Odvj. Zoran Šamanić</item>
      <item>OD Buterin &amp; Posavec</item>
      <item>ODO u Rijeci</item>
    </izvorni_sadrzaj>
    <derivirana_varijabla naziv="DomainObject.Predmet.OstaliListFormated_1">
      <item>Odvj. Zoran Šamanić</item>
      <item>OD Buterin &amp; Posavec</item>
      <item>ODO u Rijeci</item>
    </derivirana_varijabla>
  </DomainObject.Predmet.OstaliListFormated>
  <DomainObject.Predmet.OstaliListFormatedOIB>
    <izvorni_sadrzaj>
      <item>Odvj. Zoran Šamanić</item>
      <item>OD Buterin &amp; Posavec</item>
      <item>ODO u Rijeci</item>
    </izvorni_sadrzaj>
    <derivirana_varijabla naziv="DomainObject.Predmet.OstaliListFormatedOIB_1">
      <item>Odvj. Zoran Šamanić</item>
      <item>OD Buterin &amp; Posavec</item>
      <item>ODO u Rijeci</item>
    </derivirana_varijabla>
  </DomainObject.Predmet.OstaliListFormatedOIB>
  <DomainObject.Predmet.OstaliListFormatedWithAdress>
    <izvorni_sadrzaj>
      <item>Odvj. Zoran Šamanić</item>
      <item>OD Buterin &amp; Posavec, Draškovićeva 82, 10000 Zagreb</item>
      <item>ODO u Rijeci</item>
    </izvorni_sadrzaj>
    <derivirana_varijabla naziv="DomainObject.Predmet.OstaliListFormatedWithAdress_1">
      <item>Odvj. Zoran Šamanić</item>
      <item>OD Buterin &amp; Posavec, Draškovićeva 82, 10000 Zagreb</item>
      <item>ODO u Rijeci</item>
    </derivirana_varijabla>
  </DomainObject.Predmet.OstaliListFormatedWithAdress>
  <DomainObject.Predmet.OstaliListFormatedWithAdressOIB>
    <izvorni_sadrzaj>
      <item>Odvj. Zoran Šamanić</item>
      <item>OD Buterin &amp; Posavec, Draškovićeva 82, 10000 Zagreb</item>
      <item>ODO u Rijeci</item>
    </izvorni_sadrzaj>
    <derivirana_varijabla naziv="DomainObject.Predmet.OstaliListFormatedWithAdressOIB_1">
      <item>Odvj. Zoran Šamanić</item>
      <item>OD Buterin &amp; Posavec, Draškovićeva 82, 10000 Zagreb</item>
      <item>ODO u Rijeci</item>
    </derivirana_varijabla>
  </DomainObject.Predmet.OstaliListFormatedWithAdressOIB>
  <DomainObject.Predmet.OstaliListNazivFormated>
    <izvorni_sadrzaj>
      <item>Odvj. Zoran Šamanić</item>
      <item>OD Buterin &amp; Posavec</item>
      <item>ODO u Rijeci</item>
    </izvorni_sadrzaj>
    <derivirana_varijabla naziv="DomainObject.Predmet.OstaliListNazivFormated_1">
      <item>Odvj. Zoran Šamanić</item>
      <item>OD Buterin &amp; Posavec</item>
      <item>ODO u Rijeci</item>
    </derivirana_varijabla>
  </DomainObject.Predmet.OstaliListNazivFormated>
  <DomainObject.Predmet.OstaliListNazivFormatedOIB>
    <izvorni_sadrzaj>
      <item>Odvj. Zoran Šamanić</item>
      <item>OD Buterin &amp; Posavec</item>
      <item>ODO u Rijeci</item>
    </izvorni_sadrzaj>
    <derivirana_varijabla naziv="DomainObject.Predmet.OstaliListNazivFormatedOIB_1">
      <item>Odvj. Zoran Šamanić</item>
      <item>OD Buterin &amp; Posavec</item>
      <item>ODO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17. rujna 2019.</izvorni_sadrzaj>
    <derivirana_varijabla naziv="DomainObject.Datum_1">17. rujna 2019.</derivirana_varijabla>
  </DomainObject.Datum>
  <DomainObject.PoslovniBrojDokumenta>
    <izvorni_sadrzaj>Sp-2/2019-5</izvorni_sadrzaj>
    <derivirana_varijabla naziv="DomainObject.PoslovniBrojDokumenta_1">Sp-2/2019-5</derivirana_varijabla>
  </DomainObject.PoslovniBrojDokumenta>
  <DomainObject.Predmet.StrankaIDrugi>
    <izvorni_sadrzaj>Rajko Simić</izvorni_sadrzaj>
    <derivirana_varijabla naziv="DomainObject.Predmet.StrankaIDrugi_1">Rajko Simić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Rajko Simić, OIB 80556861075, 22.lipnja 6, 51250 Novi Vinodolski</izvorni_sadrzaj>
    <derivirana_varijabla naziv="DomainObject.Predmet.StrankaIDrugiAdressOIB_1">Rajko Simić, OIB 80556861075, 22.lipnja 6, 51250 Novi Vinodolski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2019.</izvorni_sadrzaj>
    <derivirana_varijabla naziv="DomainObject.Predmet.OdlukaRjesenje.DatumDonosenjaOdluke_1">17. rujna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Sp-2/2019-5</izvorni_sadrzaj>
    <derivirana_varijabla naziv="DomainObject.Predmet.OdlukaRjesenje.Oznaka_1">Sp-2/2019-5</derivirana_varijabla>
  </DomainObject.Predmet.OdlukaRjesenje.Oznaka>
  <DomainObject.Predmet.SudioniciListNaziv>
    <izvorni_sadrzaj>
      <item>Rajko Simić</item>
      <item>Odvj. Zoran Šamanić</item>
      <item>OD Buterin &amp; Posavec</item>
      <item>ODO u Rijeci</item>
    </izvorni_sadrzaj>
    <derivirana_varijabla naziv="DomainObject.Predmet.SudioniciListNaziv_1">
      <item>Rajko Simić</item>
      <item>Odvj. Zoran Šamanić</item>
      <item>OD Buterin &amp; Posavec</item>
      <item>ODO u Rijeci</item>
    </derivirana_varijabla>
  </DomainObject.Predmet.SudioniciListNaziv>
  <DomainObject.Predmet.SudioniciListAdressOIB>
    <izvorni_sadrzaj>
      <item>Rajko Simić, OIB 80556861075, 22.lipnja 6,51250 Novi Vinodolski</item>
      <item>Odvj. Zoran Šamanić</item>
      <item>OD Buterin &amp; Posavec, Draškovićeva 82,10000 Zagreb</item>
      <item>ODO u Rijeci</item>
    </izvorni_sadrzaj>
    <derivirana_varijabla naziv="DomainObject.Predmet.SudioniciListAdressOIB_1">
      <item>Rajko Simić, OIB 80556861075, 22.lipnja 6,51250 Novi Vinodolski</item>
      <item>Odvj. Zoran Šamanić</item>
      <item>OD Buterin &amp; Posavec, Draškovićeva 82,10000 Zagreb</item>
      <item>ODO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80556861075</item>
      <item>, OIB null</item>
      <item>, OIB null</item>
      <item>, OIB null</item>
    </izvorni_sadrzaj>
    <derivirana_varijabla naziv="DomainObject.Predmet.SudioniciListNazivOIB_1">
      <item>, OIB 80556861075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CDC77-0E22-42E7-938C-22F840D69A78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281</properties:Words>
  <properties:Characters>1416</properties:Characters>
  <properties:Lines>61</properties:Lines>
  <properties:Paragraphs>29</properties:Paragraphs>
  <properties:TotalTime>205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2017-11-14T14:01:00Z</dcterms:created>
  <dc:creator>Lucija Tomulić</dc:creator>
  <cp:lastModifiedBy>Stanislava Trkulja</cp:lastModifiedBy>
  <cp:lastPrinted>2019-09-17T13:41:00Z</cp:lastPrinted>
  <dcterms:modified xmlns:xsi="http://www.w3.org/2001/XMLSchema-instance" xsi:type="dcterms:W3CDTF">2019-09-17T13:44:00Z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Sp-2/2019-5 / Odluka - Rješenje o povlačenju prijedloga (odluka_Sp-5_2017-20-2.docx)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