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4A0" w:noVBand="1" w:noHBand="0" w:lastColumn="0" w:firstColumn="1" w:lastRow="0" w:firstRow="1"/>
      </w:tblPr>
      <w:tblGrid>
        <w:gridCol w:w="2985"/>
      </w:tblGrid>
      <w:tr w:rsidTr="00E31FB8" w:rsidR="00E31FB8">
        <w:tc>
          <w:tcPr>
            <w:tcW w:type="dxa" w:w="2985"/>
            <w:hideMark/>
          </w:tcPr>
          <w:p w:rsidRDefault="00E31FB8" w:rsidR="00E31FB8">
            <w:pPr>
              <w:spacing w:after="0"/>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31FB8" w:rsidR="00E31FB8">
            <w:pPr>
              <w:spacing w:after="0"/>
              <w:jc w:val="center"/>
            </w:pPr>
            <w:r>
              <w:t>Republika Hrvatska</w:t>
            </w:r>
          </w:p>
          <w:p w:rsidRDefault="00E31FB8" w:rsidR="00E31FB8">
            <w:pPr>
              <w:spacing w:after="0"/>
              <w:jc w:val="center"/>
            </w:pPr>
            <w:r>
              <w:t>Trgovački sud u Varaždinu</w:t>
            </w:r>
          </w:p>
          <w:p w:rsidRDefault="00E31FB8" w:rsidR="00E31FB8">
            <w:pPr>
              <w:spacing w:after="0"/>
              <w:jc w:val="center"/>
            </w:pPr>
            <w:r>
              <w:t>Varaždin, Braće Radić 2</w:t>
            </w:r>
          </w:p>
        </w:tc>
      </w:tr>
    </w:tbl>
    <w:p w14:textId="8ccea09" w14:paraId="8ccea09" w:rsidRDefault="00E31FB8" w:rsidP="00E31FB8" w:rsidR="00E31FB8">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E31FB8" w:rsidR="00E31FB8">
        <w:trPr>
          <w:trHeight w:val="206"/>
          <w:jc w:val="right"/>
        </w:trPr>
        <w:tc>
          <w:tcPr>
            <w:tcW w:type="dxa" w:w="4320"/>
            <w:hideMark/>
          </w:tcPr>
          <w:p w:rsidRDefault="00E31FB8" w:rsidR="00E31FB8">
            <w:pPr>
              <w:pStyle w:val="VSVerzija"/>
              <w:jc w:val="center"/>
            </w:pPr>
            <w:r>
              <w:t xml:space="preserve">                     Poslovni broj:  6 St-18/2017-22</w:t>
            </w:r>
          </w:p>
        </w:tc>
      </w:tr>
    </w:tbl>
    <w:p w:rsidRDefault="00E31FB8" w:rsidP="00E31FB8" w:rsidR="00E31FB8">
      <w:pPr>
        <w:spacing w:after="0"/>
        <w:jc w:val="both"/>
      </w:pPr>
    </w:p>
    <w:p w:rsidRDefault="00E31FB8" w:rsidP="00E31FB8" w:rsidR="00E31FB8">
      <w:pPr>
        <w:spacing w:after="0"/>
        <w:jc w:val="both"/>
      </w:pPr>
    </w:p>
    <w:p w:rsidRDefault="00E31FB8" w:rsidP="00E31FB8" w:rsidR="00E31FB8">
      <w:pPr>
        <w:pStyle w:val="SudNaziv"/>
        <w:jc w:val="center"/>
        <w:rPr>
          <w:b w:val="false"/>
        </w:rPr>
      </w:pPr>
    </w:p>
    <w:p w:rsidRDefault="00E31FB8" w:rsidP="00E31FB8" w:rsidR="00E31FB8">
      <w:pPr>
        <w:pStyle w:val="SudNaziv"/>
        <w:jc w:val="center"/>
        <w:rPr>
          <w:b w:val="false"/>
        </w:rPr>
      </w:pPr>
    </w:p>
    <w:p w:rsidRDefault="004E59E2" w:rsidP="00E31FB8" w:rsidR="00E31FB8">
      <w:pPr>
        <w:pStyle w:val="SudNaziv"/>
        <w:jc w:val="center"/>
        <w:rPr>
          <w:b w:val="false"/>
        </w:rPr>
      </w:pPr>
      <w:r>
        <w:rPr>
          <w:b w:val="false"/>
        </w:rPr>
        <w:t>U    I M E     R E P U B L I K E      H R V A T S K E</w:t>
      </w:r>
    </w:p>
    <w:p w:rsidRDefault="00E31FB8" w:rsidP="00E31FB8" w:rsidR="00E31FB8">
      <w:pPr>
        <w:pStyle w:val="SudNaziv"/>
        <w:jc w:val="center"/>
      </w:pPr>
    </w:p>
    <w:p w:rsidRDefault="00E31FB8" w:rsidP="00E31FB8" w:rsidR="00E31FB8">
      <w:pPr>
        <w:spacing w:after="0"/>
        <w:jc w:val="center"/>
      </w:pPr>
      <w:r>
        <w:t>R    J    E    Š    E    NJ    E</w:t>
      </w:r>
    </w:p>
    <w:p w:rsidRDefault="00E31FB8" w:rsidP="00E31FB8" w:rsidR="00E31FB8">
      <w:pPr>
        <w:spacing w:after="0"/>
        <w:jc w:val="both"/>
        <w:rPr>
          <w:b/>
        </w:rPr>
      </w:pPr>
    </w:p>
    <w:p w:rsidRDefault="00E31FB8" w:rsidP="00E31FB8" w:rsidR="00E31FB8">
      <w:pPr>
        <w:spacing w:after="0"/>
        <w:jc w:val="both"/>
        <w:rPr>
          <w:b/>
        </w:rPr>
      </w:pPr>
    </w:p>
    <w:p w:rsidRDefault="00E31FB8" w:rsidP="00E31FB8" w:rsidR="00E31FB8">
      <w:pPr>
        <w:spacing w:after="0"/>
        <w:jc w:val="both"/>
      </w:pPr>
      <w:r>
        <w:rPr>
          <w:b/>
        </w:rPr>
        <w:tab/>
      </w:r>
      <w:r w:rsidR="004E59E2">
        <w:t>Trgovački sud u Varaždinu</w:t>
      </w:r>
      <w:r>
        <w:t>,</w:t>
      </w:r>
      <w:r>
        <w:rPr>
          <w:b/>
        </w:rPr>
        <w:t xml:space="preserve"> </w:t>
      </w:r>
      <w:r w:rsidR="004E59E2">
        <w:t>po sucu</w:t>
      </w:r>
      <w:r>
        <w:t xml:space="preserve"> Hugu </w:t>
      </w:r>
      <w:proofErr w:type="spellStart"/>
      <w:r>
        <w:t>Wedemeyeru</w:t>
      </w:r>
      <w:proofErr w:type="spellEnd"/>
      <w:r>
        <w:t xml:space="preserve">, u stečajnom postupku povodom prijedloga predlagatelja Financijska agencija, </w:t>
      </w:r>
      <w:r w:rsidR="004E59E2">
        <w:t xml:space="preserve">OIB: 85821130368, </w:t>
      </w:r>
      <w:r>
        <w:t xml:space="preserve">Regionalni centar Zagreb, Podružnica Varaždin, iz Varaždina, A. Cesarca br. 2, za otvaranje stečajnoga postupka nad dužnikom </w:t>
      </w:r>
      <w:r w:rsidR="004E59E2">
        <w:t xml:space="preserve">KAAN j.d.o.o. za usluge i trgovinu, iz </w:t>
      </w:r>
      <w:proofErr w:type="spellStart"/>
      <w:r w:rsidR="004E59E2">
        <w:t>Hlebina</w:t>
      </w:r>
      <w:proofErr w:type="spellEnd"/>
      <w:r w:rsidR="004E59E2">
        <w:t>, Ljudevita Gaja br. 63</w:t>
      </w:r>
      <w:r>
        <w:t xml:space="preserve">, OIB: </w:t>
      </w:r>
      <w:r w:rsidR="004E59E2">
        <w:t>46228074590</w:t>
      </w:r>
      <w:r>
        <w:t xml:space="preserve">, </w:t>
      </w:r>
      <w:r w:rsidR="004E59E2">
        <w:t>izvan ročišta 7. lipnja</w:t>
      </w:r>
      <w:r>
        <w:t xml:space="preserve"> 201</w:t>
      </w:r>
      <w:r w:rsidR="004E59E2">
        <w:t>8</w:t>
      </w:r>
      <w:r>
        <w:t>.,</w:t>
      </w:r>
    </w:p>
    <w:p w:rsidRDefault="00E31FB8" w:rsidP="00E31FB8" w:rsidR="00E31FB8">
      <w:pPr>
        <w:spacing w:after="0"/>
        <w:jc w:val="both"/>
      </w:pPr>
    </w:p>
    <w:p w:rsidRDefault="00E31FB8" w:rsidP="00E31FB8" w:rsidR="00E31FB8">
      <w:pPr>
        <w:spacing w:after="0"/>
        <w:jc w:val="both"/>
      </w:pPr>
    </w:p>
    <w:p w:rsidRDefault="00E31FB8" w:rsidP="00E31FB8" w:rsidR="00E31FB8">
      <w:pPr>
        <w:spacing w:after="0"/>
        <w:jc w:val="center"/>
        <w:rPr>
          <w:b/>
        </w:rPr>
      </w:pPr>
      <w:r>
        <w:t>r   i   j   e   š   i   o</w:t>
      </w:r>
      <w:r>
        <w:rPr>
          <w:b/>
        </w:rPr>
        <w:t xml:space="preserve">           </w:t>
      </w:r>
      <w:r>
        <w:t>j</w:t>
      </w:r>
      <w:r>
        <w:rPr>
          <w:b/>
        </w:rPr>
        <w:t xml:space="preserve">   </w:t>
      </w:r>
      <w:r>
        <w:t>e</w:t>
      </w:r>
    </w:p>
    <w:p w:rsidRDefault="00E31FB8" w:rsidP="00E31FB8" w:rsidR="00E31FB8">
      <w:pPr>
        <w:spacing w:after="0"/>
        <w:jc w:val="both"/>
      </w:pPr>
    </w:p>
    <w:p w:rsidRDefault="004E59E2" w:rsidP="00E31FB8" w:rsidR="00E31FB8">
      <w:pPr>
        <w:spacing w:after="0"/>
        <w:jc w:val="both"/>
      </w:pPr>
      <w:r>
        <w:tab/>
        <w:t xml:space="preserve">Odbija se </w:t>
      </w:r>
      <w:r w:rsidR="00E31FB8">
        <w:t xml:space="preserve">prijedlog predlagatelja Financijska agencija, </w:t>
      </w:r>
      <w:r>
        <w:t xml:space="preserve">OIB: 85821130368, </w:t>
      </w:r>
      <w:r w:rsidR="00E31FB8">
        <w:t xml:space="preserve">Regionalni centar Zagreb, Podružnica Varaždin, iz Varaždina, A. Cesarca br. 2, za otvaranje stečajnog postupka nad trgovačkim društvom </w:t>
      </w:r>
      <w:r>
        <w:t xml:space="preserve">KAAN j.d.o.o. za usluge i trgovinu, iz </w:t>
      </w:r>
      <w:proofErr w:type="spellStart"/>
      <w:r>
        <w:t>Hlebina</w:t>
      </w:r>
      <w:proofErr w:type="spellEnd"/>
      <w:r>
        <w:t>, Ljudevita Gaja br. 63, OIB: 46228074590</w:t>
      </w:r>
      <w:r w:rsidR="00E31FB8">
        <w:t>.</w:t>
      </w:r>
    </w:p>
    <w:p w:rsidRDefault="00E31FB8" w:rsidP="00E31FB8" w:rsidR="00E31FB8">
      <w:pPr>
        <w:spacing w:after="0"/>
        <w:jc w:val="both"/>
      </w:pPr>
      <w:r>
        <w:tab/>
      </w:r>
    </w:p>
    <w:p w:rsidRDefault="00E31FB8" w:rsidP="00E31FB8" w:rsidR="00E31FB8">
      <w:pPr>
        <w:spacing w:after="0"/>
        <w:jc w:val="both"/>
      </w:pPr>
    </w:p>
    <w:p w:rsidRDefault="00E31FB8" w:rsidP="00E31FB8" w:rsidR="00E31FB8">
      <w:pPr>
        <w:spacing w:after="0"/>
        <w:jc w:val="center"/>
      </w:pPr>
      <w:r>
        <w:t xml:space="preserve">Obrazloženje  </w:t>
      </w:r>
    </w:p>
    <w:p w:rsidRDefault="00E31FB8" w:rsidP="00E31FB8" w:rsidR="00E31FB8">
      <w:pPr>
        <w:spacing w:after="0"/>
        <w:jc w:val="both"/>
      </w:pPr>
    </w:p>
    <w:p w:rsidRDefault="00E31FB8" w:rsidP="00E31FB8" w:rsidR="00E31FB8">
      <w:pPr>
        <w:spacing w:after="0"/>
        <w:jc w:val="both"/>
      </w:pPr>
      <w:r>
        <w:t xml:space="preserve">       </w:t>
      </w:r>
      <w:r>
        <w:tab/>
        <w:t>Predl</w:t>
      </w:r>
      <w:r w:rsidR="004E59E2">
        <w:t>agatelj je ovome sudu 19. siječnja</w:t>
      </w:r>
      <w:r>
        <w:t xml:space="preserve"> 201</w:t>
      </w:r>
      <w:r w:rsidR="004E59E2">
        <w:t>7</w:t>
      </w:r>
      <w:r>
        <w:t>. podnio prijedlog za otvaranje stečajnog postupka nad trgovačkim društvom</w:t>
      </w:r>
      <w:r w:rsidR="004E59E2">
        <w:t xml:space="preserve"> KAAN j.d.o.o. za usluge i trgovinu, iz </w:t>
      </w:r>
      <w:proofErr w:type="spellStart"/>
      <w:r w:rsidR="004E59E2">
        <w:t>Hlebina</w:t>
      </w:r>
      <w:proofErr w:type="spellEnd"/>
      <w:r>
        <w:t xml:space="preserve">, pa je stoga ovaj sud rješenjem poslovni broj </w:t>
      </w:r>
      <w:r w:rsidR="004E59E2">
        <w:t>6 St-18</w:t>
      </w:r>
      <w:r>
        <w:t>/1</w:t>
      </w:r>
      <w:r w:rsidR="004E59E2">
        <w:t>7</w:t>
      </w:r>
      <w:r>
        <w:t>-</w:t>
      </w:r>
      <w:r w:rsidR="004E59E2">
        <w:t>3</w:t>
      </w:r>
      <w:r>
        <w:t xml:space="preserve"> od </w:t>
      </w:r>
      <w:r w:rsidR="004E59E2">
        <w:t>17. ožujka 2017</w:t>
      </w:r>
      <w:r>
        <w:t xml:space="preserve">. pokrenuo prethodni postupak radi utvrđivanja uvjeta za otvaranje stečajnog postupka, te je ujedno odredio ročište radi izjašnjenja o prijedlogu za otvaranje stečajnog postupka za </w:t>
      </w:r>
      <w:r w:rsidR="004E59E2">
        <w:t>30. ožujka</w:t>
      </w:r>
      <w:r>
        <w:t xml:space="preserve"> 2017., a na k</w:t>
      </w:r>
      <w:r w:rsidR="008539B6">
        <w:t>ojem je ročištu je direktor društva dužnika naveo da su to</w:t>
      </w:r>
      <w:r w:rsidR="002366A9">
        <w:t>č</w:t>
      </w:r>
      <w:r w:rsidR="008539B6">
        <w:t>ni podaci Financijske agencije iz prijedloga za otvaranje stečajnog postupka, te da je žiro-račun društva u blokadi u iznosu od 8.500,00 kuna</w:t>
      </w:r>
      <w:r w:rsidR="0022508F">
        <w:t>, ali je direktor društva dužnika zamolio dodjelu roka od 30 dana radi pokušaja pribavljanja novčanih sredstava kojima bi se podmirile dospjele nepodmirene novčane obveze.</w:t>
      </w:r>
    </w:p>
    <w:p w:rsidRDefault="0022508F" w:rsidP="00E31FB8" w:rsidR="0022508F">
      <w:pPr>
        <w:spacing w:after="0"/>
        <w:jc w:val="both"/>
      </w:pPr>
      <w:r>
        <w:tab/>
        <w:t>Sud je udovoljio navedenoj zamolbi direktora društva dužnika te je navedeno ročište odgodio</w:t>
      </w:r>
      <w:r w:rsidR="00B62DB6">
        <w:t>, a na novom ročištu održanom 30. lipnja</w:t>
      </w:r>
      <w:r>
        <w:t xml:space="preserve"> 2017.</w:t>
      </w:r>
      <w:r w:rsidR="00B62DB6">
        <w:t xml:space="preserve"> direktor dužnika je naveo da j u međuvremenu na račun dužnika uplaćen iznos od 8.701,50 kuna, te da su na taj način na računu sredstva dostatna za podmirenje svih neizvršenih osnova za plaćanje.</w:t>
      </w:r>
    </w:p>
    <w:p w:rsidRDefault="00B62DB6" w:rsidP="00E31FB8" w:rsidR="00B62DB6">
      <w:pPr>
        <w:spacing w:after="0"/>
        <w:jc w:val="both"/>
      </w:pPr>
      <w:r>
        <w:tab/>
        <w:t xml:space="preserve">Sud je radi iznijetog rješenjem poslovni broj 6 St-18/17-20 od 30. lipnja 2017. ukinuo točku IV izreke rješenja poslovni broj 6 St-18/17-3 od 17. ožujka 2017. u svezi mjere </w:t>
      </w:r>
      <w:r>
        <w:lastRenderedPageBreak/>
        <w:t>osiguranja privremene odgode provedbe ovrha te zab</w:t>
      </w:r>
      <w:r w:rsidR="004B0225">
        <w:t>rane isplate s računa dužnika, a nakon pravomoćnosti tog rješenja dužnik je u spis dostavio potvrdu Financijske agencije od 22. ožujka 2018. iz koje proizlazi da društvo dužnika više nema nepodmirenih obveza.</w:t>
      </w:r>
    </w:p>
    <w:p w:rsidRDefault="00E31FB8" w:rsidP="00E31FB8" w:rsidR="00E31FB8">
      <w:pPr>
        <w:spacing w:after="0"/>
        <w:jc w:val="both"/>
      </w:pPr>
      <w:r>
        <w:tab/>
        <w:t>Odredbom čl. 5. st. 1. i st. 2. Stečajnog zakona (Narodne novine br. 71/15.</w:t>
      </w:r>
      <w:r w:rsidR="00BE60B0">
        <w:t xml:space="preserve"> i 104/17.</w:t>
      </w:r>
      <w:r>
        <w:t>, dalje : SZ-a) propisano je da se stečajni postupak može otvoriti ako sud utvrdi postojanje stečajnoga razloga, a da su stečajni razlozi nesposobnost za plaćanje i prezaduženost.</w:t>
      </w:r>
    </w:p>
    <w:p w:rsidRDefault="00E31FB8" w:rsidP="00E31FB8" w:rsidR="00E31FB8">
      <w:pPr>
        <w:spacing w:after="0"/>
        <w:jc w:val="both"/>
      </w:pPr>
      <w:r>
        <w:tab/>
        <w:t>Odredbom čl. 128. st. 6. SZ-a, propisano je da će sud na ročištu, a najkasnije u roku od tri dana nakon njegova zaključenja, donijeti rješenje o otvaranju stečajnoga postupka ili o odbijanju prijedloga za otvaranje stečajnoga postupka.</w:t>
      </w:r>
    </w:p>
    <w:p w:rsidRDefault="00E31FB8" w:rsidP="00E31FB8" w:rsidR="00E31FB8">
      <w:pPr>
        <w:spacing w:after="0"/>
        <w:jc w:val="both"/>
      </w:pPr>
      <w:r>
        <w:tab/>
        <w:t>Iz razloga što je sud, kako je iznijeto, uvidom u navedenu po</w:t>
      </w:r>
      <w:r w:rsidR="00C85FE9">
        <w:t>tvrdu Financijske agencije od 22</w:t>
      </w:r>
      <w:r>
        <w:t>. ožujka 201</w:t>
      </w:r>
      <w:r w:rsidR="00C85FE9">
        <w:t>8</w:t>
      </w:r>
      <w:r>
        <w:t xml:space="preserve">. utvrdio da trgovačko društvu </w:t>
      </w:r>
      <w:r w:rsidR="00C85FE9">
        <w:t xml:space="preserve">KAAN j.d.o.o. za usluge i trgovinu, iz </w:t>
      </w:r>
      <w:proofErr w:type="spellStart"/>
      <w:r w:rsidR="00C85FE9">
        <w:t>Hlebina</w:t>
      </w:r>
      <w:proofErr w:type="spellEnd"/>
      <w:r w:rsidR="00C85FE9">
        <w:t>, Ljudevita Gaja br. 63.</w:t>
      </w:r>
      <w:r>
        <w:t xml:space="preserve"> u očevidniku redoslijeda osnova za plaćanje koje vodi Financijska agencija nema evidentiranih neizvršenih osnova za plaćanje, to više ne postoji stečajni razlog nesposobnost za plaćanje, pa je stoga temeljem citirane odredbe čl. 128. st. 6. SZ-a, valjalo odlučiti kao u izreci ovog rješenja.</w:t>
      </w:r>
    </w:p>
    <w:p w:rsidRDefault="00E31FB8" w:rsidP="00E31FB8" w:rsidR="00E31FB8">
      <w:pPr>
        <w:spacing w:after="0"/>
        <w:jc w:val="both"/>
      </w:pPr>
    </w:p>
    <w:p w:rsidRDefault="004E59E2" w:rsidP="00E31FB8" w:rsidR="00E31FB8">
      <w:pPr>
        <w:spacing w:after="0"/>
        <w:jc w:val="center"/>
      </w:pPr>
      <w:r>
        <w:t>U Varaždinu 7. lipnja</w:t>
      </w:r>
      <w:r w:rsidR="00E31FB8">
        <w:t xml:space="preserve"> 201</w:t>
      </w:r>
      <w:r>
        <w:t>8</w:t>
      </w:r>
      <w:r w:rsidR="00E31FB8">
        <w:t>.</w:t>
      </w:r>
    </w:p>
    <w:p w:rsidRDefault="00E31FB8" w:rsidP="00E31FB8" w:rsidR="00E31FB8">
      <w:pPr>
        <w:spacing w:after="0"/>
        <w:jc w:val="both"/>
      </w:pPr>
    </w:p>
    <w:p w:rsidRDefault="00E31FB8" w:rsidP="00E31FB8" w:rsidR="00E31FB8">
      <w:pPr>
        <w:spacing w:after="0"/>
        <w:jc w:val="both"/>
      </w:pPr>
    </w:p>
    <w:p w:rsidRDefault="00E31FB8" w:rsidP="00E31FB8" w:rsidR="00E31FB8">
      <w:pPr>
        <w:spacing w:after="0"/>
        <w:jc w:val="both"/>
      </w:pPr>
    </w:p>
    <w:p w:rsidRDefault="00E31FB8" w:rsidP="00E31FB8" w:rsidR="00E31FB8">
      <w:pPr>
        <w:spacing w:after="0"/>
        <w:jc w:val="both"/>
      </w:pPr>
      <w:r>
        <w:tab/>
      </w:r>
      <w:r>
        <w:tab/>
      </w:r>
      <w:r>
        <w:tab/>
      </w:r>
      <w:r>
        <w:tab/>
      </w:r>
      <w:r>
        <w:tab/>
      </w:r>
      <w:r>
        <w:tab/>
      </w:r>
      <w:r>
        <w:tab/>
        <w:t xml:space="preserve">                   </w:t>
      </w:r>
      <w:r w:rsidR="004E59E2">
        <w:t xml:space="preserve">      Sudac</w:t>
      </w:r>
      <w:r>
        <w:t xml:space="preserve"> :</w:t>
      </w:r>
    </w:p>
    <w:p w:rsidRDefault="00E31FB8" w:rsidP="00E31FB8" w:rsidR="00E31FB8">
      <w:pPr>
        <w:spacing w:after="0"/>
        <w:jc w:val="both"/>
      </w:pPr>
    </w:p>
    <w:p w:rsidRDefault="004E59E2" w:rsidP="00E31FB8" w:rsidR="00E31FB8">
      <w:pPr>
        <w:spacing w:after="0"/>
        <w:jc w:val="both"/>
      </w:pPr>
      <w:r>
        <w:tab/>
      </w:r>
      <w:r>
        <w:tab/>
      </w:r>
      <w:r>
        <w:tab/>
      </w:r>
      <w:r>
        <w:tab/>
      </w:r>
      <w:r>
        <w:tab/>
      </w:r>
      <w:r>
        <w:tab/>
      </w:r>
      <w:r>
        <w:tab/>
        <w:t xml:space="preserve">           </w:t>
      </w:r>
      <w:r w:rsidR="00E31FB8">
        <w:t xml:space="preserve">  Hugo Wedemeyer, v.</w:t>
      </w:r>
      <w:r>
        <w:t xml:space="preserve"> </w:t>
      </w:r>
      <w:r w:rsidR="00E31FB8">
        <w:t>r.</w:t>
      </w:r>
    </w:p>
    <w:p w:rsidRDefault="00C85FE9" w:rsidP="00E31FB8" w:rsidR="00C85FE9">
      <w:pPr>
        <w:spacing w:after="0"/>
        <w:jc w:val="both"/>
      </w:pPr>
    </w:p>
    <w:p w:rsidRDefault="004E59E2" w:rsidP="00E31FB8" w:rsidR="004E59E2">
      <w:pPr>
        <w:spacing w:after="0"/>
        <w:jc w:val="both"/>
      </w:pPr>
    </w:p>
    <w:p w:rsidRDefault="004E59E2" w:rsidP="00E31FB8" w:rsidR="004E59E2">
      <w:pPr>
        <w:spacing w:after="0"/>
        <w:jc w:val="both"/>
      </w:pPr>
      <w:r>
        <w:tab/>
      </w:r>
      <w:r>
        <w:tab/>
      </w:r>
      <w:r>
        <w:tab/>
      </w:r>
      <w:r>
        <w:tab/>
      </w:r>
      <w:r>
        <w:tab/>
        <w:t xml:space="preserve">                      Za točnost </w:t>
      </w:r>
      <w:proofErr w:type="spellStart"/>
      <w:r>
        <w:t>otpravka</w:t>
      </w:r>
      <w:proofErr w:type="spellEnd"/>
      <w:r>
        <w:t>-ovlašteni službenik :</w:t>
      </w:r>
    </w:p>
    <w:p w:rsidRDefault="00E31FB8" w:rsidP="00E31FB8" w:rsidR="00E31FB8">
      <w:pPr>
        <w:spacing w:after="0"/>
        <w:jc w:val="both"/>
      </w:pPr>
      <w:r>
        <w:tab/>
      </w:r>
      <w:r>
        <w:tab/>
      </w:r>
      <w:r>
        <w:tab/>
      </w:r>
      <w:r>
        <w:tab/>
      </w:r>
      <w:r>
        <w:tab/>
      </w:r>
      <w:r>
        <w:tab/>
      </w:r>
      <w:r>
        <w:tab/>
      </w:r>
      <w:r>
        <w:tab/>
        <w:t xml:space="preserve">         </w:t>
      </w:r>
    </w:p>
    <w:p w:rsidRDefault="00E31FB8" w:rsidP="00E31FB8" w:rsidR="00E31FB8">
      <w:pPr>
        <w:spacing w:after="0"/>
        <w:jc w:val="both"/>
      </w:pPr>
      <w:r>
        <w:tab/>
      </w:r>
      <w:r>
        <w:tab/>
      </w:r>
      <w:r>
        <w:tab/>
      </w:r>
      <w:r>
        <w:tab/>
      </w:r>
      <w:r>
        <w:tab/>
      </w:r>
      <w:r>
        <w:tab/>
      </w:r>
    </w:p>
    <w:p w:rsidRDefault="00E31FB8" w:rsidP="00E31FB8" w:rsidR="00E31FB8">
      <w:pPr>
        <w:spacing w:after="0"/>
        <w:jc w:val="both"/>
      </w:pPr>
      <w:r>
        <w:tab/>
      </w:r>
      <w:r>
        <w:tab/>
      </w:r>
      <w:r>
        <w:tab/>
      </w:r>
      <w:r>
        <w:tab/>
      </w:r>
      <w:r>
        <w:tab/>
      </w:r>
    </w:p>
    <w:p w:rsidRDefault="00E31FB8" w:rsidP="00E31FB8" w:rsidR="00E31FB8">
      <w:pPr>
        <w:spacing w:after="0"/>
        <w:jc w:val="both"/>
      </w:pPr>
    </w:p>
    <w:p w:rsidRDefault="004E59E2" w:rsidP="00E31FB8" w:rsidR="00E31FB8">
      <w:pPr>
        <w:spacing w:after="0"/>
        <w:jc w:val="both"/>
        <w:rPr>
          <w:u w:val="single"/>
        </w:rPr>
      </w:pPr>
      <w:r>
        <w:t>Uputa  o  pravnom lijeku</w:t>
      </w:r>
      <w:r w:rsidR="00E31FB8" w:rsidRPr="004E59E2">
        <w:t xml:space="preserve"> :</w:t>
      </w:r>
    </w:p>
    <w:p w:rsidRDefault="00E31FB8" w:rsidP="004E59E2" w:rsidR="00E31FB8">
      <w:pPr>
        <w:spacing w:after="0"/>
        <w:jc w:val="both"/>
      </w:pPr>
      <w:r>
        <w:t>Protiv ovog rješenja pravo na žalbu ima podnositelj prijedloga, a žalba se izjavljuje roku od osam (8) dana od dostave ovog rješenja, pisano u četiri (4) primjerka, putem ovoga suda, a o kojoj žalbi odlučuje Visoki trgovački sud Republike Hrvatske u Zagrebu (čl. 128. st. 8. SZ-a i čl. 19. st. 2. SZ-a).</w:t>
      </w:r>
    </w:p>
    <w:p w:rsidRDefault="00E31FB8" w:rsidP="00E31FB8" w:rsidR="00E31FB8">
      <w:pPr>
        <w:spacing w:after="0"/>
        <w:jc w:val="both"/>
      </w:pPr>
      <w:r>
        <w:tab/>
      </w:r>
    </w:p>
    <w:p w:rsidRDefault="00E31FB8" w:rsidP="00E31FB8" w:rsidR="00E31FB8">
      <w:pPr>
        <w:spacing w:after="0"/>
        <w:jc w:val="both"/>
      </w:pPr>
    </w:p>
    <w:p w:rsidRDefault="00E31FB8" w:rsidP="00E31FB8" w:rsidR="00E31FB8">
      <w:pPr>
        <w:spacing w:after="0"/>
        <w:jc w:val="both"/>
      </w:pPr>
      <w:r>
        <w:rPr>
          <w:b/>
        </w:rPr>
        <w:t xml:space="preserve">                                                                                      </w:t>
      </w:r>
    </w:p>
    <w:p w:rsidRDefault="00E31FB8" w:rsidP="00E31FB8" w:rsidR="00E31FB8">
      <w:pPr>
        <w:spacing w:after="0"/>
        <w:jc w:val="both"/>
      </w:pPr>
      <w:r>
        <w:t>DNA :</w:t>
      </w:r>
    </w:p>
    <w:p w:rsidRDefault="00E31FB8" w:rsidP="00E31FB8" w:rsidR="00E31FB8">
      <w:pPr>
        <w:spacing w:after="0"/>
        <w:jc w:val="both"/>
      </w:pPr>
    </w:p>
    <w:p w:rsidRDefault="00E31FB8" w:rsidP="00E31FB8" w:rsidR="00E31FB8">
      <w:pPr>
        <w:spacing w:after="0"/>
        <w:jc w:val="both"/>
      </w:pPr>
      <w:r>
        <w:t xml:space="preserve">Predlagatelj Financijska agencija, Regionalni centar Zagreb, Podružnica Varaždin, iz Varaždina, A. Cesarca br. 2, </w:t>
      </w:r>
    </w:p>
    <w:p w:rsidRDefault="00E31FB8" w:rsidP="00E31FB8" w:rsidR="00E31FB8">
      <w:pPr>
        <w:spacing w:after="0"/>
        <w:jc w:val="both"/>
      </w:pPr>
    </w:p>
    <w:p w:rsidRDefault="00E31FB8" w:rsidP="00E31FB8" w:rsidR="00E31FB8">
      <w:pPr>
        <w:spacing w:after="0"/>
        <w:jc w:val="both"/>
      </w:pPr>
      <w:r>
        <w:t xml:space="preserve">Dužnik </w:t>
      </w:r>
      <w:r w:rsidR="00D56E00">
        <w:t xml:space="preserve">KAAN j.d.o.o. za usluge i trgovinu, iz </w:t>
      </w:r>
      <w:proofErr w:type="spellStart"/>
      <w:r w:rsidR="00D56E00">
        <w:t>Hlebina</w:t>
      </w:r>
      <w:proofErr w:type="spellEnd"/>
      <w:r w:rsidR="00D56E00">
        <w:t>, Ljudevita Gaja br. 63,</w:t>
      </w:r>
    </w:p>
    <w:p w:rsidRDefault="00D56E00" w:rsidP="00E31FB8" w:rsidR="00D56E00">
      <w:pPr>
        <w:spacing w:after="0"/>
        <w:jc w:val="both"/>
      </w:pPr>
    </w:p>
    <w:p w:rsidRDefault="00EE7E5D" w:rsidP="00EE7E5D" w:rsidR="00AE649C" w:rsidRPr="00B76F3C">
      <w:pPr>
        <w:spacing w:after="0"/>
        <w:jc w:val="both"/>
      </w:pPr>
      <w:r>
        <w:t>e-Oglasna ploča ovoga suda.</w:t>
      </w:r>
      <w:bookmarkStart w:name="_GoBack" w:id="0"/>
      <w:bookmarkEnd w:id="0"/>
    </w:p>
    <w:sectPr w:rsidSect="00E31FB8"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7468" w:rsidP="00537B78" w:rsidR="00B87468">
      <w:r>
        <w:separator/>
      </w:r>
    </w:p>
  </w:endnote>
  <w:endnote w:id="0" w:type="continuationSeparator">
    <w:p w:rsidRDefault="00B87468" w:rsidP="00537B78" w:rsidR="00B874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619614"/>
      <w:docPartObj>
        <w:docPartGallery w:val="Page Numbers (Bottom of Page)"/>
        <w:docPartUnique/>
      </w:docPartObj>
    </w:sdtPr>
    <w:sdtEndPr/>
    <w:sdtContent>
      <w:p w:rsidRDefault="00E31FB8" w:rsidR="00E31FB8">
        <w:pPr>
          <w:pStyle w:val="Podnoje"/>
        </w:pPr>
        <w:r>
          <w:fldChar w:fldCharType="begin"/>
        </w:r>
        <w:r>
          <w:instrText>PAGE   \* MERGEFORMAT</w:instrText>
        </w:r>
        <w:r>
          <w:fldChar w:fldCharType="separate"/>
        </w:r>
        <w:r w:rsidR="00EE7E5D">
          <w:t>2</w:t>
        </w:r>
        <w:r>
          <w:fldChar w:fldCharType="end"/>
        </w:r>
      </w:p>
    </w:sdtContent>
  </w:sdt>
  <w:p w:rsidRDefault="00E31FB8" w:rsidR="00E31FB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7468" w:rsidP="00537B78" w:rsidR="00B87468">
      <w:r>
        <w:separator/>
      </w:r>
    </w:p>
  </w:footnote>
  <w:footnote w:id="0" w:type="continuationSeparator">
    <w:p w:rsidRDefault="00B87468" w:rsidP="00537B78" w:rsidR="00B874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1FB8" w:rsidR="008333A9">
    <w:pPr>
      <w:pStyle w:val="Zaglavlje"/>
    </w:pPr>
    <w:r>
      <w:rPr>
        <w:rStyle w:val="PozadinaSvijetloCrvena"/>
        <w:shd w:fill="auto" w:color="auto" w:val="clear"/>
      </w:rPr>
      <w:t>Poslovni broj : 6 St-18/2017-22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0535"/>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508F"/>
    <w:rsid w:val="00226502"/>
    <w:rsid w:val="00230588"/>
    <w:rsid w:val="00232861"/>
    <w:rsid w:val="00233507"/>
    <w:rsid w:val="00235532"/>
    <w:rsid w:val="002366A9"/>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0225"/>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59E2"/>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3545"/>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39B6"/>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2DB6"/>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468"/>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60B0"/>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5FE9"/>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6E00"/>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1FB8"/>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E7E5D"/>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31FB8"/>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E31FB8"/>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31FB8"/>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E31FB8"/>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9388449">
      <w:bodyDiv w:val="true"/>
      <w:marLeft w:val="0"/>
      <w:marRight w:val="0"/>
      <w:marTop w:val="0"/>
      <w:marBottom w:val="0"/>
      <w:divBdr>
        <w:top w:space="0" w:sz="0" w:color="auto" w:val="none"/>
        <w:left w:space="0" w:sz="0" w:color="auto" w:val="none"/>
        <w:bottom w:space="0" w:sz="0" w:color="auto" w:val="none"/>
        <w:right w:space="0" w:sz="0" w:color="auto" w:val="none"/>
      </w:divBdr>
    </w:div>
    <w:div w:id="20254790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St-18/2017-22</izvorni_sadrzaj>
    <derivirana_varijabla naziv="DomainObject.Oznaka_1">St-18/2017-22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St-18/2017</izvorni_sadrzaj>
    <derivirana_varijabla naziv="DomainObject.Predmet.OznakaBroj_1">St-18/2017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KAAN jednostavno društvo s ograničenom odgovornošću za usluge i trgovinu</izvorni_sadrzaj>
    <derivirana_varijabla naziv="DomainObject.Predmet.ProtustrankaFormated_1">  KAAN jednostavno društvo s ograničenom odgovornošću za usluge i trgovinu</derivirana_varijabla>
  </DomainObject.Predmet.ProtustrankaFormated>
  <DomainObject.Predmet.ProtustrankaFormatedOIB>
    <izvorni_sadrzaj>  KAAN jednostavno društvo s ograničenom odgovornošću za usluge i trgovinu, OIB 46228074590</izvorni_sadrzaj>
    <derivirana_varijabla naziv="DomainObject.Predmet.ProtustrankaFormatedOIB_1">  KAAN jednostavno društvo s ograničenom odgovornošću za usluge i trgovinu, OIB 46228074590</derivirana_varijabla>
  </DomainObject.Predmet.ProtustrankaFormatedOIB>
  <DomainObject.Predmet.ProtustrankaFormatedWithAdress>
    <izvorni_sadrzaj> KAAN jednostavno društvo s ograničenom odgovornošću za usluge i trgovinu, Braće Radić br. 4., 48000 Koprivnica</izvorni_sadrzaj>
    <derivirana_varijabla naziv="DomainObject.Predmet.ProtustrankaFormatedWithAdress_1"> KAAN jednostavno društvo s ograničenom odgovornošću za usluge i trgovinu, Braće Radić br. 4., 48000 Koprivnica</derivirana_varijabla>
  </DomainObject.Predmet.ProtustrankaFormatedWithAdress>
  <DomainObject.Predmet.ProtustrankaFormatedWithAdressOIB>
    <izvorni_sadrzaj> KAAN jednostavno društvo s ograničenom odgovornošću za usluge i trgovinu, OIB 46228074590, Braće Radić br. 4., 48000 Koprivnica</izvorni_sadrzaj>
    <derivirana_varijabla naziv="DomainObject.Predmet.ProtustrankaFormatedWithAdressOIB_1"> KAAN jednostavno društvo s ograničenom odgovornošću za usluge i trgovinu, OIB 46228074590, Braće Radić br. 4., 48000 Koprivnica</derivirana_varijabla>
  </DomainObject.Predmet.ProtustrankaFormatedWithAdressOIB>
  <DomainObject.Predmet.ProtustrankaWithAdress>
    <izvorni_sadrzaj>KAAN jednostavno društvo s ograničenom odgovornošću za usluge i trgovinu Braće Radić br. 4., 48000 Koprivnica</izvorni_sadrzaj>
    <derivirana_varijabla naziv="DomainObject.Predmet.ProtustrankaWithAdress_1">KAAN jednostavno društvo s ograničenom odgovornošću za usluge i trgovinu Braće Radić br. 4., 48000 Koprivnica</derivirana_varijabla>
  </DomainObject.Predmet.ProtustrankaWithAdress>
  <DomainObject.Predmet.ProtustrankaWithAdressOIB>
    <izvorni_sadrzaj>KAAN jednostavno društvo s ograničenom odgovornošću za usluge i trgovinu, OIB 46228074590, Braće Radić br. 4., 48000 Koprivnica</izvorni_sadrzaj>
    <derivirana_varijabla naziv="DomainObject.Predmet.ProtustrankaWithAdressOIB_1">KAAN jednostavno društvo s ograničenom odgovornošću za usluge i trgovinu, OIB 46228074590, Braće Radić br. 4., 48000 Koprivnica</derivirana_varijabla>
  </DomainObject.Predmet.ProtustrankaWithAdressOIB>
  <DomainObject.Predmet.ProtustrankaNazivFormated>
    <izvorni_sadrzaj>KAAN jednostavno društvo s ograničenom odgovornošću za usluge i trgovinu</izvorni_sadrzaj>
    <derivirana_varijabla naziv="DomainObject.Predmet.ProtustrankaNazivFormated_1">KAAN jednostavno društvo s ograničenom odgovornošću za usluge i trgovinu</derivirana_varijabla>
  </DomainObject.Predmet.ProtustrankaNazivFormated>
  <DomainObject.Predmet.ProtustrankaNazivFormatedOIB>
    <izvorni_sadrzaj>KAAN jednostavno društvo s ograničenom odgovornošću za usluge i trgovinu, OIB 46228074590</izvorni_sadrzaj>
    <derivirana_varijabla naziv="DomainObject.Predmet.ProtustrankaNazivFormatedOIB_1">KAAN jednostavno društvo s ograničenom odgovornošću za usluge i trgovinu, OIB 46228074590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8495.18</izvorni_sadrzaj>
    <derivirana_varijabla naziv="DomainObject.Predmet.TrenutnaVrijednost_1">8495.18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KAAN jednostavno društvo s ograničenom odgovornošću za usluge i trgovinu</item>
    </izvorni_sadrzaj>
    <derivirana_varijabla naziv="DomainObject.Predmet.ProtuStrankaListFormated_1">
      <item>KAAN jednostavno društvo s ograničenom odgovornošću za usluge i trgovinu</item>
    </derivirana_varijabla>
  </DomainObject.Predmet.ProtuStrankaListFormated>
  <DomainObject.Predmet.ProtuStrankaListFormatedOIB>
    <izvorni_sadrzaj>
      <item>KAAN jednostavno društvo s ograničenom odgovornošću za usluge i trgovinu, OIB 46228074590</item>
    </izvorni_sadrzaj>
    <derivirana_varijabla naziv="DomainObject.Predmet.ProtuStrankaListFormatedOIB_1">
      <item>KAAN jednostavno društvo s ograničenom odgovornošću za usluge i trgovinu, OIB 46228074590</item>
    </derivirana_varijabla>
  </DomainObject.Predmet.ProtuStrankaListFormatedOIB>
  <DomainObject.Predmet.ProtuStrankaListFormatedWithAdress>
    <izvorni_sadrzaj>
      <item>KAAN jednostavno društvo s ograničenom odgovornošću za usluge i trgovinu, Braće Radić br. 4., 48000 Koprivnica</item>
    </izvorni_sadrzaj>
    <derivirana_varijabla naziv="DomainObject.Predmet.ProtuStrankaListFormatedWithAdress_1">
      <item>KAAN jednostavno društvo s ograničenom odgovornošću za usluge i trgovinu, Braće Radić br. 4., 48000 Koprivnica</item>
    </derivirana_varijabla>
  </DomainObject.Predmet.ProtuStrankaListFormatedWithAdress>
  <DomainObject.Predmet.ProtuStrankaListFormatedWithAdressOIB>
    <izvorni_sadrzaj>
      <item>KAAN jednostavno društvo s ograničenom odgovornošću za usluge i trgovinu, OIB 46228074590, Braće Radić br. 4., 48000 Koprivnica</item>
    </izvorni_sadrzaj>
    <derivirana_varijabla naziv="DomainObject.Predmet.ProtuStrankaListFormatedWithAdressOIB_1">
      <item>KAAN jednostavno društvo s ograničenom odgovornošću za usluge i trgovinu, OIB 46228074590, Braće Radić br. 4., 48000 Koprivnica</item>
    </derivirana_varijabla>
  </DomainObject.Predmet.ProtuStrankaListFormatedWithAdressOIB>
  <DomainObject.Predmet.ProtuStrankaListNazivFormated>
    <izvorni_sadrzaj>
      <item>KAAN jednostavno društvo s ograničenom odgovornošću za usluge i trgovinu</item>
    </izvorni_sadrzaj>
    <derivirana_varijabla naziv="DomainObject.Predmet.ProtuStrankaListNazivFormated_1">
      <item>KAAN jednostavno društvo s ograničenom odgovornošću za usluge i trgovinu</item>
    </derivirana_varijabla>
  </DomainObject.Predmet.ProtuStrankaListNazivFormated>
  <DomainObject.Predmet.ProtuStrankaListNazivFormatedOIB>
    <izvorni_sadrzaj>
      <item>KAAN jednostavno društvo s ograničenom odgovornošću za usluge i trgovinu, OIB 46228074590</item>
    </izvorni_sadrzaj>
    <derivirana_varijabla naziv="DomainObject.Predmet.ProtuStrankaListNazivFormatedOIB_1">
      <item>KAAN jednostavno društvo s ograničenom odgovornošću za usluge i trgovinu, OIB 46228074590</item>
    </derivirana_varijabla>
  </DomainObject.Predmet.ProtuStrankaListNazivFormatedOIB>
  <DomainObject.Predmet.OstaliListFormated>
    <izvorni_sadrzaj>
      <item>Sudski registar</item>
      <item>e-oglasna ploča</item>
      <item>direktor dužnika Katarina Prvčić</item>
      <item>Andrija Ogrinec, radnik u društvu dužnika</item>
    </izvorni_sadrzaj>
    <derivirana_varijabla naziv="DomainObject.Predmet.OstaliListFormated_1">
      <item>Sudski registar</item>
      <item>e-oglasna ploča</item>
      <item>direktor dužnika Katarina Prvčić</item>
      <item>Andrija Ogrinec, radnik u društvu dužnika</item>
    </derivirana_varijabla>
  </DomainObject.Predmet.OstaliListFormated>
  <DomainObject.Predmet.OstaliListFormatedOIB>
    <izvorni_sadrzaj>
      <item>Sudski registar</item>
      <item>e-oglasna ploča</item>
      <item>direktor dužnika Katarina Prvčić</item>
      <item>Andrija Ogrinec, radnik u društvu dužnika</item>
    </izvorni_sadrzaj>
    <derivirana_varijabla naziv="DomainObject.Predmet.OstaliListFormatedOIB_1">
      <item>Sudski registar</item>
      <item>e-oglasna ploča</item>
      <item>direktor dužnika Katarina Prvčić</item>
      <item>Andrija Ogrinec, radnik u društvu dužnika</item>
    </derivirana_varijabla>
  </DomainObject.Predmet.OstaliListFormatedOIB>
  <DomainObject.Predmet.OstaliListFormatedWithAdress>
    <izvorni_sadrzaj>
      <item>Sudski registar</item>
      <item>e-oglasna ploča</item>
      <item>direktor dužnika Katarina Prvčić</item>
      <item>Andrija Ogrinec, radnik u društvu dužnika</item>
    </izvorni_sadrzaj>
    <derivirana_varijabla naziv="DomainObject.Predmet.OstaliListFormatedWithAdress_1">
      <item>Sudski registar</item>
      <item>e-oglasna ploča</item>
      <item>direktor dužnika Katarina Prvčić</item>
      <item>Andrija Ogrinec, radnik u društvu dužnika</item>
    </derivirana_varijabla>
  </DomainObject.Predmet.OstaliListFormatedWithAdress>
  <DomainObject.Predmet.OstaliListFormatedWithAdressOIB>
    <izvorni_sadrzaj>
      <item>Sudski registar</item>
      <item>e-oglasna ploča</item>
      <item>direktor dužnika Katarina Prvčić</item>
      <item>Andrija Ogrinec, radnik u društvu dužnika</item>
    </izvorni_sadrzaj>
    <derivirana_varijabla naziv="DomainObject.Predmet.OstaliListFormatedWithAdressOIB_1">
      <item>Sudski registar</item>
      <item>e-oglasna ploča</item>
      <item>direktor dužnika Katarina Prvčić</item>
      <item>Andrija Ogrinec, radnik u društvu dužnika</item>
    </derivirana_varijabla>
  </DomainObject.Predmet.OstaliListFormatedWithAdressOIB>
  <DomainObject.Predmet.OstaliListNazivFormated>
    <izvorni_sadrzaj>
      <item>Sudski registar</item>
      <item>e-oglasna ploča</item>
      <item>direktor dužnika Katarina Prvčić</item>
      <item>Andrija Ogrinec, radnik u društvu dužnika</item>
    </izvorni_sadrzaj>
    <derivirana_varijabla naziv="DomainObject.Predmet.OstaliListNazivFormated_1">
      <item>Sudski registar</item>
      <item>e-oglasna ploča</item>
      <item>direktor dužnika Katarina Prvčić</item>
      <item>Andrija Ogrinec, radnik u društvu dužnika</item>
    </derivirana_varijabla>
  </DomainObject.Predmet.OstaliListNazivFormated>
  <DomainObject.Predmet.OstaliListNazivFormatedOIB>
    <izvorni_sadrzaj>
      <item>Sudski registar</item>
      <item>e-oglasna ploča</item>
      <item>direktor dužnika Katarina Prvčić</item>
      <item>Andrija Ogrinec, radnik u društvu dužnika</item>
    </izvorni_sadrzaj>
    <derivirana_varijabla naziv="DomainObject.Predmet.OstaliListNazivFormatedOIB_1">
      <item>Sudski registar</item>
      <item>e-oglasna ploča</item>
      <item>direktor dužnika Katarina Prvčić</item>
      <item>Andrija Ogrinec, radnik u društvu dužnika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St-18/2017-22</izvorni_sadrzaj>
    <derivirana_varijabla naziv="DomainObject.PoslovniBrojDokumenta_1">St-18/2017-22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KAAN jednostavno društvo s ograničenom odgovornošću za usluge i trgovinu</izvorni_sadrzaj>
    <derivirana_varijabla naziv="DomainObject.Predmet.ProtustrankaIDrugi_1">KAAN jednostavno društvo s ograničenom odgovornošću za usluge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KAAN jednostavno društvo s ograničenom odgovornošću za usluge i trgovinu, OIB 46228074590, Braće Radić br. 4., 48000 Koprivnica</izvorni_sadrzaj>
    <derivirana_varijabla naziv="DomainObject.Predmet.ProtustrankaIDrugiAdressOIB_1">KAAN jednostavno društvo s ograničenom odgovornošću za usluge i trgovinu, OIB 46228074590, Braće Radić br. 4.,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KAAN jednostavno društvo s ograničenom odgovornošću za usluge i trgovinu</item>
      <item>Sudski registar</item>
      <item>e-oglasna ploča</item>
      <item>direktor dužnika Katarina Prvčić</item>
      <item>Andrija Ogrinec, radnik u društvu dužnika</item>
    </izvorni_sadrzaj>
    <derivirana_varijabla naziv="DomainObject.Predmet.SudioniciListNaziv_1">
      <item>Financijska agencija</item>
      <item>KAAN jednostavno društvo s ograničenom odgovornošću za usluge i trgovinu</item>
      <item>Sudski registar</item>
      <item>e-oglasna ploča</item>
      <item>direktor dužnika Katarina Prvčić</item>
      <item>Andrija Ogrinec, radnik u društvu dužnika</item>
    </derivirana_varijabla>
  </DomainObject.Predmet.SudioniciListNaziv>
  <DomainObject.Predmet.SudioniciListAdressOIB>
    <izvorni_sadrzaj>
      <item>Financijska agencija, OIB 85821130368, Ulica grada Vukovara 70,10000 Zagreb</item>
      <item>KAAN jednostavno društvo s ograničenom odgovornošću za usluge i trgovinu, OIB 46228074590, Braće Radić br. 4.,48000 Koprivnica</item>
      <item>Sudski registar</item>
      <item>e-oglasna ploča</item>
      <item>direktor dužnika Katarina Prvčić</item>
      <item>Andrija Ogrinec, radnik u društvu dužnika</item>
    </izvorni_sadrzaj>
    <derivirana_varijabla naziv="DomainObject.Predmet.SudioniciListAdressOIB_1">
      <item>Financijska agencija, OIB 85821130368, Ulica grada Vukovara 70,10000 Zagreb</item>
      <item>KAAN jednostavno društvo s ograničenom odgovornošću za usluge i trgovinu, OIB 46228074590, Braće Radić br. 4.,48000 Koprivnica</item>
      <item>Sudski registar</item>
      <item>e-oglasna ploča</item>
      <item>direktor dužnika Katarina Prvčić</item>
      <item>Andrija Ogrinec, radnik u društvu dužnika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D2C9DD-692E-47AA-9DED-7C32FD2B1F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654</properties:Words>
  <properties:Characters>3464</properties:Characters>
  <properties:Lines>95</properties:Lines>
  <properties:Paragraphs>26</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2018-06-07T08:48:00Z</cp:lastPrinted>
  <dcterms:modified xmlns:xsi="http://www.w3.org/2001/XMLSchema-instance" xsi:type="dcterms:W3CDTF">2018-06-07T08:49:00Z</dcterms:modified>
  <cp:revision>13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St-18/2017-22 / Odluka - Rješenje - odbijen zahtjev/prijedlog (odluka_St-18_2017-22.docx)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