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D851B6" w:rsidR="00D851B6">
        <w:tc>
          <w:tcPr>
            <w:tcW w:type="dxa" w:w="2985"/>
            <w:hideMark/>
          </w:tcPr>
          <w:p w:rsidRDefault="00D851B6" w:rsidP="00D851B6" w:rsidR="00D851B6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851B6" w:rsidP="00D851B6" w:rsidR="00D851B6">
            <w:pPr>
              <w:spacing w:after="0"/>
              <w:jc w:val="center"/>
            </w:pPr>
            <w:r>
              <w:t>Republika Hrvatska</w:t>
            </w:r>
          </w:p>
          <w:p w:rsidRDefault="00D851B6" w:rsidP="00D851B6" w:rsidR="00D851B6">
            <w:pPr>
              <w:spacing w:after="0"/>
              <w:jc w:val="center"/>
            </w:pPr>
            <w:r>
              <w:t>Trgovački sud u Varaždinu</w:t>
            </w:r>
          </w:p>
          <w:p w:rsidRDefault="00D851B6" w:rsidP="00D851B6" w:rsidR="00D851B6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2631cfb" w14:paraId="2631cfb" w:rsidRDefault="00D851B6" w:rsidP="00D851B6" w:rsidR="00D851B6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D851B6" w:rsidP="00D851B6" w:rsidR="00D851B6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Poslovni broj: 3 St-484/2016-61</w:t>
      </w:r>
    </w:p>
    <w:p w:rsidRDefault="00D851B6" w:rsidP="00D851B6" w:rsidR="00D851B6">
      <w:pPr>
        <w:spacing w:after="0"/>
        <w:jc w:val="both"/>
      </w:pPr>
    </w:p>
    <w:p w:rsidRDefault="00D851B6" w:rsidP="00D851B6" w:rsidR="00D851B6">
      <w:pPr>
        <w:spacing w:after="0"/>
        <w:jc w:val="both"/>
      </w:pPr>
    </w:p>
    <w:p w:rsidRDefault="00D851B6" w:rsidP="00D851B6" w:rsidR="00D851B6">
      <w:pPr>
        <w:spacing w:after="0"/>
        <w:jc w:val="both"/>
      </w:pPr>
    </w:p>
    <w:p w:rsidRDefault="00D851B6" w:rsidP="00D851B6" w:rsidR="00D851B6">
      <w:pPr>
        <w:spacing w:after="0"/>
        <w:jc w:val="center"/>
      </w:pPr>
      <w:r>
        <w:t>R E P U B L I K A   H R V A T S K A</w:t>
      </w:r>
    </w:p>
    <w:p w:rsidRDefault="00D851B6" w:rsidP="00D851B6" w:rsidR="00D851B6">
      <w:pPr>
        <w:spacing w:after="0"/>
        <w:rPr>
          <w:b/>
        </w:rPr>
      </w:pPr>
    </w:p>
    <w:p w:rsidRDefault="00D851B6" w:rsidP="00D851B6" w:rsidR="00D851B6">
      <w:pPr>
        <w:spacing w:after="0"/>
        <w:jc w:val="center"/>
      </w:pPr>
      <w:r>
        <w:t>R J E Š E N J E</w:t>
      </w:r>
    </w:p>
    <w:p w:rsidRDefault="00D851B6" w:rsidP="00D851B6" w:rsidR="00D851B6">
      <w:pPr>
        <w:spacing w:after="0"/>
        <w:jc w:val="both"/>
      </w:pPr>
    </w:p>
    <w:p w:rsidRDefault="00D851B6" w:rsidP="00D851B6" w:rsidR="00D851B6">
      <w:pPr>
        <w:spacing w:after="0"/>
        <w:jc w:val="both"/>
      </w:pPr>
    </w:p>
    <w:p w:rsidRDefault="00D851B6" w:rsidP="00D851B6" w:rsidR="00D851B6">
      <w:pPr>
        <w:spacing w:after="0"/>
        <w:ind w:firstLine="708"/>
        <w:jc w:val="both"/>
      </w:pPr>
      <w:r>
        <w:t>Trgovački sud u Varaždinu, po sucu toga suda Jasni Lekić, u stečajnom postupku nad stečajnim dužnikom VRBNO 65 j.d.o.o. u stečaju, Koprivnica, Ivana Generalića 3, MBS: 070111108, OIB: 07662021079, dana 18. siječnja 2019. godine,</w:t>
      </w:r>
    </w:p>
    <w:p w:rsidRDefault="00D851B6" w:rsidP="00D851B6" w:rsidR="00D851B6">
      <w:pPr>
        <w:spacing w:after="0"/>
        <w:ind w:firstLine="708"/>
        <w:jc w:val="both"/>
      </w:pPr>
    </w:p>
    <w:p w:rsidRDefault="00D851B6" w:rsidP="00D851B6" w:rsidR="00D851B6">
      <w:pPr>
        <w:spacing w:after="0"/>
        <w:jc w:val="both"/>
      </w:pPr>
    </w:p>
    <w:p w:rsidRDefault="00D851B6" w:rsidP="00D851B6" w:rsidR="00D851B6">
      <w:pPr>
        <w:spacing w:after="0"/>
        <w:jc w:val="center"/>
      </w:pPr>
      <w:r>
        <w:t>r i j e š i o   j e</w:t>
      </w:r>
    </w:p>
    <w:p w:rsidRDefault="00D851B6" w:rsidP="00D851B6" w:rsidR="00D851B6">
      <w:pPr>
        <w:spacing w:after="0"/>
        <w:jc w:val="center"/>
        <w:rPr>
          <w:b/>
        </w:rPr>
      </w:pPr>
    </w:p>
    <w:p w:rsidRDefault="00D851B6" w:rsidP="00D851B6" w:rsidR="00D851B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Utvrđuje se da je kupac Branka Ledinski, Virovska 84A, 48325 Novigrad Podravski, OIB: 40065990158, ponudila najveću cijenu i da su ispunjene pretpostavke da joj se dosude nekretnine stečajnog dužnika i to:</w:t>
      </w:r>
    </w:p>
    <w:p w:rsidRDefault="00D851B6" w:rsidP="00D851B6" w:rsidR="00D851B6">
      <w:pPr>
        <w:spacing w:after="0"/>
        <w:jc w:val="both"/>
        <w:rPr>
          <w:rFonts w:cs="Times New Roman"/>
        </w:rPr>
      </w:pPr>
      <w:r>
        <w:t xml:space="preserve">a) čkbr. 4096/1 zgrada i dvor ukupne površine 395 m2 i to: zgrada u Malom Peteranšćaku površine 117 m2, dvor u Malom Peteranšćaku površine 278 m2, čkbr. 4096/11 dvor i put ukupne površine 424 m2 i to: dvor u Malom Peteranšćaku površine 222 m2 i put u Malom Peteranšćaku površine 202 m2, upisane u zk.ul. 9211 k.o. Koprivnica, u 1/1 dijela,  </w:t>
      </w:r>
    </w:p>
    <w:p w:rsidRDefault="00D851B6" w:rsidP="00D851B6" w:rsidR="00D851B6">
      <w:pPr>
        <w:spacing w:after="0"/>
        <w:jc w:val="both"/>
      </w:pPr>
      <w:r>
        <w:t>b) čkbr. 4096/12 oranica na Peteranskoj cesti površine 300 m2, upisana u zk.ul. 10178 k.o. Koprivnica, u 1/1 dijela,</w:t>
      </w:r>
    </w:p>
    <w:p w:rsidRDefault="00D851B6" w:rsidP="00D851B6" w:rsidR="00D851B6">
      <w:pPr>
        <w:spacing w:after="0"/>
        <w:jc w:val="both"/>
      </w:pPr>
      <w:r>
        <w:t>c) čkbr. 4096/9 kuća i dvor ukupne površine 605 m2 i to: kuća u Malom Peteranšćaku površine 83 m2 i dvor u Malom Peteranšćaku površine 522 m2, upisana u zk.ul. 8654 k.o. Koprivnica, u 1/1 dijela</w:t>
      </w:r>
    </w:p>
    <w:p w:rsidRDefault="00D851B6" w:rsidP="00D851B6" w:rsidR="00D851B6">
      <w:pPr>
        <w:widowControl w:val="false"/>
        <w:suppressAutoHyphens/>
        <w:spacing w:after="0"/>
        <w:jc w:val="both"/>
      </w:pPr>
    </w:p>
    <w:p w:rsidRDefault="00D851B6" w:rsidP="00D851B6" w:rsidR="00D851B6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rPr>
          <w:rFonts w:cs="Times New Roman"/>
        </w:rPr>
      </w:pPr>
      <w:r>
        <w:rPr>
          <w:rFonts w:cs="Times New Roman"/>
        </w:rPr>
        <w:t>Nekretnine iz točke 1. izreke ovog rješenja dosuđuju se kupcu Branki Ledinski, Virovska 84A, 48325 Novigrad Podravski, OIB: 40065990158, za cijenu u iznosu od 265.595,00 kn.</w:t>
      </w:r>
    </w:p>
    <w:p w:rsidRDefault="00D851B6" w:rsidP="00D851B6" w:rsidR="00D851B6">
      <w:pPr>
        <w:pStyle w:val="Odlomakpopisa"/>
        <w:spacing w:after="0"/>
        <w:rPr>
          <w:rFonts w:cs="Times New Roman"/>
          <w:color w:val="FF0000"/>
        </w:rPr>
      </w:pPr>
    </w:p>
    <w:p w:rsidRDefault="00D851B6" w:rsidP="00D851B6" w:rsidR="00D851B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kupcu Branki Ledinski, Virovska 84A, 48325 Novigrad Podravski, da u roku od 30 dana od dana objave rješenja o dosudi na e-oglasnoj ploči suda uplati iznos preostale kupovnine od 212.476,00 kn na račun Financijske agencije broj IBAN: HR1123900011300028787, model: HR11, </w:t>
      </w:r>
    </w:p>
    <w:p w:rsidRDefault="00D851B6" w:rsidP="00D851B6" w:rsidR="00D851B6">
      <w:pPr>
        <w:pStyle w:val="Odlomakpopisa"/>
        <w:spacing w:after="0"/>
        <w:ind w:hanging="142" w:left="709"/>
        <w:rPr>
          <w:rFonts w:cs="Times New Roman"/>
        </w:rPr>
      </w:pPr>
      <w:r>
        <w:rPr>
          <w:rFonts w:cs="Times New Roman"/>
        </w:rPr>
        <w:t xml:space="preserve">  Pod poziv na broj (PNB) kao podatak prvi (P1) treba upisati broj 113999, a kao podatak drugi (P2) broj koji je sadržan u tablici pod rednim brojem VII (Lista ponuditelja sa zadnjom najvišom valjanom ponudom u nadmetanju). </w:t>
      </w:r>
    </w:p>
    <w:p w:rsidRDefault="00D851B6" w:rsidP="00D851B6" w:rsidR="00D851B6">
      <w:pPr>
        <w:pStyle w:val="Odlomakpopisa"/>
        <w:tabs>
          <w:tab w:pos="709" w:val="left"/>
        </w:tabs>
        <w:spacing w:after="0"/>
        <w:ind w:hanging="142" w:left="709"/>
        <w:rPr>
          <w:rFonts w:cs="Times New Roman"/>
        </w:rPr>
      </w:pPr>
      <w:r>
        <w:rPr>
          <w:rFonts w:cs="Times New Roman"/>
        </w:rPr>
        <w:t xml:space="preserve">  Podatak P1 i P2 nužno je odvojiti crticom (-). </w:t>
      </w:r>
    </w:p>
    <w:p w:rsidRDefault="00D851B6" w:rsidP="00D851B6" w:rsidR="00D851B6">
      <w:pPr>
        <w:pStyle w:val="Odlomakpopisa"/>
        <w:spacing w:after="0"/>
        <w:ind w:hanging="142" w:left="709"/>
        <w:rPr>
          <w:rFonts w:cs="Times New Roman"/>
        </w:rPr>
      </w:pPr>
      <w:r>
        <w:rPr>
          <w:rFonts w:cs="Times New Roman"/>
        </w:rPr>
        <w:lastRenderedPageBreak/>
        <w:t xml:space="preserve">  Prilikom uplate kupovnine potrebno je da uplatitelj u polje 71A na SWIFT-u ili obrascu naloga za plaćanje u polje „Opcija troška“ naznači opciju „OUR“. </w:t>
      </w:r>
    </w:p>
    <w:p w:rsidRDefault="00D851B6" w:rsidP="00D851B6" w:rsidR="00D851B6">
      <w:pPr>
        <w:pStyle w:val="Odlomakpopisa"/>
        <w:spacing w:after="0"/>
        <w:rPr>
          <w:rFonts w:cs="Times New Roman"/>
          <w:color w:val="FF0000"/>
        </w:rPr>
      </w:pPr>
    </w:p>
    <w:p w:rsidRDefault="00D851B6" w:rsidP="00D851B6" w:rsidR="00D851B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Nekretnine iz točke 1. ovog rješenja predati će se kupcu nakon što kupac u roku od 30 dana od dana objave rješenja o dosudi na e-oglasnoj ploči suda položi razliku kupovnine i nakon što ovo rješenje postane  pravomoćno. </w:t>
      </w:r>
    </w:p>
    <w:p w:rsidRDefault="00D851B6" w:rsidP="00D851B6" w:rsidR="00D851B6">
      <w:pPr>
        <w:pStyle w:val="Odlomakpopisa"/>
        <w:spacing w:after="0"/>
        <w:rPr>
          <w:rFonts w:cs="Arial" w:hAnsi="Arial" w:ascii="Arial"/>
          <w:color w:val="FF0000"/>
        </w:rPr>
      </w:pPr>
    </w:p>
    <w:p w:rsidRDefault="00D851B6" w:rsidP="00D851B6" w:rsidR="00D851B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Nakon pravomoćnosti ovog rješenja i nakon što kupac položi razliku kupovnine Zemljišnoknjižni odjel Općinskog suda u Koprivnici će u korist kupca Branke Ledinski, Virovska 84A, 48325 Novigrad Podravski, OIB: 40065990158, upisati pravo vlasništva na nekretninama iz točke 1. izreke ovog rješenja, te upis navedenih nekretnina u novi zemljišnoknjižni uložak. </w:t>
      </w:r>
    </w:p>
    <w:p w:rsidRDefault="00D851B6" w:rsidP="00D851B6" w:rsidR="00D851B6">
      <w:pPr>
        <w:pStyle w:val="Odlomakpopisa"/>
        <w:spacing w:after="0"/>
        <w:rPr>
          <w:rFonts w:cs="Times New Roman"/>
        </w:rPr>
      </w:pPr>
    </w:p>
    <w:p w:rsidRDefault="00D851B6" w:rsidP="00D851B6" w:rsidR="00D851B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 nekretninama iz točke 1. izreke ovog rješenja određuje se brisanje upisanih prava i tereta provedenih pod brojem Z-5965/2016, Z-7911/2016, Z-7110/2017, Z-7293/2012, Z-12505/2018 i Z-4412/2014, kao i brisanje zabilježbe rješenja o dosudi.</w:t>
      </w:r>
    </w:p>
    <w:p w:rsidRDefault="00D851B6" w:rsidP="00D851B6" w:rsidR="00D851B6">
      <w:pPr>
        <w:pStyle w:val="Odlomakpopisa"/>
        <w:spacing w:after="0"/>
        <w:rPr>
          <w:rFonts w:cs="Times New Roman"/>
        </w:rPr>
      </w:pPr>
    </w:p>
    <w:p w:rsidRDefault="00D851B6" w:rsidP="00D851B6" w:rsidR="00D851B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Koprivnici zabilježba rješenja o dosudi odmah po primitku ovog rješenja. </w:t>
      </w:r>
    </w:p>
    <w:p w:rsidRDefault="00D851B6" w:rsidP="00D851B6" w:rsidR="00D851B6">
      <w:pPr>
        <w:pStyle w:val="Odlomakpopisa"/>
        <w:spacing w:after="0"/>
        <w:rPr>
          <w:rFonts w:cs="Times New Roman"/>
        </w:rPr>
      </w:pPr>
    </w:p>
    <w:p w:rsidRDefault="00D851B6" w:rsidP="00D851B6" w:rsidR="00D851B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Koprivnici upis prava  vlasništva na nekretninama  iz točke 1. izreke ovog rješenja za korist Branke Ledinski, Virovska 84A, 48325 Novigrad Podravski, OIB: 40065990158, nakon pravomoćnosti ovog rješenja i nakon što kupac položi razliku kupovnine, a na temelju  pravomoćnog rješenja o dosudi nekretnine i potvrde suda da je kupac položio kupovninu u skladu s ovim  rješenjem. </w:t>
      </w:r>
    </w:p>
    <w:p w:rsidRDefault="00D851B6" w:rsidP="00D851B6" w:rsidR="00D851B6">
      <w:pPr>
        <w:pStyle w:val="Odlomakpopisa"/>
        <w:spacing w:after="0"/>
        <w:rPr>
          <w:rFonts w:cs="Times New Roman"/>
        </w:rPr>
      </w:pPr>
    </w:p>
    <w:p w:rsidRDefault="00D851B6" w:rsidP="00D851B6" w:rsidR="00D851B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Nalaže se Zemljišnoknjižnom odjelu Općinskog suda u Koprivnici, brisanje prava i tereta u skladu s točkom 6. izreke ovog rješenja nakon pravomoćnosti ovog rješenja i nakon što kupac položi kupovninu.</w:t>
      </w:r>
    </w:p>
    <w:p w:rsidRDefault="00D851B6" w:rsidP="00D851B6" w:rsidR="00D851B6">
      <w:pPr>
        <w:pStyle w:val="Odlomakpopisa"/>
        <w:spacing w:after="0"/>
        <w:rPr>
          <w:rFonts w:cs="Times New Roman"/>
        </w:rPr>
      </w:pPr>
    </w:p>
    <w:p w:rsidRDefault="00D851B6" w:rsidP="00D851B6" w:rsidR="00D851B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Smatrat će se da je ovo rješenje o dosudi dostavljeno svim osobama kojima se dostavlja zaključak o prodaji te svim sudionicima u dražbi istekom trećeg dana od dana njegova isticanja na oglasnoj ploči. Te osobe imaju pravo tražiti da im se u sudskoj pisarnici neposredno preda otpravak ovog rješenja.</w:t>
      </w:r>
    </w:p>
    <w:p w:rsidRDefault="00D851B6" w:rsidP="00D851B6" w:rsidR="00D851B6">
      <w:pPr>
        <w:spacing w:after="0"/>
        <w:jc w:val="both"/>
        <w:rPr>
          <w:rFonts w:cs="Times New Roman"/>
        </w:rPr>
      </w:pPr>
    </w:p>
    <w:p w:rsidRDefault="00D851B6" w:rsidP="00D851B6" w:rsidR="00D851B6">
      <w:pPr>
        <w:spacing w:after="0"/>
        <w:jc w:val="both"/>
      </w:pPr>
    </w:p>
    <w:p w:rsidRDefault="00D851B6" w:rsidP="00D851B6" w:rsidR="00D851B6">
      <w:pPr>
        <w:spacing w:after="0"/>
        <w:jc w:val="center"/>
      </w:pPr>
      <w:r>
        <w:t>Obrazloženje</w:t>
      </w:r>
    </w:p>
    <w:p w:rsidRDefault="00D851B6" w:rsidP="00D851B6" w:rsidR="00D851B6">
      <w:pPr>
        <w:spacing w:after="0"/>
      </w:pPr>
    </w:p>
    <w:p w:rsidRDefault="00D851B6" w:rsidP="00D851B6" w:rsidR="00D851B6">
      <w:pPr>
        <w:spacing w:after="0"/>
        <w:jc w:val="both"/>
      </w:pPr>
      <w:r>
        <w:tab/>
        <w:t>Financijska agencija je dostavila sudu 10. prosinca 2018. izvještaj o provedenoj elektroničkoj javnoj dražbi (identifikator nadmetanja 11399) od 5. prosinca 2018., Klasa: O/110-10/17-01/297, Ur.br.: 07-01-18-27, kojim je obavijestila sud da je za nekretnine iz točke 1. izreke ovog rješenja o dosudi nadmetanje završeno 4. prosinca 2018. u 23:59:59.</w:t>
      </w:r>
    </w:p>
    <w:p w:rsidRDefault="00D851B6" w:rsidP="00D851B6" w:rsidR="00D851B6">
      <w:pPr>
        <w:spacing w:after="0"/>
        <w:jc w:val="both"/>
      </w:pPr>
    </w:p>
    <w:p w:rsidRDefault="00D851B6" w:rsidP="00D851B6" w:rsidR="00D851B6">
      <w:pPr>
        <w:spacing w:after="0"/>
        <w:jc w:val="both"/>
      </w:pPr>
      <w:r>
        <w:tab/>
        <w:t>Jamčevinu su uplatili Darko Kolarek iz Koprivnice, Solis d.o.o. Slatina i Branka Ledinski iz Novigrada Podravskog, svi u iznosu od 53.119,00 kn.</w:t>
      </w:r>
    </w:p>
    <w:p w:rsidRDefault="00D851B6" w:rsidP="00D851B6" w:rsidR="00D851B6">
      <w:pPr>
        <w:spacing w:after="0"/>
        <w:jc w:val="both"/>
      </w:pPr>
    </w:p>
    <w:p w:rsidRDefault="00D851B6" w:rsidP="00D851B6" w:rsidR="00D851B6">
      <w:pPr>
        <w:spacing w:after="0"/>
        <w:ind w:firstLine="708"/>
        <w:jc w:val="both"/>
      </w:pPr>
      <w:r>
        <w:t xml:space="preserve">Sud je utvrdio da je najvišu, ujedno i jedinu valjanu ponudu u nadmetanju podnijela Branka Ledinski iz Novigrada Podravskog u iznosu od 265.595,00 kn i to 3.12.2018. u </w:t>
      </w:r>
      <w:r>
        <w:lastRenderedPageBreak/>
        <w:t>14:05:49., a Darko Kolarek iz Koprivnice i Solis d.o.o. Slatina nisu podnijeli nijednu valjanu ponudu.</w:t>
      </w:r>
    </w:p>
    <w:p w:rsidRDefault="00D851B6" w:rsidP="00D851B6" w:rsidR="00D851B6">
      <w:pPr>
        <w:spacing w:after="0"/>
        <w:ind w:firstLine="708"/>
        <w:jc w:val="both"/>
      </w:pPr>
      <w:r>
        <w:t xml:space="preserve">Liste ponuditelja i izvještaj Fine sadrže sve potrebne podatke radi utvrđivanja najpovoljnijeg ponuditelja, a iz dnevnika nadmetanja proizlazi da je to Branka Ledinski iz Novigrada Podravskog. Način prikupljanja i davanja ponuda u elektroničkoj javnoj dražbi propisan je Pravilnikom o načinu i postupku provedbe ovrhe na nekretninama i pokretninama u ovršnom postupku (Narodne novine broj 156/14). U sustavu elektroničke javne dražbe evidentiraju se valjane i nevaljane ponude sukladno članku 22. citiranog Pravilnika. Sustav e-Dražbe je automatizirani proces bez mogućnosti ručne intervencije. Budući da je Fina podnijela potpuni izvještaj o provedenoj elektroničkoj javnoj dražbi u skladu s naprijed citiranim Pravilnikom i u skladu sa Zaključkom o prodaji broj 3 St-484/2016-49 od 21.2.2018., sud je prihvatio izvješće Fine u cijelosti. </w:t>
      </w:r>
    </w:p>
    <w:p w:rsidRDefault="00D851B6" w:rsidP="00D851B6" w:rsidR="00D851B6">
      <w:pPr>
        <w:spacing w:after="0"/>
        <w:ind w:firstLine="708"/>
        <w:jc w:val="both"/>
      </w:pPr>
    </w:p>
    <w:p w:rsidRDefault="00D851B6" w:rsidP="00D851B6" w:rsidR="00D851B6">
      <w:pPr>
        <w:spacing w:after="0"/>
        <w:ind w:firstLine="708"/>
        <w:jc w:val="both"/>
      </w:pPr>
      <w:r>
        <w:t>Stoga su ispunjene sve pretpostavke da se nekretnine dosude ponuđaču koji je ponudio najvišu, pravodobnu i valjanu ponudu, a to je Branka Ledinski iz Novigrada Podravskog.</w:t>
      </w:r>
    </w:p>
    <w:p w:rsidRDefault="00D851B6" w:rsidP="00D851B6" w:rsidR="00D851B6">
      <w:pPr>
        <w:spacing w:after="0"/>
        <w:jc w:val="both"/>
      </w:pPr>
    </w:p>
    <w:p w:rsidRDefault="00D851B6" w:rsidP="00D851B6" w:rsidR="00D851B6">
      <w:pPr>
        <w:spacing w:after="0"/>
        <w:ind w:firstLine="720"/>
        <w:jc w:val="both"/>
      </w:pPr>
      <w:r>
        <w:t xml:space="preserve">Kupac je uplatio iznos jamčevine od 53.119,00 kn, te  stoga  mora uplatiti  razliku  kupovnine u  iznosu od 212.476,00 kn.  </w:t>
      </w:r>
    </w:p>
    <w:p w:rsidRDefault="00D851B6" w:rsidP="00D851B6" w:rsidR="00D851B6">
      <w:pPr>
        <w:spacing w:after="0"/>
        <w:ind w:firstLine="720"/>
        <w:jc w:val="both"/>
      </w:pPr>
    </w:p>
    <w:p w:rsidRDefault="00D851B6" w:rsidP="00D851B6" w:rsidR="00D851B6">
      <w:pPr>
        <w:spacing w:after="0"/>
        <w:jc w:val="both"/>
      </w:pPr>
      <w:r>
        <w:tab/>
        <w:t>Nekretnine će se predati kupcu nakon što u roku od 30 dana od dana objave rješenja o dosudi na e-oglasnoj ploči položi razliku  kupovnine u  iznosu od 212.476,00 kn i  nakon što ovo  rješenje postane  pravomoćno, prema uvjetima koji su naznačeni u zaključku o prodaji broj 3 St-484/2016-49 od 21. veljače 2018.</w:t>
      </w:r>
    </w:p>
    <w:p w:rsidRDefault="00D851B6" w:rsidP="00D851B6" w:rsidR="00D851B6">
      <w:pPr>
        <w:spacing w:after="0"/>
        <w:jc w:val="both"/>
      </w:pPr>
    </w:p>
    <w:p w:rsidRDefault="00D851B6" w:rsidP="00D851B6" w:rsidR="00D851B6">
      <w:pPr>
        <w:spacing w:after="0"/>
        <w:jc w:val="both"/>
      </w:pPr>
      <w:r>
        <w:tab/>
        <w:t>Slijedom iznijetog, sud je primjenom članka 103., 106. i 108. Ovršnog zakona (Narodne novine broj 112/12, 25/13, 93/14, 55/16 i 73/17), te članka 26. Pravilnika o načinu i postupku provedbe prodaje nekretnina i pokretnina u ovršnom postupku, odlučio kao u izreci ovog rješenja o dosudi.</w:t>
      </w:r>
    </w:p>
    <w:p w:rsidRDefault="00D851B6" w:rsidP="00D851B6" w:rsidR="00D851B6">
      <w:pPr>
        <w:spacing w:after="0"/>
        <w:jc w:val="both"/>
      </w:pPr>
    </w:p>
    <w:p w:rsidRDefault="00D851B6" w:rsidP="00D851B6" w:rsidR="00D851B6">
      <w:pPr>
        <w:spacing w:after="0"/>
        <w:ind w:firstLine="708"/>
        <w:jc w:val="both"/>
      </w:pPr>
    </w:p>
    <w:p w:rsidRDefault="00D851B6" w:rsidP="00D851B6" w:rsidR="00D851B6">
      <w:pPr>
        <w:spacing w:after="0"/>
        <w:jc w:val="center"/>
      </w:pPr>
      <w:r>
        <w:t xml:space="preserve">Varaždin, 18. siječnja 2019. </w:t>
      </w:r>
    </w:p>
    <w:p w:rsidRDefault="00D851B6" w:rsidP="00D851B6" w:rsidR="00D851B6">
      <w:pPr>
        <w:spacing w:after="0"/>
      </w:pPr>
    </w:p>
    <w:p w:rsidRDefault="00D851B6" w:rsidP="00D851B6" w:rsidR="00D851B6">
      <w:pPr>
        <w:spacing w:after="0"/>
      </w:pPr>
    </w:p>
    <w:p w:rsidRDefault="00D851B6" w:rsidP="00D851B6" w:rsidR="00D851B6">
      <w:pPr>
        <w:spacing w:after="0"/>
        <w:ind w:firstLine="720" w:left="5040"/>
        <w:jc w:val="both"/>
      </w:pPr>
      <w:r>
        <w:t xml:space="preserve">                Sudac:</w:t>
      </w:r>
    </w:p>
    <w:p w:rsidRDefault="00D851B6" w:rsidP="00D851B6" w:rsidR="00D851B6">
      <w:pPr>
        <w:spacing w:after="0"/>
        <w:ind w:firstLine="720" w:left="5040"/>
        <w:jc w:val="both"/>
      </w:pPr>
    </w:p>
    <w:p w:rsidRDefault="00D851B6" w:rsidP="00D851B6" w:rsidR="00D851B6">
      <w:pPr>
        <w:spacing w:after="0"/>
        <w:ind w:firstLine="720" w:left="5040"/>
        <w:jc w:val="both"/>
      </w:pPr>
      <w:r>
        <w:t xml:space="preserve">         Jasna Lekić, v. r.</w:t>
      </w:r>
    </w:p>
    <w:p w:rsidRDefault="00D851B6" w:rsidP="00D851B6" w:rsidR="00D851B6">
      <w:pPr>
        <w:spacing w:after="0"/>
        <w:ind w:firstLine="720" w:left="5040"/>
        <w:jc w:val="both"/>
      </w:pPr>
    </w:p>
    <w:p w:rsidRDefault="00D851B6" w:rsidP="00D851B6" w:rsidR="00D851B6">
      <w:pPr>
        <w:spacing w:after="0"/>
        <w:jc w:val="both"/>
      </w:pPr>
    </w:p>
    <w:p w:rsidRDefault="00D851B6" w:rsidP="00D851B6" w:rsidR="00D851B6">
      <w:pPr>
        <w:spacing w:after="0"/>
        <w:ind w:left="2832"/>
      </w:pPr>
      <w:r>
        <w:t xml:space="preserve">                                       Za točnost otpravka-ovlašteni službenik:</w:t>
      </w:r>
    </w:p>
    <w:p w:rsidRDefault="00D851B6" w:rsidP="00D851B6" w:rsidR="00D851B6">
      <w:pPr>
        <w:spacing w:after="0"/>
        <w:ind w:left="2832"/>
      </w:pPr>
    </w:p>
    <w:p w:rsidRDefault="00D851B6" w:rsidP="00D851B6" w:rsidR="00D851B6">
      <w:pPr>
        <w:spacing w:after="0"/>
        <w:ind w:left="2832"/>
      </w:pPr>
    </w:p>
    <w:p w:rsidRDefault="00D851B6" w:rsidP="00D851B6" w:rsidR="00D851B6">
      <w:pPr>
        <w:spacing w:after="0"/>
      </w:pPr>
    </w:p>
    <w:p w:rsidRDefault="00D851B6" w:rsidP="00D851B6" w:rsidR="00D851B6">
      <w:pPr>
        <w:spacing w:after="0"/>
      </w:pPr>
    </w:p>
    <w:p w:rsidRDefault="00D851B6" w:rsidP="00D851B6" w:rsidR="00D851B6">
      <w:pPr>
        <w:spacing w:after="0"/>
      </w:pPr>
      <w:r>
        <w:tab/>
        <w:t>POUKA O PRAVNOM LIJEKU:</w:t>
      </w:r>
    </w:p>
    <w:p w:rsidRDefault="00D851B6" w:rsidP="00D851B6" w:rsidR="00D851B6">
      <w:pPr>
        <w:spacing w:after="0"/>
        <w:jc w:val="both"/>
        <w:rPr>
          <w:b/>
          <w:u w:val="single"/>
        </w:rPr>
      </w:pPr>
    </w:p>
    <w:p w:rsidRDefault="00D851B6" w:rsidP="00D851B6" w:rsidR="00D851B6">
      <w:pPr>
        <w:spacing w:after="0"/>
        <w:ind w:firstLine="708"/>
        <w:jc w:val="both"/>
      </w:pPr>
      <w:r>
        <w:t xml:space="preserve">Protiv ovog rješenja žalbu može podnijeti stečajni upravitelj, razlučni vjerovnici te osobe koje su sudjelovale na dražbi kao ponuditelji, u roku od 8 dana od isteka osmog dana od dana objave rješenja o dosudi na e-Oglasnoj ploči. Žalba se podnosi putem ovog suda, a o žalbi odlučuje Visoki trgovački sud Republike Hrvatske. </w:t>
      </w:r>
    </w:p>
    <w:p w:rsidRDefault="00D851B6" w:rsidP="00D851B6" w:rsidR="00D851B6">
      <w:pPr>
        <w:spacing w:after="0"/>
        <w:jc w:val="both"/>
      </w:pPr>
    </w:p>
    <w:p w:rsidRDefault="00D851B6" w:rsidP="00D851B6" w:rsidR="00D851B6" w:rsidRPr="00D851B6">
      <w:pPr>
        <w:suppressAutoHyphens/>
        <w:spacing w:after="0"/>
        <w:rPr>
          <w:rFonts w:cs="Times New Roman"/>
        </w:rPr>
      </w:pPr>
      <w:r w:rsidRPr="00D851B6">
        <w:rPr>
          <w:rFonts w:cs="Times New Roman"/>
        </w:rPr>
        <w:t>DNA : 1.</w:t>
      </w:r>
      <w:r>
        <w:t xml:space="preserve"> Općinski sud u Koprivnici, zemljišnoknjižni odjel</w:t>
      </w:r>
      <w:r w:rsidRPr="00D851B6">
        <w:rPr>
          <w:rFonts w:cs="Times New Roman"/>
        </w:rPr>
        <w:t xml:space="preserve">, Hrvatske državnosti 5, </w:t>
      </w:r>
    </w:p>
    <w:p w:rsidRDefault="00D851B6" w:rsidP="00D851B6" w:rsidR="00D851B6">
      <w:pPr>
        <w:pStyle w:val="Odlomakpopisa"/>
        <w:suppressAutoHyphens/>
        <w:spacing w:after="0"/>
        <w:rPr>
          <w:rFonts w:cs="Times New Roman"/>
        </w:rPr>
      </w:pPr>
      <w:r>
        <w:rPr>
          <w:rFonts w:cs="Times New Roman"/>
        </w:rPr>
        <w:t xml:space="preserve">       odmah radi zabilježbe rješenja o dosudi</w:t>
      </w:r>
    </w:p>
    <w:p w:rsidRDefault="00D851B6" w:rsidP="00D851B6" w:rsidR="00D851B6">
      <w:pPr>
        <w:pStyle w:val="Odlomakpopisa"/>
        <w:suppressAutoHyphens/>
        <w:spacing w:after="0"/>
        <w:rPr>
          <w:rFonts w:cs="Arial"/>
        </w:rPr>
      </w:pPr>
      <w:r>
        <w:rPr>
          <w:rFonts w:cs="Times New Roman"/>
        </w:rPr>
        <w:t xml:space="preserve">   2. </w:t>
      </w:r>
      <w:r>
        <w:t>Općinski sud u Koprivnici, zemljišnoknjižni odjel, Hrvatske državnosti 5,</w:t>
      </w:r>
    </w:p>
    <w:p w:rsidRDefault="00D851B6" w:rsidP="00D851B6" w:rsidR="00D851B6">
      <w:pPr>
        <w:pStyle w:val="Odlomakpopisa"/>
        <w:suppressAutoHyphens/>
        <w:spacing w:after="0"/>
      </w:pPr>
      <w:r>
        <w:t xml:space="preserve">        nakon pravomoćnosti</w:t>
      </w:r>
    </w:p>
    <w:p w:rsidRDefault="00D851B6" w:rsidP="00D851B6" w:rsidR="00D851B6">
      <w:pPr>
        <w:pStyle w:val="Odlomakpopisa"/>
        <w:suppressAutoHyphens/>
        <w:spacing w:after="0"/>
        <w:ind w:firstLine="708"/>
        <w:rPr>
          <w:rFonts w:cs="Times New Roman"/>
        </w:rPr>
      </w:pPr>
      <w:r>
        <w:t xml:space="preserve"> 3. </w:t>
      </w:r>
      <w:r>
        <w:rPr>
          <w:rFonts w:cs="Times New Roman"/>
        </w:rPr>
        <w:t xml:space="preserve">Financijska agencija Zagreb, Ulica grada Vukovara 70, nakon pravomoćnosti </w:t>
      </w:r>
    </w:p>
    <w:p w:rsidRDefault="00D851B6" w:rsidP="00D851B6" w:rsidR="00D851B6">
      <w:pPr>
        <w:pStyle w:val="Odlomakpopisa"/>
        <w:suppressAutoHyphens/>
        <w:spacing w:after="0"/>
        <w:ind w:firstLine="708"/>
        <w:rPr>
          <w:rFonts w:cs="Times New Roman"/>
        </w:rPr>
      </w:pPr>
      <w:r>
        <w:rPr>
          <w:rFonts w:cs="Times New Roman"/>
        </w:rPr>
        <w:t xml:space="preserve">     s klauzulom pravomoćnosti </w:t>
      </w:r>
    </w:p>
    <w:p w:rsidRDefault="00D851B6" w:rsidP="00D851B6" w:rsidR="00D851B6">
      <w:pPr>
        <w:pStyle w:val="Odlomakpopisa"/>
        <w:suppressAutoHyphens/>
        <w:spacing w:after="0"/>
        <w:rPr>
          <w:rFonts w:cs="Times New Roman"/>
        </w:rPr>
      </w:pPr>
      <w:r>
        <w:rPr>
          <w:rFonts w:cs="Times New Roman"/>
        </w:rPr>
        <w:t xml:space="preserve">   4. e-Oglasna ploča </w:t>
      </w:r>
    </w:p>
    <w:p w:rsidRDefault="00AE649C" w:rsidP="00D851B6" w:rsidR="00AE649C" w:rsidRPr="00B76F3C">
      <w:pPr>
        <w:pStyle w:val="NormaleSPIS"/>
        <w:spacing w:after="0"/>
      </w:pPr>
    </w:p>
    <w:p w:rsidRDefault="00AB4602" w:rsidP="00D851B6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851B6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7375" w:rsidP="00537B78" w:rsidR="00C87375">
      <w:r>
        <w:separator/>
      </w:r>
    </w:p>
  </w:endnote>
  <w:endnote w:id="0" w:type="continuationSeparator">
    <w:p w:rsidRDefault="00C87375" w:rsidP="00537B78" w:rsidR="00C873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7375" w:rsidP="00537B78" w:rsidR="00C87375">
      <w:r>
        <w:separator/>
      </w:r>
    </w:p>
  </w:footnote>
  <w:footnote w:id="0" w:type="continuationSeparator">
    <w:p w:rsidRDefault="00C87375" w:rsidP="00537B78" w:rsidR="00C873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375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0A8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51B6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035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St-484/2016-61</izvorni_sadrzaj>
    <derivirana_varijabla naziv="DomainObject.Oznaka_1">St-484/2016-61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st. postupka</izvorni_sadrzaj>
    <derivirana_varijabla naziv="DomainObject.Predmet.Opis_1">Prijedlog za provedbu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St-484/2016</izvorni_sadrzaj>
    <derivirana_varijabla naziv="DomainObject.Predmet.OznakaBroj_1">St-484/2016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VRBNO 65 j.d.o.o. za proizvodnju i usluge</izvorni_sadrzaj>
    <derivirana_varijabla naziv="DomainObject.Predmet.ProtustrankaFormated_1">  VRBNO 65 j.d.o.o. za proizvodnju i usluge</derivirana_varijabla>
  </DomainObject.Predmet.ProtustrankaFormated>
  <DomainObject.Predmet.ProtustrankaFormatedOIB>
    <izvorni_sadrzaj>  VRBNO 65 j.d.o.o. za proizvodnju i usluge, OIB 07662021079</izvorni_sadrzaj>
    <derivirana_varijabla naziv="DomainObject.Predmet.ProtustrankaFormatedOIB_1">  VRBNO 65 j.d.o.o. za proizvodnju i usluge, OIB 07662021079</derivirana_varijabla>
  </DomainObject.Predmet.ProtustrankaFormatedOIB>
  <DomainObject.Predmet.ProtustrankaFormatedWithAdress>
    <izvorni_sadrzaj> VRBNO 65 j.d.o.o. za proizvodnju i usluge, Ivana Generalića 3, 48000 Koprivnica</izvorni_sadrzaj>
    <derivirana_varijabla naziv="DomainObject.Predmet.ProtustrankaFormatedWithAdress_1"> VRBNO 65 j.d.o.o. za proizvodnju i usluge, Ivana Generalića 3, 48000 Koprivnica</derivirana_varijabla>
  </DomainObject.Predmet.ProtustrankaFormatedWithAdress>
  <DomainObject.Predmet.ProtustrankaFormatedWithAdressOIB>
    <izvorni_sadrzaj> VRBNO 65 j.d.o.o. za proizvodnju i usluge, OIB 07662021079, Ivana Generalića 3, 48000 Koprivnica</izvorni_sadrzaj>
    <derivirana_varijabla naziv="DomainObject.Predmet.ProtustrankaFormatedWithAdressOIB_1"> VRBNO 65 j.d.o.o. za proizvodnju i usluge, OIB 07662021079, Ivana Generalića 3, 48000 Koprivnica</derivirana_varijabla>
  </DomainObject.Predmet.ProtustrankaFormatedWithAdressOIB>
  <DomainObject.Predmet.ProtustrankaWithAdress>
    <izvorni_sadrzaj>VRBNO 65 j.d.o.o. za proizvodnju i usluge Ivana Generalića 3, 48000 Koprivnica</izvorni_sadrzaj>
    <derivirana_varijabla naziv="DomainObject.Predmet.ProtustrankaWithAdress_1">VRBNO 65 j.d.o.o. za proizvodnju i usluge Ivana Generalića 3, 48000 Koprivnica</derivirana_varijabla>
  </DomainObject.Predmet.ProtustrankaWithAdress>
  <DomainObject.Predmet.ProtustrankaWithAdressOIB>
    <izvorni_sadrzaj>VRBNO 65 j.d.o.o. za proizvodnju i usluge, OIB 07662021079, Ivana Generalića 3, 48000 Koprivnica</izvorni_sadrzaj>
    <derivirana_varijabla naziv="DomainObject.Predmet.ProtustrankaWithAdressOIB_1">VRBNO 65 j.d.o.o. za proizvodnju i usluge, OIB 07662021079, Ivana Generalića 3, 48000 Koprivnica</derivirana_varijabla>
  </DomainObject.Predmet.ProtustrankaWithAdressOIB>
  <DomainObject.Predmet.ProtustrankaNazivFormated>
    <izvorni_sadrzaj>VRBNO 65 j.d.o.o. za proizvodnju i usluge</izvorni_sadrzaj>
    <derivirana_varijabla naziv="DomainObject.Predmet.ProtustrankaNazivFormated_1">VRBNO 65 j.d.o.o. za proizvodnju i usluge</derivirana_varijabla>
  </DomainObject.Predmet.ProtustrankaNazivFormated>
  <DomainObject.Predmet.ProtustrankaNazivFormatedOIB>
    <izvorni_sadrzaj>VRBNO 65 j.d.o.o. za proizvodnju i usluge, OIB 07662021079</izvorni_sadrzaj>
    <derivirana_varijabla naziv="DomainObject.Predmet.ProtustrankaNazivFormatedOIB_1">VRBNO 65 j.d.o.o. za proizvodnju i usluge, OIB 07662021079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</izvorni_sadrzaj>
    <derivirana_varijabla naziv="DomainObject.Predmet.StrankaFormated_1">  RH Ministarstvo financija - Porezna uprava Područni ured sjeverna Hrvatska</derivirana_varijabla>
  </DomainObject.Predmet.StrankaFormated>
  <DomainObject.Predmet.StrankaFormatedOIB>
    <izvorni_sadrzaj>  RH Ministarstvo financija - Porezna uprava Područni ured sjeverna Hrvatska, OIB 18683136487</izvorni_sadrzaj>
    <derivirana_varijabla naziv="DomainObject.Predmet.StrankaFormatedOIB_1">  RH Ministarstvo financija - Porezna uprava Područni ured sjeverna Hrvatska, OIB 18683136487</derivirana_varijabla>
  </DomainObject.Predmet.StrankaFormatedOIB>
  <DomainObject.Predmet.StrankaFormatedWithAdress>
    <izvorni_sadrzaj> RH Ministarstvo financija - Porezna uprava Područni ured sjeverna Hrvatska, Graberje 1, 42000 Varaždin</izvorni_sadrzaj>
    <derivirana_varijabla naziv="DomainObject.Predmet.StrankaFormatedWithAdress_1"> RH Ministarstvo financija - Porezna uprava Područni ured sjeverna Hrvatska, Graberje 1, 42000 Varaždin</derivirana_varijabla>
  </DomainObject.Predmet.StrankaFormatedWithAdress>
  <DomainObject.Predmet.StrankaFormatedWithAdressOIB>
    <izvorni_sadrzaj> RH Ministarstvo financija - Porezna uprava Područni ured sjeverna Hrvatska, OIB 18683136487, Graberje 1, 42000 Varaždin</izvorni_sadrzaj>
    <derivirana_varijabla naziv="DomainObject.Predmet.StrankaFormatedWithAdressOIB_1"> RH Ministarstvo financija - Porezna uprava Područni ured sjeverna Hrvatska, OIB 18683136487, Graberje 1, 42000 Varaždin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100283.10</izvorni_sadrzaj>
    <derivirana_varijabla naziv="DomainObject.Predmet.TrenutnaVrijednost_1">100283.10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- Porezna uprava Područni ured sjeverna Hrvatska</item>
    </izvorni_sadrzaj>
    <derivirana_varijabla naziv="DomainObject.Predmet.StrankaListFormated_1">
      <item>RH Ministarstvo financija - Porezna uprava Područni ured sjeverna Hrvatska</item>
    </derivirana_varijabla>
  </DomainObject.Predmet.StrankaListFormated>
  <DomainObject.Predmet.StrankaListFormatedOIB>
    <izvorni_sadrzaj>
      <item>RH Ministarstvo financija - Porezna uprava Područni ured sjeverna Hrvatska, OIB 18683136487</item>
    </izvorni_sadrzaj>
    <derivirana_varijabla naziv="DomainObject.Predmet.StrankaListFormatedOIB_1">
      <item>RH Ministarstvo financija - Porezna uprava Područni ured sjeverna Hrvatska, OIB 18683136487</item>
    </derivirana_varijabla>
  </DomainObject.Predmet.StrankaListFormatedOIB>
  <DomainObject.Predmet.StrankaListFormatedWithAdress>
    <izvorni_sadrzaj>
      <item>RH Ministarstvo financija - Porezna uprava Područni ured sjeverna Hrvatska, Graberje 1, 42000 Varaždin</item>
    </izvorni_sadrzaj>
    <derivirana_varijabla naziv="DomainObject.Predmet.StrankaListFormatedWithAdress_1">
      <item>RH Ministarstvo financija - Porezna uprava Područni ured sjeverna Hrvatska, Graberje 1, 42000 Varaždin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</item>
    </izvorni_sadrzaj>
    <derivirana_varijabla naziv="DomainObject.Predmet.StrankaListFormatedWithAdressOIB_1">
      <item>RH Ministarstvo financija - Porezna uprava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VRBNO 65 j.d.o.o. za proizvodnju i usluge</item>
    </izvorni_sadrzaj>
    <derivirana_varijabla naziv="DomainObject.Predmet.ProtuStrankaListFormated_1">
      <item>VRBNO 65 j.d.o.o. za proizvodnju i usluge</item>
    </derivirana_varijabla>
  </DomainObject.Predmet.ProtuStrankaListFormated>
  <DomainObject.Predmet.ProtuStrankaListFormatedOIB>
    <izvorni_sadrzaj>
      <item>VRBNO 65 j.d.o.o. za proizvodnju i usluge, OIB 07662021079</item>
    </izvorni_sadrzaj>
    <derivirana_varijabla naziv="DomainObject.Predmet.ProtuStrankaListFormatedOIB_1">
      <item>VRBNO 65 j.d.o.o. za proizvodnju i usluge, OIB 07662021079</item>
    </derivirana_varijabla>
  </DomainObject.Predmet.ProtuStrankaListFormatedOIB>
  <DomainObject.Predmet.ProtuStrankaListFormatedWithAdress>
    <izvorni_sadrzaj>
      <item>VRBNO 65 j.d.o.o. za proizvodnju i usluge, Ivana Generalića 3, 48000 Koprivnica</item>
    </izvorni_sadrzaj>
    <derivirana_varijabla naziv="DomainObject.Predmet.ProtuStrankaListFormatedWithAdress_1">
      <item>VRBNO 65 j.d.o.o. za proizvodnju i usluge, Ivana Generalića 3, 48000 Koprivnica</item>
    </derivirana_varijabla>
  </DomainObject.Predmet.ProtuStrankaListFormatedWithAdress>
  <DomainObject.Predmet.ProtuStrankaListFormatedWithAdressOIB>
    <izvorni_sadrzaj>
      <item>VRBNO 65 j.d.o.o. za proizvodnju i usluge, OIB 07662021079, Ivana Generalića 3, 48000 Koprivnica</item>
    </izvorni_sadrzaj>
    <derivirana_varijabla naziv="DomainObject.Predmet.ProtuStrankaListFormatedWithAdressOIB_1">
      <item>VRBNO 65 j.d.o.o. za proizvodnju i usluge, OIB 07662021079, Ivana Generalića 3, 48000 Koprivnica</item>
    </derivirana_varijabla>
  </DomainObject.Predmet.ProtuStrankaListFormatedWithAdressOIB>
  <DomainObject.Predmet.ProtuStrankaListNazivFormated>
    <izvorni_sadrzaj>
      <item>VRBNO 65 j.d.o.o. za proizvodnju i usluge</item>
    </izvorni_sadrzaj>
    <derivirana_varijabla naziv="DomainObject.Predmet.ProtuStrankaListNazivFormated_1">
      <item>VRBNO 65 j.d.o.o. za proizvodnju i usluge</item>
    </derivirana_varijabla>
  </DomainObject.Predmet.ProtuStrankaListNazivFormated>
  <DomainObject.Predmet.ProtuStrankaListNazivFormatedOIB>
    <izvorni_sadrzaj>
      <item>VRBNO 65 j.d.o.o. za proizvodnju i usluge, OIB 07662021079</item>
    </izvorni_sadrzaj>
    <derivirana_varijabla naziv="DomainObject.Predmet.ProtuStrankaListNazivFormatedOIB_1">
      <item>VRBNO 65 j.d.o.o. za proizvodnju i usluge, OIB 07662021079</item>
    </derivirana_varijabla>
  </DomainObject.Predmet.ProtuStrankaListNazivFormatedOIB>
  <DomainObject.Predmet.OstaliListFormated>
    <izvorni_sadrzaj>
      <item>Županijsko državno odvjetništvo u Varaždinu</item>
      <item>ERSTE&amp;STEIERMÄRKISCHE BANKA dioničko društvo</item>
      <item>MAĐARIĆ &amp; LUI - odvjetničko društvo d.o.o.</item>
      <item>Martina Grgec</item>
    </izvorni_sadrzaj>
    <derivirana_varijabla naziv="DomainObject.Predmet.OstaliListFormated_1">
      <item>Županijsko državno odvjetništvo u Varaždinu</item>
      <item>ERSTE&amp;STEIERMÄRKISCHE BANKA dioničko društvo</item>
      <item>MAĐARIĆ &amp; LUI - odvjetničko društvo d.o.o.</item>
      <item>Martina Grgec</item>
    </derivirana_varijabla>
  </DomainObject.Predmet.OstaliListFormated>
  <DomainObject.Predmet.OstaliListFormatedOIB>
    <izvorni_sadrzaj>
      <item>Županijsko državno odvjetništvo u Varaždinu</item>
      <item>ERSTE&amp;STEIERMÄRKISCHE BANKA dioničko društvo, OIB 23057039320</item>
      <item>MAĐARIĆ &amp; LUI - odvjetničko društvo d.o.o., OIB 27355904472</item>
      <item>Martina Grgec, OIB 88481884644</item>
    </izvorni_sadrzaj>
    <derivirana_varijabla naziv="DomainObject.Predmet.OstaliListFormatedOIB_1">
      <item>Županijsko državno odvjetništvo u Varaždinu</item>
      <item>ERSTE&amp;STEIERMÄRKISCHE BANKA dioničko društvo, OIB 23057039320</item>
      <item>MAĐARIĆ &amp; LUI - odvjetničko društvo d.o.o., OIB 27355904472</item>
      <item>Martina Grgec, OIB 88481884644</item>
    </derivirana_varijabla>
  </DomainObject.Predmet.OstaliListFormatedOIB>
  <DomainObject.Predmet.OstaliListFormatedWithAdress>
    <izvorni_sadrzaj>
      <item>Županijsko državno odvjetništvo u Varaždinu</item>
      <item>ERSTE&amp;STEIERMÄRKISCHE BANKA dioničko društvo, Jadranski Trg 3/a, 51000 Rijeka</item>
      <item>MAĐARIĆ &amp; LUI - odvjetničko društvo d.o.o., Ilica 191F, 10000 Zagreb</item>
      <item>Martina Grgec, Bukovačka Cesta 51, 10000 Zagreb</item>
    </izvorni_sadrzaj>
    <derivirana_varijabla naziv="DomainObject.Predmet.OstaliListFormatedWithAdress_1">
      <item>Županijsko državno odvjetništvo u Varaždinu</item>
      <item>ERSTE&amp;STEIERMÄRKISCHE BANKA dioničko društvo, Jadranski Trg 3/a, 51000 Rijeka</item>
      <item>MAĐARIĆ &amp; LUI - odvjetničko društvo d.o.o., Ilica 191F, 10000 Zagreb</item>
      <item>Martina Grgec, Bukovačka Cesta 51, 10000 Zagreb</item>
    </derivirana_varijabla>
  </DomainObject.Predmet.OstaliListFormatedWithAdress>
  <DomainObject.Predmet.OstaliListFormatedWithAdressOIB>
    <izvorni_sadrzaj>
      <item>Županijsko državno odvjetništvo u Varaždinu</item>
      <item>ERSTE&amp;STEIERMÄRKISCHE BANKA dioničko društvo, OIB 23057039320, Jadranski Trg 3/a, 51000 Rijeka</item>
      <item>MAĐARIĆ &amp; LUI - odvjetničko društvo d.o.o., OIB 27355904472, Ilica 191F, 10000 Zagreb</item>
      <item>Martina Grgec, OIB 88481884644, Bukovačka Cesta 51, 10000 Zagreb</item>
    </izvorni_sadrzaj>
    <derivirana_varijabla naziv="DomainObject.Predmet.OstaliListFormatedWithAdressOIB_1">
      <item>Županijsko državno odvjetništvo u Varaždinu</item>
      <item>ERSTE&amp;STEIERMÄRKISCHE BANKA dioničko društvo, OIB 23057039320, Jadranski Trg 3/a, 51000 Rijeka</item>
      <item>MAĐARIĆ &amp; LUI - odvjetničko društvo d.o.o., OIB 27355904472, Ilica 191F, 10000 Zagreb</item>
      <item>Martina Grgec, OIB 88481884644, Bukovačka Cesta 51, 10000 Zagreb</item>
    </derivirana_varijabla>
  </DomainObject.Predmet.OstaliListFormatedWithAdressOIB>
  <DomainObject.Predmet.OstaliListNazivFormated>
    <izvorni_sadrzaj>
      <item>Županijsko državno odvjetništvo u Varaždinu</item>
      <item>ERSTE&amp;STEIERMÄRKISCHE BANKA dioničko društvo</item>
      <item>MAĐARIĆ &amp; LUI - odvjetničko društvo d.o.o.</item>
      <item>Martina Grgec</item>
    </izvorni_sadrzaj>
    <derivirana_varijabla naziv="DomainObject.Predmet.OstaliListNazivFormated_1">
      <item>Županijsko državno odvjetništvo u Varaždinu</item>
      <item>ERSTE&amp;STEIERMÄRKISCHE BANKA dioničko društvo</item>
      <item>MAĐARIĆ &amp; LUI - odvjetničko društvo d.o.o.</item>
      <item>Martina Grgec</item>
    </derivirana_varijabla>
  </DomainObject.Predmet.OstaliListNazivFormated>
  <DomainObject.Predmet.OstaliListNazivFormatedOIB>
    <izvorni_sadrzaj>
      <item>Županijsko državno odvjetništvo u Varaždinu</item>
      <item>ERSTE&amp;STEIERMÄRKISCHE BANKA dioničko društvo, OIB 23057039320</item>
      <item>MAĐARIĆ &amp; LUI - odvjetničko društvo d.o.o., OIB 27355904472</item>
      <item>Martina Grgec, OIB 88481884644</item>
    </izvorni_sadrzaj>
    <derivirana_varijabla naziv="DomainObject.Predmet.OstaliListNazivFormatedOIB_1">
      <item>Županijsko državno odvjetništvo u Varaždinu</item>
      <item>ERSTE&amp;STEIERMÄRKISCHE BANKA dioničko društvo, OIB 23057039320</item>
      <item>MAĐARIĆ &amp; LUI - odvjetničko društvo d.o.o., OIB 27355904472</item>
      <item>Martina Grgec, OIB 88481884644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>St-484/2016-61</izvorni_sadrzaj>
    <derivirana_varijabla naziv="DomainObject.PoslovniBrojDokumenta_1">St-484/2016-61</derivirana_varijabla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VRBNO 65 j.d.o.o. za proizvodnju i usluge</izvorni_sadrzaj>
    <derivirana_varijabla naziv="DomainObject.Predmet.ProtustrankaIDrugi_1">VRBNO 65 j.d.o.o. za proizvodnju i usluge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VRBNO 65 j.d.o.o. za proizvodnju i usluge, OIB 07662021079, Ivana Generalića 3, 48000 Koprivnica</izvorni_sadrzaj>
    <derivirana_varijabla naziv="DomainObject.Predmet.ProtustrankaIDrugiAdressOIB_1">VRBNO 65 j.d.o.o. za proizvodnju i usluge, OIB 07662021079, Ivana Generalića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VRBNO 65 j.d.o.o. za proizvodnju i usluge</item>
      <item>Županijsko državno odvjetništvo u Varaždinu</item>
      <item>RH Ministarstvo financija - Porezna uprava Područni ured sjeverna Hrvatska</item>
      <item>ERSTE&amp;STEIERMÄRKISCHE BANKA dioničko društvo</item>
      <item>MAĐARIĆ &amp; LUI - odvjetničko društvo d.o.o.</item>
      <item>Martina Grgec</item>
    </izvorni_sadrzaj>
    <derivirana_varijabla naziv="DomainObject.Predmet.SudioniciListNaziv_1">
      <item>VRBNO 65 j.d.o.o. za proizvodnju i usluge</item>
      <item>Županijsko državno odvjetništvo u Varaždinu</item>
      <item>RH Ministarstvo financija - Porezna uprava Područni ured sjeverna Hrvatska</item>
      <item>ERSTE&amp;STEIERMÄRKISCHE BANKA dioničko društvo</item>
      <item>MAĐARIĆ &amp; LUI - odvjetničko društvo d.o.o.</item>
      <item>Martina Grgec</item>
    </derivirana_varijabla>
  </DomainObject.Predmet.SudioniciListNaziv>
  <DomainObject.Predmet.SudioniciListAdressOIB>
    <izvorni_sadrzaj>
      <item>VRBNO 65 j.d.o.o. za proizvodnju i usluge, OIB 07662021079, Ivana Generalića 3,48000 Koprivnica</item>
      <item>Županijsko državno odvjetništvo u Varaždinu</item>
      <item>RH Ministarstvo financija - Porezna uprava Područni ured sjeverna Hrvatska, OIB 18683136487, Graberje 1,42000 Varaždin</item>
      <item>ERSTE&amp;STEIERMÄRKISCHE BANKA dioničko društvo, OIB 23057039320, Jadranski Trg 3/a,51000 Rijeka</item>
      <item>MAĐARIĆ &amp; LUI - odvjetničko društvo d.o.o., OIB 27355904472, Ilica 191F,10000 Zagreb</item>
      <item>Martina Grgec, OIB 88481884644, Bukovačka Cesta 51,10000 Zagreb</item>
    </izvorni_sadrzaj>
    <derivirana_varijabla naziv="DomainObject.Predmet.SudioniciListAdressOIB_1">
      <item>VRBNO 65 j.d.o.o. za proizvodnju i usluge, OIB 07662021079, Ivana Generalića 3,48000 Koprivnica</item>
      <item>Županijsko državno odvjetništvo u Varaždinu</item>
      <item>RH Ministarstvo financija - Porezna uprava Područni ured sjeverna Hrvatska, OIB 18683136487, Graberje 1,42000 Varaždin</item>
      <item>ERSTE&amp;STEIERMÄRKISCHE BANKA dioničko društvo, OIB 23057039320, Jadranski Trg 3/a,51000 Rijeka</item>
      <item>MAĐARIĆ &amp; LUI - odvjetničko društvo d.o.o., OIB 27355904472, Ilica 191F,10000 Zagreb</item>
      <item>Martina Grgec, OIB 88481884644, Bukovačka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FAACC0-72FB-447B-8474-F268E12D55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1142</properties:Words>
  <properties:Characters>6173</properties:Characters>
  <properties:Lines>154</properties:Lines>
  <properties:Paragraphs>46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2019-01-18T11:38:00Z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St-484/2016-61 / Odluka - Rješenje - dosuda (odluka_St-484_2016-61.docx)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