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de6c" w14:paraId="7cdde6c" w:rsidRDefault="00534B18" w:rsidP="00910611" w:rsidR="00534B1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4B18" w:rsidP="00910611" w:rsidR="00534B18">
      <w:r>
        <w:rPr>
          <w:rFonts w:eastAsia="MS Mincho"/>
        </w:rPr>
        <w:t>REPUBLIKA HRVATSKA</w:t>
      </w:r>
    </w:p>
    <w:p w:rsidRDefault="00534B18" w:rsidP="00910611" w:rsidR="00534B18">
      <w:r>
        <w:rPr>
          <w:rFonts w:eastAsia="MS Mincho"/>
        </w:rPr>
        <w:t>TRGOVAČKI SUD U RIJECI</w:t>
      </w:r>
    </w:p>
    <w:p w:rsidRDefault="00534B18" w:rsidR="00534B18" w:rsidRPr="00910611">
      <w:pPr>
        <w:rPr>
          <w:rFonts w:eastAsia="MS Mincho"/>
        </w:rPr>
      </w:pPr>
      <w:r>
        <w:rPr>
          <w:rFonts w:eastAsia="MS Mincho"/>
        </w:rPr>
        <w:t xml:space="preserve">      Rijeka, Zadarska 1 i 3</w:t>
      </w:r>
    </w:p>
    <w:p w:rsidRDefault="008965DC" w:rsidP="0073588E" w:rsidR="008965DC"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BB5DCB">
        <w:t xml:space="preserve">dužnikom </w:t>
      </w:r>
      <w:r w:rsidR="00BB5DCB" w:rsidRPr="00BB5DCB">
        <w:rPr>
          <w:bCs/>
        </w:rPr>
        <w:t>CONTADOR</w:t>
      </w:r>
      <w:r w:rsidR="00BB5DCB" w:rsidRPr="00BB5DCB">
        <w:t xml:space="preserve"> jednostavno društvo s ograničenom odgovornošću za usluge i turistička agencija Rijeka, Moše Albaharija 9, OIB: 44260860344, MBS: 040312739</w:t>
      </w:r>
      <w:r w:rsidRPr="00BB5DCB">
        <w:t xml:space="preserve">, dana </w:t>
      </w:r>
      <w:r w:rsidR="00BB5DCB" w:rsidRPr="00BB5DCB">
        <w:t>26. svibnja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BB5DCB" w:rsidRPr="00BB5DCB">
        <w:t xml:space="preserve">Damiru Majstoroviću, OIB: 49931983367, Koparska 37, Pula </w:t>
      </w:r>
      <w:r w:rsidR="0073588E" w:rsidRPr="00BB5DCB">
        <w:t xml:space="preserve">određuje se jednokratna nagrada za poslove obavljene u prethodnom postupku u iznosu </w:t>
      </w:r>
      <w:r w:rsidR="00A972F7" w:rsidRPr="00BB5DCB">
        <w:t xml:space="preserve">od </w:t>
      </w:r>
      <w:r w:rsidR="00676B1A" w:rsidRPr="00BB5DCB">
        <w:t>4</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6319A6" w:rsidP="006319A6" w:rsidR="006319A6" w:rsidRPr="00BB5DCB">
      <w:pPr>
        <w:ind w:firstLine="1418"/>
        <w:jc w:val="both"/>
      </w:pPr>
      <w:r w:rsidRPr="00BB5DCB">
        <w:t xml:space="preserve">II. Privremenom stečajnom upravitelju </w:t>
      </w:r>
      <w:r w:rsidR="00BB5DCB" w:rsidRPr="00BB5DCB">
        <w:t>Damiru Majstoroviću, OIB: 49931983367, Koparska 37, Pula</w:t>
      </w:r>
      <w:r w:rsidRPr="00BB5DCB">
        <w:t xml:space="preserve">, određuje se naknada troškova učinjenih u prethodnom postupku u iznosu od </w:t>
      </w:r>
      <w:r w:rsidR="00BB5DCB" w:rsidRPr="00BB5DCB">
        <w:t>233,35</w:t>
      </w:r>
      <w:r w:rsidRPr="00BB5DCB">
        <w:t xml:space="preserve"> kn neto. </w:t>
      </w:r>
    </w:p>
    <w:p w:rsidRDefault="009C7D9A" w:rsidP="006319A6" w:rsidR="009C7D9A" w:rsidRPr="00BB5DCB">
      <w:pPr>
        <w:ind w:firstLine="1418"/>
        <w:jc w:val="both"/>
      </w:pPr>
      <w:r w:rsidRPr="00BB5DCB">
        <w:t xml:space="preserve">III. Odbija se </w:t>
      </w:r>
      <w:r w:rsidR="00EA73B0" w:rsidRPr="00BB5DCB">
        <w:t xml:space="preserve">kao neosnovan </w:t>
      </w:r>
      <w:r w:rsidRPr="00BB5DCB">
        <w:t xml:space="preserve">zahtjev za naknadu troška privremenog stečajnog upravitelja </w:t>
      </w:r>
      <w:r w:rsidR="00BB5DCB" w:rsidRPr="00BB5DCB">
        <w:t xml:space="preserve">Damira Majstorovića, OIB: 49931983367, Koparska 37, Pula </w:t>
      </w:r>
      <w:r w:rsidRPr="00BB5DCB">
        <w:t xml:space="preserve">u iznosu od </w:t>
      </w:r>
      <w:r w:rsidR="00BB5DCB" w:rsidRPr="00BB5DCB">
        <w:t>895</w:t>
      </w:r>
      <w:r w:rsidRPr="00BB5DCB">
        <w:t>,00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BB5DCB">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BB5DCB" w:rsidRPr="00BB5DCB">
        <w:t>1095</w:t>
      </w:r>
      <w:r w:rsidR="001709A9" w:rsidRPr="00BB5DCB">
        <w:t>/2016</w:t>
      </w:r>
      <w:r w:rsidRPr="00BB5DCB">
        <w:t xml:space="preserve"> </w:t>
      </w:r>
      <w:r w:rsidR="0073588E" w:rsidRPr="00BB5DCB">
        <w:rPr>
          <w:bCs/>
        </w:rPr>
        <w:t xml:space="preserve">od </w:t>
      </w:r>
      <w:r w:rsidR="009C7D9A" w:rsidRPr="00BB5DCB">
        <w:rPr>
          <w:bCs/>
        </w:rPr>
        <w:t>1</w:t>
      </w:r>
      <w:r w:rsidR="00BB5DCB" w:rsidRPr="00BB5DCB">
        <w:rPr>
          <w:bCs/>
        </w:rPr>
        <w:t>5</w:t>
      </w:r>
      <w:r w:rsidR="009C7D9A" w:rsidRPr="00BB5DCB">
        <w:rPr>
          <w:bCs/>
        </w:rPr>
        <w:t>. prosinca</w:t>
      </w:r>
      <w:r w:rsidR="00B20B9B" w:rsidRPr="00BB5DCB">
        <w:t xml:space="preserve"> 2016</w:t>
      </w:r>
      <w:r w:rsidR="00887C10" w:rsidRPr="00BB5DCB">
        <w:rPr>
          <w:bCs/>
        </w:rPr>
        <w:t xml:space="preserve">. godine </w:t>
      </w:r>
      <w:r w:rsidR="0073588E" w:rsidRPr="00BB5DCB">
        <w:rPr>
          <w:bCs/>
        </w:rPr>
        <w:t xml:space="preserve">pokrenut je prethodni postupak radi utvrđivanja uvjeta za otvaranje stečajnog postupka nad dužnikom </w:t>
      </w:r>
      <w:r w:rsidR="00BB5DCB" w:rsidRPr="00BB5DCB">
        <w:rPr>
          <w:bCs/>
        </w:rPr>
        <w:t>CONTADOR</w:t>
      </w:r>
      <w:r w:rsidR="00BB5DCB" w:rsidRPr="00BB5DCB">
        <w:t xml:space="preserve"> jednostavno društvo s ograničenom odgovornošću za usluge i turistička agencija Rijeka, Moše Albaharija 9, OIB: 44260860344, MBS: 040312739</w:t>
      </w:r>
      <w:r w:rsidRPr="00BB5DCB">
        <w:t xml:space="preserve">, a rješenjem </w:t>
      </w:r>
      <w:r w:rsidR="00245085" w:rsidRPr="00BB5DCB">
        <w:t>p</w:t>
      </w:r>
      <w:r w:rsidRPr="00BB5DCB">
        <w:t>osl.br. 14 St-</w:t>
      </w:r>
      <w:r w:rsidR="00BB5DCB" w:rsidRPr="00BB5DCB">
        <w:t>1095</w:t>
      </w:r>
      <w:r w:rsidR="001709A9" w:rsidRPr="00BB5DCB">
        <w:t>/2016-</w:t>
      </w:r>
      <w:r w:rsidR="00BB5DCB" w:rsidRPr="00BB5DCB">
        <w:t>8</w:t>
      </w:r>
      <w:r w:rsidR="00A71FB8" w:rsidRPr="00BB5DCB">
        <w:t xml:space="preserve"> od </w:t>
      </w:r>
      <w:r w:rsidR="00BB5DCB" w:rsidRPr="00BB5DCB">
        <w:t>2. veljače 2017</w:t>
      </w:r>
      <w:r w:rsidRPr="00BB5DCB">
        <w:t>. godine</w:t>
      </w:r>
      <w:r w:rsidR="0073588E" w:rsidRPr="00BB5DCB">
        <w:rPr>
          <w:bCs/>
        </w:rPr>
        <w:t xml:space="preserve"> je imenovan privremeni stečajni upravitelj </w:t>
      </w:r>
      <w:r w:rsidR="00BB5DCB" w:rsidRPr="00BB5DCB">
        <w:t>Damir Majstorović, OIB: 49931983367, Koparska 37, Pula</w:t>
      </w:r>
      <w:r w:rsidR="0073588E" w:rsidRPr="00BB5DCB">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BB5DCB" w:rsidRPr="00BB5DCB">
        <w:rPr>
          <w:bCs/>
        </w:rPr>
        <w:t>23. ožujka</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Pr="00BB5DCB">
        <w:t xml:space="preserve"> u svezi sa člankom 119. stavak 6. SZ-a, valjalo je riješiti kao u točki I. izreke, a na temelju članka 128. stavak 9. SZ-a kao u točki II. izreke.</w:t>
      </w:r>
    </w:p>
    <w:p w:rsidRDefault="006319A6" w:rsidP="006319A6" w:rsidR="006319A6" w:rsidRPr="00BB5DCB">
      <w:pPr>
        <w:jc w:val="both"/>
      </w:pPr>
      <w:r w:rsidRPr="00BB5DCB">
        <w:tab/>
      </w:r>
      <w:r w:rsidRPr="00BB5DCB">
        <w:tab/>
        <w:t xml:space="preserve">Pri tome je privremenom stečajnom upravitelju priznato je </w:t>
      </w:r>
      <w:r w:rsidR="00BB5DCB" w:rsidRPr="00BB5DCB">
        <w:t>40,00 kn troškova printanja i fotokopiranja, 40,00 kn telefosnkih trškova, 53,75 kn računa Financijske agencije Pula, 39,60 kn troška poštarine i 60,00 kn upravnih pristojbi</w:t>
      </w:r>
      <w:r w:rsidRPr="00BB5DCB">
        <w:t>.</w:t>
      </w:r>
    </w:p>
    <w:p w:rsidRDefault="009C7D9A" w:rsidP="006319A6" w:rsidR="00EA73B0" w:rsidRPr="00BB5DCB">
      <w:pPr>
        <w:jc w:val="both"/>
      </w:pPr>
      <w:r w:rsidRPr="00BB5DCB">
        <w:tab/>
      </w:r>
      <w:r w:rsidRPr="00BB5DCB">
        <w:tab/>
        <w:t xml:space="preserve">Zahtjev privremenog stečajnog upravitelja </w:t>
      </w:r>
      <w:r w:rsidR="00BB5DCB" w:rsidRPr="00BB5DCB">
        <w:t xml:space="preserve">Damira Majstorovića, OIB: 49931983367, Koparska 37, Pula u iznosu od 895,00 kn neto </w:t>
      </w:r>
      <w:r w:rsidR="00EA73B0" w:rsidRPr="00BB5DCB">
        <w:t xml:space="preserve">putnog troška </w:t>
      </w:r>
      <w:r w:rsidR="00BB5DCB" w:rsidRPr="00BB5DCB">
        <w:t>po putnim nalozima 01/17 i 02/17 (troška osobnog vozila na relaciji Pula-Rijeka-Pula sa cestarinom)</w:t>
      </w:r>
      <w:r w:rsidR="00EA73B0" w:rsidRPr="00BB5DCB">
        <w:t xml:space="preserve"> valjalo je </w:t>
      </w:r>
      <w:r w:rsidR="00EA73B0" w:rsidRPr="00BB5DCB">
        <w:lastRenderedPageBreak/>
        <w:t xml:space="preserve">odbiti kao neosnovan na temelju odredbi članka 155. stavak 1. Zakona o parničnom postupku (objavljen u NN </w:t>
      </w:r>
      <w:r w:rsidR="00EA73B0" w:rsidRPr="00BB5DCB">
        <w:rPr>
          <w:rFonts w:cs="Arial"/>
        </w:rPr>
        <w:t>53/91, 91/92, 112/99, 88/01, 117/03, 88/05, 2/07-Odluka USRH, 84/08, 96/08, 123/08, 57/11, 148/11, 25/13 i 89/14; dalje: ZPP</w:t>
      </w:r>
      <w:r w:rsidR="00EA73B0" w:rsidRPr="00BB5DCB">
        <w:t>)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Zbog toga mu se ne priznaje kao 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BB5DCB" w:rsidRPr="00BB5DCB">
        <w:t>26. svibnja</w:t>
      </w:r>
      <w:r w:rsidR="00245085" w:rsidRPr="00BB5DCB">
        <w:t xml:space="preserve"> 2017</w:t>
      </w:r>
      <w:r w:rsidR="0073588E" w:rsidRPr="00BB5DCB">
        <w:t>. g</w:t>
      </w:r>
      <w:r w:rsidR="008965DC" w:rsidRPr="00BB5DCB">
        <w:t>odine</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EF1D21" w:rsidP="0073588E" w:rsidR="00EF1D21" w:rsidRPr="00BB5DCB"/>
    <w:p w:rsidRDefault="00EF1D21" w:rsidP="0073588E" w:rsidR="00EF1D21" w:rsidRPr="00BB5DCB"/>
    <w:p w:rsidRDefault="00EF1D21" w:rsidP="0073588E" w:rsidR="00EF1D21" w:rsidRPr="00BB5DCB"/>
    <w:p w:rsidRDefault="0073588E" w:rsidP="0073588E" w:rsidR="0073588E" w:rsidRPr="00BB5DCB">
      <w:r w:rsidRPr="00BB5DCB">
        <w:t>UPUTA O PRAVNOM LIJEKU:</w:t>
      </w:r>
    </w:p>
    <w:p w:rsidRDefault="0073588E" w:rsidP="008B16A3" w:rsidR="00D201E2" w:rsidRPr="00BB5DCB">
      <w:pPr>
        <w:jc w:val="both"/>
      </w:pPr>
      <w:r w:rsidRPr="00BB5DCB">
        <w:t>Protiv  ovog  rješenja nezadovoljna stranka može podnijeti žalbu u roku od 8 dana od dana primitka istog. Žalba se podnosi putem ovog  suda u dva  istovjetna primjerka, a o žalbi odlučuje Visoki trgovački sud  Republike  Hrvatske.</w:t>
      </w:r>
    </w:p>
    <w:p w:rsidRDefault="00D63A88" w:rsidR="00D63A88" w:rsidRPr="00BB5DCB"/>
    <w:p w:rsidRDefault="00D63A88" w:rsidR="00D63A88" w:rsidRPr="00BB5DCB"/>
    <w:p w:rsidRDefault="00D63A88" w:rsidR="00D63A88" w:rsidRPr="00BB5DCB"/>
    <w:p w:rsidRDefault="00D63A88" w:rsidR="00D63A88" w:rsidRPr="00BB5DCB"/>
    <w:p w:rsidRDefault="00D63A88" w:rsidR="00D63A88"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D63A88" w:rsidR="00D63A88" w:rsidRPr="00BB5DCB"/>
    <w:p w:rsidRDefault="00D201E2" w:rsidR="00D201E2" w:rsidRPr="00BB5DCB">
      <w:r w:rsidRPr="00BB5DCB">
        <w:t>DNA</w:t>
      </w:r>
    </w:p>
    <w:p w:rsidRDefault="00245085" w:rsidP="00D201E2" w:rsidR="00D201E2" w:rsidRPr="00BB5DCB">
      <w:pPr>
        <w:numPr>
          <w:ilvl w:val="0"/>
          <w:numId w:val="1"/>
        </w:numPr>
      </w:pPr>
      <w:r w:rsidRPr="00BB5DCB">
        <w:t>privremeni stečajni upravitelj</w:t>
      </w:r>
    </w:p>
    <w:p w:rsidRDefault="00245085" w:rsidP="00D201E2" w:rsidR="00245085" w:rsidRPr="00BB5DCB">
      <w:pPr>
        <w:numPr>
          <w:ilvl w:val="0"/>
          <w:numId w:val="1"/>
        </w:numPr>
      </w:pPr>
      <w:r w:rsidRPr="00BB5DCB">
        <w:t xml:space="preserve">dužnik </w:t>
      </w:r>
    </w:p>
    <w:p w:rsidRDefault="002A4238" w:rsidP="00AF3BFB" w:rsidR="00AF3BFB" w:rsidRPr="00BB5DCB">
      <w:pPr>
        <w:numPr>
          <w:ilvl w:val="0"/>
          <w:numId w:val="1"/>
        </w:numPr>
      </w:pPr>
      <w:r w:rsidRPr="00BB5DCB">
        <w:t>mrežna stranica E-o</w:t>
      </w:r>
      <w:r w:rsidR="0079743C" w:rsidRPr="00BB5DCB">
        <w:t>glasna</w:t>
      </w:r>
      <w:r w:rsidR="00AF3BFB" w:rsidRPr="00BB5DCB">
        <w:t xml:space="preserve"> ploč</w:t>
      </w:r>
      <w:r w:rsidR="0079743C" w:rsidRPr="00BB5DCB">
        <w:t>a</w:t>
      </w:r>
      <w:r w:rsidRPr="00BB5DCB">
        <w:t xml:space="preserve"> sudova</w:t>
      </w:r>
    </w:p>
    <w:p w:rsidRDefault="00095F3E" w:rsidP="00D201E2" w:rsidR="00095F3E" w:rsidRPr="00BB5DCB"/>
    <w:p w:rsidRDefault="00CB6FCF" w:rsidP="00D201E2" w:rsidR="00D201E2" w:rsidRPr="00BB5DCB">
      <w:r w:rsidRPr="00BB5DCB">
        <w:t xml:space="preserve">Rijeka, </w:t>
      </w:r>
      <w:r w:rsidR="00BB5DCB" w:rsidRPr="00BB5DCB">
        <w:t>26. svibnja</w:t>
      </w:r>
      <w:r w:rsidR="00245085" w:rsidRPr="00BB5DCB">
        <w:t xml:space="preserve"> 2017</w:t>
      </w:r>
      <w:r w:rsidR="00D201E2" w:rsidRPr="00BB5DCB">
        <w:t>.</w:t>
      </w:r>
      <w:r w:rsidR="008965DC" w:rsidRPr="00BB5DCB">
        <w:t xml:space="preserve"> godine</w:t>
      </w:r>
    </w:p>
    <w:p w:rsidRDefault="00095F3E" w:rsidP="00D201E2" w:rsidR="00095F3E" w:rsidRPr="00BB5DCB"/>
    <w:p w:rsidRDefault="00095F3E" w:rsidR="00095F3E" w:rsidRPr="00BB5DCB">
      <w:pPr>
        <w:jc w:val="both"/>
      </w:pPr>
      <w:r w:rsidRPr="00BB5DCB">
        <w:t xml:space="preserve">                                                                                                     S u d a c</w:t>
      </w:r>
    </w:p>
    <w:p w:rsidRDefault="00095F3E" w:rsidR="00095F3E" w:rsidRPr="00BB5DCB">
      <w:pPr>
        <w:jc w:val="both"/>
      </w:pPr>
      <w:r w:rsidRPr="00BB5DCB">
        <w:t xml:space="preserve">                                                                         </w:t>
      </w:r>
      <w:r w:rsidR="00E8360A" w:rsidRPr="00BB5DCB">
        <w:t xml:space="preserve">                       Vera Jelenović</w:t>
      </w:r>
    </w:p>
    <w:p w:rsidRDefault="00095F3E" w:rsidP="00D201E2" w:rsidR="00095F3E" w:rsidRPr="00BB5DCB"/>
    <w:sectPr w:rsidSect="008B16A3" w:rsidR="00095F3E"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6CF6" w:rsidR="00176CF6">
      <w:r>
        <w:separator/>
      </w:r>
    </w:p>
  </w:endnote>
  <w:endnote w:id="0" w:type="continuationSeparator">
    <w:p w:rsidRDefault="00176CF6" w:rsidR="00176C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4B18">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6CF6" w:rsidR="00176CF6">
      <w:r>
        <w:separator/>
      </w:r>
    </w:p>
  </w:footnote>
  <w:footnote w:id="0" w:type="continuationSeparator">
    <w:p w:rsidRDefault="00176CF6" w:rsidR="00176C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BB5DCB">
      <w:t>1095</w:t>
    </w:r>
    <w:r w:rsidR="001709A9">
      <w:t>/2016</w:t>
    </w:r>
    <w:r w:rsidR="00606B40">
      <w:t>-15</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416B9"/>
    <w:rsid w:val="001622F6"/>
    <w:rsid w:val="001709A9"/>
    <w:rsid w:val="00176CF6"/>
    <w:rsid w:val="00191C72"/>
    <w:rsid w:val="001C05C1"/>
    <w:rsid w:val="001D5070"/>
    <w:rsid w:val="001E3197"/>
    <w:rsid w:val="00245085"/>
    <w:rsid w:val="00274354"/>
    <w:rsid w:val="002A4238"/>
    <w:rsid w:val="002D3728"/>
    <w:rsid w:val="002E2D19"/>
    <w:rsid w:val="0031745B"/>
    <w:rsid w:val="00332182"/>
    <w:rsid w:val="00365CEA"/>
    <w:rsid w:val="00366CD5"/>
    <w:rsid w:val="00370F67"/>
    <w:rsid w:val="003A38C8"/>
    <w:rsid w:val="003A7AEA"/>
    <w:rsid w:val="003B2888"/>
    <w:rsid w:val="003C151A"/>
    <w:rsid w:val="003D5A1C"/>
    <w:rsid w:val="003E4C7D"/>
    <w:rsid w:val="00424E14"/>
    <w:rsid w:val="00482343"/>
    <w:rsid w:val="004B4CB8"/>
    <w:rsid w:val="004D7F97"/>
    <w:rsid w:val="00506782"/>
    <w:rsid w:val="00507EFD"/>
    <w:rsid w:val="00534B18"/>
    <w:rsid w:val="00542215"/>
    <w:rsid w:val="00543BE2"/>
    <w:rsid w:val="00544474"/>
    <w:rsid w:val="00553AD9"/>
    <w:rsid w:val="005562D0"/>
    <w:rsid w:val="005808F8"/>
    <w:rsid w:val="005D65C4"/>
    <w:rsid w:val="00605FD5"/>
    <w:rsid w:val="00606B40"/>
    <w:rsid w:val="006155DB"/>
    <w:rsid w:val="006319A6"/>
    <w:rsid w:val="00645E69"/>
    <w:rsid w:val="00646458"/>
    <w:rsid w:val="00667F75"/>
    <w:rsid w:val="00676B1A"/>
    <w:rsid w:val="00681D35"/>
    <w:rsid w:val="00684993"/>
    <w:rsid w:val="006F44F2"/>
    <w:rsid w:val="0070493E"/>
    <w:rsid w:val="0073198B"/>
    <w:rsid w:val="0073588E"/>
    <w:rsid w:val="007922C9"/>
    <w:rsid w:val="00796152"/>
    <w:rsid w:val="0079743C"/>
    <w:rsid w:val="007B688B"/>
    <w:rsid w:val="007F314C"/>
    <w:rsid w:val="008361C4"/>
    <w:rsid w:val="00836559"/>
    <w:rsid w:val="008365EE"/>
    <w:rsid w:val="00836EE6"/>
    <w:rsid w:val="00837DCB"/>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7D9A"/>
    <w:rsid w:val="009F5BDC"/>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BB5DCB"/>
    <w:rsid w:val="00C7136A"/>
    <w:rsid w:val="00C741AF"/>
    <w:rsid w:val="00CB6547"/>
    <w:rsid w:val="00CB6FCF"/>
    <w:rsid w:val="00CE58EB"/>
    <w:rsid w:val="00D06E23"/>
    <w:rsid w:val="00D201E2"/>
    <w:rsid w:val="00D3599D"/>
    <w:rsid w:val="00D441BF"/>
    <w:rsid w:val="00D61648"/>
    <w:rsid w:val="00D63A88"/>
    <w:rsid w:val="00D85CF8"/>
    <w:rsid w:val="00D870D8"/>
    <w:rsid w:val="00DD24A2"/>
    <w:rsid w:val="00DD2D2E"/>
    <w:rsid w:val="00DE1EA8"/>
    <w:rsid w:val="00E3352F"/>
    <w:rsid w:val="00E34823"/>
    <w:rsid w:val="00E3609D"/>
    <w:rsid w:val="00E8360A"/>
    <w:rsid w:val="00EA73B0"/>
    <w:rsid w:val="00EC3E0C"/>
    <w:rsid w:val="00EF1976"/>
    <w:rsid w:val="00EF1D21"/>
    <w:rsid w:val="00F16759"/>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534B18"/>
    <w:rPr>
      <w:color w:val="808080"/>
      <w:bdr w:space="0" w:sz="0" w:color="auto" w:val="none"/>
      <w:shd w:fill="auto" w:color="auto" w:val="clear"/>
    </w:rPr>
  </w:style>
  <w:style w:customStyle="true" w:styleId="eSPISCCParagraphDefaultFont" w:type="character">
    <w:name w:val="eSPIS_CC_Paragraph Default Font"/>
    <w:basedOn w:val="Zadanifontodlomka"/>
    <w:rsid w:val="00534B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B18"/>
    <w:rPr>
      <w:bdr w:space="0" w:sz="0" w:color="auto" w:val="none"/>
      <w:shd w:fill="FFFFCC" w:color="auto" w:val="clear"/>
      <w:lang w:val="hr-HR"/>
    </w:rPr>
  </w:style>
  <w:style w:customStyle="true" w:styleId="PozadinaSvijetloCrvena" w:type="character">
    <w:name w:val="Pozadina_SvijetloCrvena"/>
    <w:basedOn w:val="eSPISCCParagraphDefaultFont"/>
    <w:rsid w:val="00534B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B1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34B18"/>
    <w:rPr>
      <w:rFonts w:cs="Tahoma" w:hAnsi="Tahoma" w:ascii="Tahoma"/>
      <w:sz w:val="16"/>
      <w:szCs w:val="16"/>
    </w:rPr>
  </w:style>
  <w:style w:customStyle="true" w:styleId="TekstbaloniaChar" w:type="character">
    <w:name w:val="Tekst balončića Char"/>
    <w:basedOn w:val="Zadanifontodlomka"/>
    <w:link w:val="Tekstbalonia"/>
    <w:rsid w:val="00534B1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534B18"/>
    <w:rPr>
      <w:color w:val="808080"/>
      <w:bdr w:color="auto" w:space="0" w:sz="0" w:val="none"/>
      <w:shd w:color="auto" w:fill="auto" w:val="clear"/>
    </w:rPr>
  </w:style>
  <w:style w:customStyle="1" w:styleId="eSPISCCParagraphDefaultFont" w:type="character">
    <w:name w:val="eSPIS_CC_Paragraph Default Font"/>
    <w:basedOn w:val="Zadanifontodlomka"/>
    <w:rsid w:val="00534B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4B18"/>
    <w:rPr>
      <w:bdr w:color="auto" w:space="0" w:sz="0" w:val="none"/>
      <w:shd w:color="auto" w:fill="FFFFCC" w:val="clear"/>
      <w:lang w:val="hr-HR"/>
    </w:rPr>
  </w:style>
  <w:style w:customStyle="1" w:styleId="PozadinaSvijetloCrvena" w:type="character">
    <w:name w:val="Pozadina_SvijetloCrvena"/>
    <w:basedOn w:val="eSPISCCParagraphDefaultFont"/>
    <w:rsid w:val="00534B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4B1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34B18"/>
    <w:rPr>
      <w:rFonts w:ascii="Tahoma" w:cs="Tahoma" w:hAnsi="Tahoma"/>
      <w:sz w:val="16"/>
      <w:szCs w:val="16"/>
    </w:rPr>
  </w:style>
  <w:style w:customStyle="1" w:styleId="TekstbaloniaChar" w:type="character">
    <w:name w:val="Tekst balončića Char"/>
    <w:basedOn w:val="Zadanifontodlomka"/>
    <w:link w:val="Tekstbalonia"/>
    <w:rsid w:val="00534B1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 upravitelj</izvorni_sadrzaj>
    <derivirana_varijabla naziv="DomainObject.Primjedba_1">privremeni st. upravitelj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CONTADOR j.d.o.o.</izvorni_sadrzaj>
    <derivirana_varijabla naziv="DomainObject.Predmet.ProtustrankaFormated_1">  CONTADOR j.d.o.o.</derivirana_varijabla>
  </DomainObject.Predmet.ProtustrankaFormated>
  <DomainObject.Predmet.ProtustrankaFormatedOIB>
    <izvorni_sadrzaj>  CONTADOR j.d.o.o., OIB 44260860344</izvorni_sadrzaj>
    <derivirana_varijabla naziv="DomainObject.Predmet.ProtustrankaFormatedOIB_1">  CONTADOR j.d.o.o., OIB 44260860344</derivirana_varijabla>
  </DomainObject.Predmet.ProtustrankaFormatedOIB>
  <DomainObject.Predmet.ProtustrankaFormatedWithAdress>
    <izvorni_sadrzaj> CONTADOR j.d.o.o., Moše Albaharija 9, 51000 Rijeka</izvorni_sadrzaj>
    <derivirana_varijabla naziv="DomainObject.Predmet.ProtustrankaFormatedWithAdress_1"> CONTADOR j.d.o.o., Moše Albaharija 9, 51000 Rijeka</derivirana_varijabla>
  </DomainObject.Predmet.ProtustrankaFormatedWithAdress>
  <DomainObject.Predmet.ProtustrankaFormatedWithAdressOIB>
    <izvorni_sadrzaj> CONTADOR j.d.o.o., OIB 44260860344, Moše Albaharija 9, 51000 Rijeka</izvorni_sadrzaj>
    <derivirana_varijabla naziv="DomainObject.Predmet.ProtustrankaFormatedWithAdressOIB_1"> CONTADOR j.d.o.o., OIB 44260860344, Moše Albaharija 9, 51000 Rijeka</derivirana_varijabla>
  </DomainObject.Predmet.ProtustrankaFormatedWithAdressOIB>
  <DomainObject.Predmet.ProtustrankaWithAdress>
    <izvorni_sadrzaj>CONTADOR j.d.o.o. Moše Albaharija 9, 51000 Rijeka</izvorni_sadrzaj>
    <derivirana_varijabla naziv="DomainObject.Predmet.ProtustrankaWithAdress_1">CONTADOR j.d.o.o. Moše Albaharija 9, 51000 Rijeka</derivirana_varijabla>
  </DomainObject.Predmet.ProtustrankaWithAdress>
  <DomainObject.Predmet.ProtustrankaWithAdressOIB>
    <izvorni_sadrzaj>CONTADOR j.d.o.o., OIB 44260860344, Moše Albaharija 9, 51000 Rijeka</izvorni_sadrzaj>
    <derivirana_varijabla naziv="DomainObject.Predmet.ProtustrankaWithAdressOIB_1">CONTADOR j.d.o.o., OIB 44260860344, Moše Albaharija 9, 51000 Rijeka</derivirana_varijabla>
  </DomainObject.Predmet.ProtustrankaWithAdressOIB>
  <DomainObject.Predmet.ProtustrankaNazivFormated>
    <izvorni_sadrzaj>CONTADOR j.d.o.o.</izvorni_sadrzaj>
    <derivirana_varijabla naziv="DomainObject.Predmet.ProtustrankaNazivFormated_1">CONTADOR j.d.o.o.</derivirana_varijabla>
  </DomainObject.Predmet.ProtustrankaNazivFormated>
  <DomainObject.Predmet.ProtustrankaNazivFormatedOIB>
    <izvorni_sadrzaj>CONTADOR j.d.o.o., OIB 44260860344</izvorni_sadrzaj>
    <derivirana_varijabla naziv="DomainObject.Predmet.ProtustrankaNazivFormatedOIB_1">CONTADOR j.d.o.o., OIB 44260860344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CONTADOR j.d.o.o.</item>
    </izvorni_sadrzaj>
    <derivirana_varijabla naziv="DomainObject.Predmet.ProtuStrankaListFormated_1">
      <item>CONTADOR j.d.o.o.</item>
    </derivirana_varijabla>
  </DomainObject.Predmet.ProtuStrankaListFormated>
  <DomainObject.Predmet.ProtuStrankaListFormatedOIB>
    <izvorni_sadrzaj>
      <item>CONTADOR j.d.o.o., OIB 44260860344</item>
    </izvorni_sadrzaj>
    <derivirana_varijabla naziv="DomainObject.Predmet.ProtuStrankaListFormatedOIB_1">
      <item>CONTADOR j.d.o.o., OIB 44260860344</item>
    </derivirana_varijabla>
  </DomainObject.Predmet.ProtuStrankaListFormatedOIB>
  <DomainObject.Predmet.ProtuStrankaListFormatedWithAdress>
    <izvorni_sadrzaj>
      <item>CONTADOR j.d.o.o., Moše Albaharija 9, 51000 Rijeka</item>
    </izvorni_sadrzaj>
    <derivirana_varijabla naziv="DomainObject.Predmet.ProtuStrankaListFormatedWithAdress_1">
      <item>CONTADOR j.d.o.o., Moše Albaharija 9, 51000 Rijeka</item>
    </derivirana_varijabla>
  </DomainObject.Predmet.ProtuStrankaListFormatedWithAdress>
  <DomainObject.Predmet.ProtuStrankaListFormatedWithAdressOIB>
    <izvorni_sadrzaj>
      <item>CONTADOR j.d.o.o., OIB 44260860344, Moše Albaharija 9, 51000 Rijeka</item>
    </izvorni_sadrzaj>
    <derivirana_varijabla naziv="DomainObject.Predmet.ProtuStrankaListFormatedWithAdressOIB_1">
      <item>CONTADOR j.d.o.o., OIB 44260860344, Moše Albaharija 9, 51000 Rijeka</item>
    </derivirana_varijabla>
  </DomainObject.Predmet.ProtuStrankaListFormatedWithAdressOIB>
  <DomainObject.Predmet.ProtuStrankaListNazivFormated>
    <izvorni_sadrzaj>
      <item>CONTADOR j.d.o.o.</item>
    </izvorni_sadrzaj>
    <derivirana_varijabla naziv="DomainObject.Predmet.ProtuStrankaListNazivFormated_1">
      <item>CONTADOR j.d.o.o.</item>
    </derivirana_varijabla>
  </DomainObject.Predmet.ProtuStrankaListNazivFormated>
  <DomainObject.Predmet.ProtuStrankaListNazivFormatedOIB>
    <izvorni_sadrzaj>
      <item>CONTADOR j.d.o.o., OIB 44260860344</item>
    </izvorni_sadrzaj>
    <derivirana_varijabla naziv="DomainObject.Predmet.ProtuStrankaListNazivFormatedOIB_1">
      <item>CONTADOR j.d.o.o., OIB 44260860344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CONTADOR j.d.o.o.</izvorni_sadrzaj>
    <derivirana_varijabla naziv="DomainObject.Predmet.ProtustrankaIDrugi_1">CONTADOR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CONTADOR j.d.o.o., OIB 44260860344, Moše Albaharija 9, 51000 Rijeka</izvorni_sadrzaj>
    <derivirana_varijabla naziv="DomainObject.Predmet.ProtustrankaIDrugiAdressOIB_1">CONTADOR j.d.o.o., OIB 44260860344, Moše Albaharija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CONTADOR j.d.o.o.</item>
    </izvorni_sadrzaj>
    <derivirana_varijabla naziv="DomainObject.Predmet.SudioniciListNaziv_1">
      <item>FINA  Rijeka</item>
      <item>CONTADOR j.d.o.o.</item>
    </derivirana_varijabla>
  </DomainObject.Predmet.SudioniciListNaziv>
  <DomainObject.Predmet.SudioniciListAdressOIB>
    <izvorni_sadrzaj>
      <item>FINA  Rijeka, OIB 85821130368, Frana Kurelca 8,51000 Rijeka</item>
      <item>CONTADOR j.d.o.o., OIB 44260860344, Moše Albaharija 9,51000 Rijeka</item>
    </izvorni_sadrzaj>
    <derivirana_varijabla naziv="DomainObject.Predmet.SudioniciListAdressOIB_1">
      <item>FINA  Rijeka, OIB 85821130368, Frana Kurelca 8,51000 Rijeka</item>
      <item>CONTADOR j.d.o.o., OIB 44260860344, Moše Albaharija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44260860344</item>
    </izvorni_sadrzaj>
    <derivirana_varijabla naziv="DomainObject.Predmet.SudioniciListNazivOIB_1">
      <item>, OIB 85821130368</item>
      <item>, OIB 44260860344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593</properties:Words>
  <properties:Characters>3271</properties:Characters>
  <properties:Lines>107</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2017-05-26T06:59:00Z</dcterms:created>
  <dc:creator>M San Grupa</dc:creator>
  <cp:lastModifiedBy>Danijela Fumić</cp:lastModifiedBy>
  <cp:lastPrinted>2017-05-26T06:59:00Z</cp:lastPrinted>
  <dcterms:modified xmlns:xsi="http://www.w3.org/2001/XMLSchema-instance" xsi:type="dcterms:W3CDTF">2017-05-26T06:59:00Z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