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58fce" w14:paraId="c158fce" w:rsidRDefault="003670EB" w:rsidP="009D1228" w:rsidR="009D1228">
      <w:pPr>
        <w:ind w:firstLine="708"/>
        <w15:collapsed w:val="false"/>
        <w:rPr>
          <w:b/>
        </w:rPr>
      </w:pPr>
      <w:bookmarkStart w:name="_GoBack" w:id="0"/>
      <w:bookmarkEnd w:id="0"/>
      <w:r>
        <w:rPr>
          <w:noProof/>
          <w:lang w:eastAsia="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9D1228">
        <w:tab/>
      </w:r>
      <w:r w:rsidR="009D1228">
        <w:tab/>
      </w:r>
      <w:r w:rsidR="009D1228">
        <w:tab/>
      </w:r>
      <w:r w:rsidR="009D1228">
        <w:tab/>
      </w:r>
      <w:r w:rsidR="009D1228">
        <w:tab/>
      </w:r>
      <w:r w:rsidR="009D1228">
        <w:tab/>
        <w:t xml:space="preserve">             </w:t>
      </w:r>
      <w:r w:rsidR="009D1228" w:rsidRPr="00C82BA1">
        <w:rPr>
          <w:b/>
        </w:rPr>
        <w:t>Posl. br. 12. St-</w:t>
      </w:r>
      <w:r w:rsidR="007376A9">
        <w:rPr>
          <w:b/>
        </w:rPr>
        <w:t>53/2015</w:t>
      </w:r>
    </w:p>
    <w:p w:rsidRDefault="009D1228" w:rsidP="009D1228" w:rsidR="009D1228" w:rsidRPr="00565073">
      <w:pPr>
        <w:rPr>
          <w:b/>
          <w:szCs w:val="24"/>
        </w:rPr>
      </w:pPr>
      <w:r w:rsidRPr="00565073">
        <w:rPr>
          <w:b/>
          <w:szCs w:val="24"/>
        </w:rPr>
        <w:t>REPUBLIKA HRVATSKA</w:t>
      </w:r>
    </w:p>
    <w:p w:rsidRDefault="009D1228" w:rsidP="009D1228" w:rsidR="009D1228" w:rsidRPr="00565073">
      <w:pPr>
        <w:rPr>
          <w:b/>
          <w:szCs w:val="24"/>
        </w:rPr>
      </w:pPr>
      <w:r w:rsidRPr="00565073">
        <w:rPr>
          <w:b/>
          <w:szCs w:val="24"/>
        </w:rPr>
        <w:t>TRGOVAČKI SUD U SPLITU</w:t>
      </w:r>
    </w:p>
    <w:p w:rsidRDefault="009D1228" w:rsidP="009D1228" w:rsidR="009D1228" w:rsidRPr="00565073">
      <w:pPr>
        <w:rPr>
          <w:b/>
          <w:szCs w:val="24"/>
        </w:rPr>
      </w:pPr>
      <w:r w:rsidRPr="00565073">
        <w:rPr>
          <w:b/>
          <w:szCs w:val="24"/>
        </w:rPr>
        <w:t>Split, Sukoišanska br. 6</w:t>
      </w:r>
    </w:p>
    <w:p w:rsidRDefault="009D1228" w:rsidP="009D1228" w:rsidR="009D1228" w:rsidRPr="00976C8D">
      <w:pPr>
        <w:rPr>
          <w:b/>
          <w:sz w:val="20"/>
          <w:szCs w:val="20"/>
        </w:rPr>
      </w:pPr>
    </w:p>
    <w:p w:rsidRDefault="009D1228" w:rsidP="009D1228" w:rsidR="009D1228">
      <w:pPr>
        <w:jc w:val="center"/>
        <w:rPr>
          <w:b/>
        </w:rPr>
      </w:pPr>
      <w:r>
        <w:rPr>
          <w:b/>
        </w:rPr>
        <w:t>R E P U B L I K A    H R V A T S K A</w:t>
      </w:r>
    </w:p>
    <w:p w:rsidRDefault="009D1228" w:rsidP="009D1228" w:rsidR="009D1228">
      <w:pPr>
        <w:jc w:val="center"/>
        <w:rPr>
          <w:b/>
        </w:rPr>
      </w:pPr>
    </w:p>
    <w:p w:rsidRDefault="009D1228" w:rsidP="009D1228" w:rsidR="009D1228">
      <w:pPr>
        <w:jc w:val="center"/>
        <w:rPr>
          <w:b/>
        </w:rPr>
      </w:pPr>
      <w:r>
        <w:rPr>
          <w:b/>
        </w:rPr>
        <w:t>R J E Š E N J E</w:t>
      </w:r>
    </w:p>
    <w:p w:rsidRDefault="009D1228" w:rsidP="009D1228" w:rsidR="009D1228" w:rsidRPr="00976C8D">
      <w:pPr>
        <w:jc w:val="center"/>
        <w:rPr>
          <w:b/>
          <w:sz w:val="20"/>
          <w:szCs w:val="20"/>
        </w:rPr>
      </w:pPr>
    </w:p>
    <w:p w:rsidRDefault="009D1228" w:rsidP="009D1228" w:rsidR="00C82BA1">
      <w:pPr>
        <w:jc w:val="both"/>
      </w:pPr>
      <w:r>
        <w:tab/>
      </w:r>
      <w:r w:rsidR="007376A9" w:rsidRPr="007376A9">
        <w:t>Trgovački sud u Splitu, po sucu tog suda Pašku Bačiću, kao stečajnom sucu, u stečajnom postupku nad dužnikom TANKER d.d. u stečaju, Split, Kopili</w:t>
      </w:r>
      <w:r w:rsidR="007376A9">
        <w:t xml:space="preserve">ca 47/B, OIB: 31832419395, povodom zahtjeva stečajnog vjerovnika OBALNA PLOVIDBA d.o.o. Split, Mažuranićevo šetalište 14, OIB: </w:t>
      </w:r>
      <w:r w:rsidR="007376A9" w:rsidRPr="007376A9">
        <w:t>19674913073</w:t>
      </w:r>
      <w:r w:rsidR="007376A9">
        <w:t xml:space="preserve">, kojeg zastupa punomoćnik Vjekoslav Mladineo, odvjetnik u Splitu, Ljudevita Posavskog 17, </w:t>
      </w:r>
      <w:r w:rsidR="007376A9" w:rsidRPr="007376A9">
        <w:t xml:space="preserve"> </w:t>
      </w:r>
      <w:r w:rsidR="007376A9">
        <w:t>za izuzeće stečajnog upravitelja Frane Krište iz Splita</w:t>
      </w:r>
      <w:r w:rsidR="00976C8D">
        <w:t xml:space="preserve">, zatim zahtjeva </w:t>
      </w:r>
      <w:r w:rsidR="007376A9">
        <w:t xml:space="preserve">tog vjerovnika za razrješenje stečajnog upravitelja Frane Krište iz </w:t>
      </w:r>
      <w:r w:rsidR="00976C8D">
        <w:t>Splita te zahtjeva tog vjerovnika za ukidanje odluka skupštine vjerovnika,</w:t>
      </w:r>
      <w:r w:rsidR="007376A9">
        <w:t xml:space="preserve"> </w:t>
      </w:r>
      <w:r>
        <w:t>dana</w:t>
      </w:r>
      <w:r w:rsidR="00EC1538">
        <w:t xml:space="preserve"> </w:t>
      </w:r>
      <w:r w:rsidR="007376A9">
        <w:t>2</w:t>
      </w:r>
      <w:r w:rsidR="00976C8D">
        <w:t>4</w:t>
      </w:r>
      <w:r w:rsidR="00EE49D5">
        <w:t>. studenog</w:t>
      </w:r>
      <w:r w:rsidR="005A49E7">
        <w:t xml:space="preserve"> 2017</w:t>
      </w:r>
      <w:r w:rsidR="00C07794">
        <w:t xml:space="preserve">. </w:t>
      </w:r>
    </w:p>
    <w:p w:rsidRDefault="00C82BA1" w:rsidP="00C82BA1" w:rsidR="00C82BA1" w:rsidRPr="007376A9">
      <w:pPr>
        <w:jc w:val="both"/>
        <w:rPr>
          <w:sz w:val="16"/>
          <w:szCs w:val="16"/>
        </w:rPr>
      </w:pPr>
    </w:p>
    <w:p w:rsidRDefault="00C82BA1" w:rsidP="00C82BA1" w:rsidR="00C82BA1" w:rsidRPr="007376A9">
      <w:pPr>
        <w:jc w:val="both"/>
        <w:rPr>
          <w:sz w:val="16"/>
          <w:szCs w:val="16"/>
        </w:rPr>
      </w:pPr>
    </w:p>
    <w:p w:rsidRDefault="00C82BA1" w:rsidP="00C82BA1" w:rsidR="00C82BA1">
      <w:pPr>
        <w:jc w:val="center"/>
      </w:pPr>
      <w:r>
        <w:t>r i j e š i o   j e</w:t>
      </w:r>
    </w:p>
    <w:p w:rsidRDefault="00C82BA1" w:rsidP="00C82BA1" w:rsidR="00C82BA1">
      <w:pPr>
        <w:jc w:val="center"/>
      </w:pPr>
    </w:p>
    <w:p w:rsidRDefault="00C07794" w:rsidP="007376A9" w:rsidR="007376A9">
      <w:pPr>
        <w:ind w:left="360"/>
        <w:jc w:val="both"/>
      </w:pPr>
      <w:r>
        <w:t xml:space="preserve">I. </w:t>
      </w:r>
      <w:r w:rsidR="007376A9">
        <w:t>Odbacuje se zahtjev stečajnog vjerovnika OBALNA PLOVIDBA d.o.o. Split za izuzeće stečajnog upravitelja Frane Krište iz Splita.</w:t>
      </w:r>
    </w:p>
    <w:p w:rsidRDefault="00C07794" w:rsidP="007376A9" w:rsidR="00C07794">
      <w:pPr>
        <w:ind w:left="360"/>
        <w:jc w:val="both"/>
      </w:pPr>
    </w:p>
    <w:p w:rsidRDefault="00C07794" w:rsidP="007376A9" w:rsidR="007376A9">
      <w:pPr>
        <w:ind w:left="360"/>
        <w:jc w:val="both"/>
      </w:pPr>
      <w:r>
        <w:t xml:space="preserve">II. </w:t>
      </w:r>
      <w:r w:rsidR="007376A9">
        <w:t>Odbacuje se</w:t>
      </w:r>
      <w:r w:rsidR="00976C8D">
        <w:t xml:space="preserve"> zahtjev </w:t>
      </w:r>
      <w:r w:rsidR="007376A9">
        <w:t>stečajnog vjerovnika OBALNA PLOVIDBA d.o.o. Split za razrješenje stečajnog upravitelja Frane Krište iz Splita.</w:t>
      </w:r>
    </w:p>
    <w:p w:rsidRDefault="00E27464" w:rsidP="007376A9" w:rsidR="00E27464">
      <w:pPr>
        <w:ind w:left="360"/>
        <w:jc w:val="both"/>
      </w:pPr>
    </w:p>
    <w:p w:rsidRDefault="00E27464" w:rsidP="00CD43BF" w:rsidR="00C07794">
      <w:pPr>
        <w:ind w:left="360"/>
        <w:jc w:val="both"/>
      </w:pPr>
      <w:r>
        <w:t xml:space="preserve">III. Odbija se </w:t>
      </w:r>
      <w:r w:rsidR="00976C8D">
        <w:t>zahtjev</w:t>
      </w:r>
      <w:r>
        <w:t xml:space="preserve"> stečajnog vjerovnika OBALNA PLOVIDBA d.o.o. Split za ukidanje odluka </w:t>
      </w:r>
      <w:r w:rsidR="007F0D22">
        <w:t>donesenih na</w:t>
      </w:r>
      <w:r>
        <w:t xml:space="preserve"> skupštini vjerovn</w:t>
      </w:r>
      <w:r w:rsidR="007F0D22">
        <w:t xml:space="preserve">ika od 17. studenog 2017., a koje glase: </w:t>
      </w:r>
    </w:p>
    <w:p w:rsidRDefault="007F0D22" w:rsidP="00CD43BF" w:rsidR="00E27464">
      <w:pPr>
        <w:ind w:left="360"/>
        <w:jc w:val="both"/>
      </w:pPr>
      <w:r>
        <w:t xml:space="preserve">"1. </w:t>
      </w:r>
      <w:r w:rsidRPr="007F0D22">
        <w:t>Ne usvaja se prijedlog stečajnog vjerovnika Obalna plovidba d.o.o. Split za razrješenje stečajnog upravitelj Frane Krište iz Splita odnosno prijedlog za podnošenje zahtjeva za razrješenje stečajnog upravitelja.</w:t>
      </w:r>
    </w:p>
    <w:p w:rsidRDefault="007F0D22" w:rsidP="007F0D22" w:rsidR="007F0D22">
      <w:pPr>
        <w:ind w:left="360"/>
        <w:jc w:val="both"/>
      </w:pPr>
      <w:r>
        <w:t xml:space="preserve">2. Prihvaća se izvješće stečajnog upravitelja o dosadašnjem tijeku stečajnog postupka </w:t>
      </w:r>
      <w:r w:rsidR="00976C8D">
        <w:t xml:space="preserve">i </w:t>
      </w:r>
      <w:r>
        <w:t xml:space="preserve"> stanju stečajne mase. </w:t>
      </w:r>
    </w:p>
    <w:p w:rsidRDefault="007F0D22" w:rsidP="007F0D22" w:rsidR="007F0D22">
      <w:pPr>
        <w:ind w:left="360"/>
        <w:jc w:val="both"/>
      </w:pPr>
      <w:r>
        <w:t>3. Odobravaju se svi do sada sklopljeni ugovori o zakupu brodova koji su sklopljeni od strane stečajnog upravitelja.</w:t>
      </w:r>
    </w:p>
    <w:p w:rsidRDefault="007F0D22" w:rsidP="007F0D22" w:rsidR="007F0D22">
      <w:pPr>
        <w:ind w:left="360"/>
        <w:jc w:val="both"/>
      </w:pPr>
      <w:r>
        <w:t>4. Daje se suglasnost stečajnom upravitelju za sklapanje novih ugovora o zakupu svih brodova i to do njihove prodaje odnosno predaje kupcu u stečajnom postupku. Nakon isteka postojećih ugovora o zakupu broda stečajni upravitelj se upućuje sklopiti nove ugovore o zakupu nakon što isti prethodno objavi oglas za prikupljanje ponuda te se isti ovlašćuje sklopiti ugovor o zakupu s najboljim ponuditeljem. Ugovore o zakupu broda potrebno je sklopiti na način da sve troškove koji se tiču održavanja i eksploatacije broda snosi zakupoprimac te da se ugovori o zakupu sklope tako da stečajnog dužnika ne terete bilo kakvi troškovi, a pogotovo vezano uz pomorce zaposlene na takvim brodovima. Isto tako, ugovore o zakupu sklopiti na način da je zakupoprimac dužan dostaviti svaki mjesec dokaz o podmirenju svih troškova vezanih uz korištenje broda i plaće pomoraca, pod prijetnjom raskida takvih ugovora. Upućuje se stečajni upravitelj zatražiti odgovarajuće osiguranje na ime plaćanja zakupnine kao i svih ostalih troškova vezanih uz brod, a što upućuje troškove korištenja broda i plaće zaposlenih na brodu."</w:t>
      </w:r>
    </w:p>
    <w:p w:rsidRDefault="0001635B" w:rsidP="0001635B" w:rsidR="0001635B">
      <w:pPr>
        <w:jc w:val="center"/>
        <w:rPr>
          <w:szCs w:val="24"/>
        </w:rPr>
      </w:pPr>
      <w:r>
        <w:rPr>
          <w:szCs w:val="24"/>
        </w:rPr>
        <w:lastRenderedPageBreak/>
        <w:t>Obrazloženje</w:t>
      </w:r>
    </w:p>
    <w:p w:rsidRDefault="0001635B" w:rsidP="0001635B" w:rsidR="0001635B">
      <w:pPr>
        <w:jc w:val="center"/>
        <w:rPr>
          <w:szCs w:val="24"/>
        </w:rPr>
      </w:pPr>
    </w:p>
    <w:p w:rsidRDefault="004620C0" w:rsidP="004620C0" w:rsidR="004620C0">
      <w:pPr>
        <w:ind w:firstLine="720"/>
        <w:jc w:val="both"/>
      </w:pPr>
      <w:r w:rsidRPr="00E04CA4">
        <w:t xml:space="preserve">Rješenjem ovog suda posl. br. 12. St-53/2015 od 24. lipnja 2015. otvoren je stečajni postupak nad dužnikom TANKER d.d. Split, a tim rješenjem za stečajnog upravitelja imenovan je Frano Krišto, dipl. ekonomist iz Splita. </w:t>
      </w:r>
    </w:p>
    <w:p w:rsidRDefault="004620C0" w:rsidP="004620C0" w:rsidR="004620C0">
      <w:pPr>
        <w:ind w:firstLine="720"/>
        <w:jc w:val="both"/>
      </w:pPr>
    </w:p>
    <w:p w:rsidRDefault="004620C0" w:rsidP="004620C0" w:rsidR="00CB3E51">
      <w:pPr>
        <w:ind w:firstLine="720"/>
        <w:jc w:val="both"/>
      </w:pPr>
      <w:r>
        <w:t xml:space="preserve">Rješenjem ovog suda broj </w:t>
      </w:r>
      <w:r w:rsidRPr="00E04CA4">
        <w:t xml:space="preserve">St-53/2015 od </w:t>
      </w:r>
      <w:r>
        <w:t>3. rujna</w:t>
      </w:r>
      <w:r w:rsidRPr="00E04CA4">
        <w:t xml:space="preserve"> 2015.</w:t>
      </w:r>
      <w:r>
        <w:t xml:space="preserve">, a nakon održanog ispitnog ročišta, odlučeno je o tome u kojem iznosu i u kojem isplatnom redu su utvrđene odnosno osporene tražbine </w:t>
      </w:r>
      <w:r w:rsidR="00013409">
        <w:t xml:space="preserve">pojedinih stečajnih vjerovnika. Tako je tim rješenjem, između ostalih, utvrđena tražbina vjerovnika Zvonimira Rakuljića iz Splita u iznosu od 25.104,68 kn i to kao tražbina prvog višeg isplatnog reda. </w:t>
      </w:r>
    </w:p>
    <w:p w:rsidRDefault="00CB3E51" w:rsidP="004620C0" w:rsidR="00CB3E51">
      <w:pPr>
        <w:ind w:firstLine="720"/>
        <w:jc w:val="both"/>
      </w:pPr>
    </w:p>
    <w:p w:rsidRDefault="00013409" w:rsidP="004620C0" w:rsidR="004620C0">
      <w:pPr>
        <w:ind w:firstLine="720"/>
        <w:jc w:val="both"/>
      </w:pPr>
      <w:r>
        <w:t>Podneskom zaprimljenim kod ovog suda 02.10.2017. društvo Obalna plovidba d.o.o. Split dostavilo je</w:t>
      </w:r>
      <w:r w:rsidR="00E27464">
        <w:t xml:space="preserve"> ovom sudu</w:t>
      </w:r>
      <w:r>
        <w:t xml:space="preserve"> obavijest da mu je vjerovnik Zvonimir Rakuljić u cijelosti </w:t>
      </w:r>
      <w:r w:rsidR="00CB3E51">
        <w:t>ustupio svoju utvrđenu tražbinu prema dužniku i to temeljem ugovora o ustupu tražbine od 30.09.2017.</w:t>
      </w:r>
      <w:r w:rsidR="00BA072E">
        <w:t xml:space="preserve"> U privitku tog podneska dostavljena je ovjerena preslika Ugovora o ustupu tražbine koji je 30. rujna 2017. sklopljen između Zvonimira Rakuljića iz Splita i Obalne plovidbe d.o.o. Split, a kojim Zvonimir Rakuljić u cijelosti ustupa svoju utvrđenu tražbinu koju ima prema dužniku Tanker d.d. u stečaju Split</w:t>
      </w:r>
      <w:r w:rsidR="00976C8D">
        <w:t>,</w:t>
      </w:r>
      <w:r w:rsidR="00BA072E">
        <w:t xml:space="preserve"> u iznosu od 25.104,68 kn</w:t>
      </w:r>
      <w:r w:rsidR="00976C8D">
        <w:t>,</w:t>
      </w:r>
      <w:r w:rsidR="00BA072E">
        <w:t xml:space="preserve"> društvu Obalna plovidba d.o.o. Split. Taj ugovor ovjeren je u potpisima po javnom bilježniku Anti Zlokiću iz Splita pod brojem OV-17429/17 od 30.09.2017. </w:t>
      </w:r>
    </w:p>
    <w:p w:rsidRDefault="00CB3E51" w:rsidP="004620C0" w:rsidR="00CB3E51">
      <w:pPr>
        <w:ind w:firstLine="720"/>
        <w:jc w:val="both"/>
      </w:pPr>
    </w:p>
    <w:p w:rsidRDefault="00E27464" w:rsidP="004620C0" w:rsidR="00BA072E">
      <w:pPr>
        <w:ind w:firstLine="720"/>
        <w:jc w:val="both"/>
      </w:pPr>
      <w:r>
        <w:t>Budući da je</w:t>
      </w:r>
      <w:r w:rsidR="00BA072E">
        <w:t xml:space="preserve"> Obalna plovidba d.o.o. Split javno ovjerovljenim ugovorom o ustupu tražbine dokazala  stjecanje tražbine od vjerovnika Zvonimira Rakuljića iz Splita to je stoga to društvo, a sukladno odredbama čl. 78.a st. 2. i 3. </w:t>
      </w:r>
      <w:r w:rsidR="00BA072E" w:rsidRPr="00B844E9">
        <w:rPr>
          <w:szCs w:val="24"/>
        </w:rPr>
        <w:t>Stečajnog zakona (Narodne novine broj 44/96, 29/99, 129/00, 123/03, 82/06, 116/10, 25/12, 133/12</w:t>
      </w:r>
      <w:r w:rsidR="00BA072E">
        <w:rPr>
          <w:szCs w:val="24"/>
        </w:rPr>
        <w:t xml:space="preserve"> i 45/13,</w:t>
      </w:r>
      <w:r w:rsidR="00BA072E" w:rsidRPr="00B844E9">
        <w:rPr>
          <w:szCs w:val="24"/>
        </w:rPr>
        <w:t xml:space="preserve"> dalje SZ)</w:t>
      </w:r>
      <w:r w:rsidR="00BA072E">
        <w:t xml:space="preserve"> stupilo u pravni položaj koji je vjerovnik Zvonimir Rakuljić imao u ovom postupku, odnosno Obalna plovidba d.o.o. Split je postala stečajni vjerovnik u ovom postupku i to za ustupljenu tražbinu u iznosu od 25.104,68 kn. </w:t>
      </w:r>
    </w:p>
    <w:p w:rsidRDefault="00BA072E" w:rsidP="004620C0" w:rsidR="00BA072E">
      <w:pPr>
        <w:ind w:firstLine="720"/>
        <w:jc w:val="both"/>
      </w:pPr>
    </w:p>
    <w:p w:rsidRDefault="00BA072E" w:rsidP="004620C0" w:rsidR="00BA072E">
      <w:pPr>
        <w:ind w:firstLine="720"/>
        <w:jc w:val="both"/>
      </w:pPr>
      <w:r>
        <w:t>Povodom prijedloga stečajnog upravitelja, rješenjem ovog suda broj 12. St-53/2015 od 24. listopada 2017. zakazano je posebno ispitno ročište, radi ispitivanja tražbina dvoje stečajnih vjerovnika, te je isto tako sazvana skupština vjerovnika za dan 17. studenog 2017.</w:t>
      </w:r>
    </w:p>
    <w:p w:rsidRDefault="00BA072E" w:rsidP="004620C0" w:rsidR="00BA072E">
      <w:pPr>
        <w:ind w:firstLine="720"/>
        <w:jc w:val="both"/>
      </w:pPr>
    </w:p>
    <w:p w:rsidRDefault="00BA072E" w:rsidP="004620C0" w:rsidR="00BA072E">
      <w:pPr>
        <w:ind w:firstLine="720"/>
        <w:jc w:val="both"/>
      </w:pPr>
      <w:r>
        <w:t xml:space="preserve">Na skupštini vjerovnika održanoj 17.11.2017. stečajni upravitelj je podnio vjerovnicima izvješće o dosadašnjem tijeku stečajnog postupka i stanju stečajne mase. Kao prijeporni dio tog izvješća </w:t>
      </w:r>
      <w:r w:rsidR="00E9676F">
        <w:t>postavilo</w:t>
      </w:r>
      <w:r>
        <w:t xml:space="preserve"> se pitanje davanja u zakup brodova stečajnog dužnika, budući da su od ukupno četiri broda koja su ušla u stečajnu masu za dva broda</w:t>
      </w:r>
      <w:r w:rsidR="00976C8D">
        <w:t>,</w:t>
      </w:r>
      <w:r>
        <w:t xml:space="preserve"> imena Blace i Forca</w:t>
      </w:r>
      <w:r w:rsidR="00976C8D">
        <w:t>,</w:t>
      </w:r>
      <w:r>
        <w:t xml:space="preserve"> sklopljeni ugovori o zakupu</w:t>
      </w:r>
      <w:r w:rsidR="00E9676F">
        <w:t>, a koje ugovore je sklopio stečajni upravitelj. Valja navesti da su na izvještajnom ročištu vjerovnici donijeli odluku kojom se stečajnom upravitelju odobrava sklapanje ugovora o zakupu</w:t>
      </w:r>
      <w:r w:rsidR="00976C8D">
        <w:t xml:space="preserve"> triju brodova, između ostalih</w:t>
      </w:r>
      <w:r w:rsidR="00E9676F">
        <w:t xml:space="preserve"> brodova Forca i Blace</w:t>
      </w:r>
      <w:r w:rsidR="00976C8D">
        <w:t>,</w:t>
      </w:r>
      <w:r w:rsidR="00E9676F">
        <w:t xml:space="preserve"> na određeno vrijeme od godinu dana, a najkasnije do njihove prodaje u stečajnom postupku odnosno predaje krajnjim kupcima i to s tada postojećim zakupnikom društvom Bunker d.o.o. Stečajni upravitelj je u svojim izvješćima</w:t>
      </w:r>
      <w:r w:rsidR="00976C8D">
        <w:t>,</w:t>
      </w:r>
      <w:r w:rsidR="00E9676F">
        <w:t xml:space="preserve"> kao i na održanoj skupštini </w:t>
      </w:r>
      <w:r w:rsidR="00976C8D">
        <w:t xml:space="preserve">vjerovnika </w:t>
      </w:r>
      <w:r w:rsidR="00E9676F">
        <w:t>naveo da je nak</w:t>
      </w:r>
      <w:r w:rsidR="00976C8D">
        <w:t>on isteka ugovora o zakupu brodova</w:t>
      </w:r>
      <w:r w:rsidR="00E9676F">
        <w:t xml:space="preserve"> s društvom Bunker d.o.o., a koji zakupnik nije na vrijeme i uredno plaćao zakupninu te je zapao u probleme u poslovanju, tijekom 2017. godine sklopio ugovore o zakupu brodova Forca i Blace sa novim zakupnikom Vinkom Bojićem, vl. obrta Virginia iz Splita. Nadalje, stečajni upravitelj je naveo da su ugovori o zakupu brodova s tim obrtom sklopljeni na rok o šest mjeseci </w:t>
      </w:r>
      <w:r w:rsidR="00B2201F">
        <w:t>s rokom važenja do 1. kolovoza 2017. za brod Forca te do 30. rujna 2017. za brod Blace. Isto tako stečajni upravitelj je naveo da obzirom da po njegovom prijedlogu od 23.05.2017. nije sazvana skupština vjerovnika, već je ista sazvana po njegovom prijedlogu od 05.10.2017., kao i obzirom da su šestomjesečni ugovori o zakupu brodova istekli prije održavanja skupštine vjerovnika u studenom, da je isti sklopio nove ugovore o zakupu brodova s istim zakupoprimcem s rokom trajanja ugovora do šest mjeseci. Tako da je za brod Blace sklopljen novi ugovor o zakupu broda od šest mjeseci, koji istječe 31. ožujka 2018., dok je za brod Forca sklopljen novi ugovor o zakupu na kraći vremenski period te isti istječe 31. prosinca 2017. Isto tako naveo je da je prilikom sklapanja tih novih ugovora za brod Blace ugovorena nešto niža zakupnina u odnosu na prethodni ugovor, a koja sada iznosi 15.000,00 kn s uključenim PDV-om mjesečno, dok je za brod Forcu zakupnina povećana sa 7.000,00 kn na 10.000,00 kn mjesečno, bez PDV-a. Pritom je stečajni upravitelj istakao, da je zakupoprimac obrt Virginia pril</w:t>
      </w:r>
      <w:r w:rsidR="00E15928">
        <w:t>ikom sklapanja prvih ugovora o zakupu brodova imao troškove s osnova ulaganja u popravak brodova, motora broda, dovođenja brodova u plovidbeno stanje te pribavljanja potrebnih dozvola za plovidbu, a što je stečajni upravitelj imao u vidu prilikom</w:t>
      </w:r>
      <w:r w:rsidR="00976C8D">
        <w:t xml:space="preserve"> određivanja</w:t>
      </w:r>
      <w:r w:rsidR="00E15928">
        <w:t xml:space="preserve"> visine zakupnine </w:t>
      </w:r>
      <w:r w:rsidR="00976C8D">
        <w:t>k</w:t>
      </w:r>
      <w:r w:rsidR="00E15928">
        <w:t xml:space="preserve">od sklapanja novih – drugih ugovora o zakupu tih brodova. Isto tako stečajni upravitelj je naveo da su novi ugovori o zakupu broda sklopljeni sukladno odredbama Stečajnog zakona po kojima stečajni upravitelj ima ovlaštenje sklopiti ugovore o zakupu na rok do šest mjeseci bez odobrenja odbora odnosno skupštine vjerovnika. Naveo je i da ti novi ugovori o zakupu broda, po njegovom mišljenju, ne predstavljaju produženje ranije sklopljenih ugovora, već da su to zasebni novi ugovori o zakupu. </w:t>
      </w:r>
    </w:p>
    <w:p w:rsidRDefault="00E15928" w:rsidP="004620C0" w:rsidR="00E15928">
      <w:pPr>
        <w:ind w:firstLine="720"/>
        <w:jc w:val="both"/>
      </w:pPr>
    </w:p>
    <w:p w:rsidRDefault="00E15928" w:rsidP="004620C0" w:rsidR="00E15928">
      <w:pPr>
        <w:ind w:firstLine="720"/>
        <w:jc w:val="both"/>
      </w:pPr>
      <w:r>
        <w:t xml:space="preserve">Stečajni vjerovnik Obalna plovidba d.o.o. je na skupštini vjerovnika prigovorio takvom postupanju stečajnog upravitelja navodeći da je stečajni upravitelj bez odobrenja skupštine vjerovnika sklopio nove ugovore o zakupu navedenih brodova. Taj vjerovnik posebno je prigovarao sklapanju ugovora o zakupu u pogledu broda Blace za daljnjih šest mjeseci navodeći kako je za taj brod ugovorena i zakupnina koja je manja od tržišne. </w:t>
      </w:r>
    </w:p>
    <w:p w:rsidRDefault="00E15928" w:rsidP="004620C0" w:rsidR="00E15928">
      <w:pPr>
        <w:ind w:firstLine="720"/>
        <w:jc w:val="both"/>
      </w:pPr>
    </w:p>
    <w:p w:rsidRDefault="00E15928" w:rsidP="00E15928" w:rsidR="00E15928">
      <w:pPr>
        <w:ind w:firstLine="708"/>
        <w:jc w:val="both"/>
      </w:pPr>
      <w:r>
        <w:t xml:space="preserve">S obzirom na navedeno stečajni vjerovnik Obalna plovidba d.o.o. je na skupštini vjerovnika izjavio da traži izuzeće stečajnog upravitelja jer da je isti poduzeo radnje kojima se oštećuje stečajna masa. Naime, stečajni upravitelj da je bez odobrenja skupštine vjerovnika u trenutku podnošenja prijedloga za sazivanje skupštine vjerovnika produžio ugovor o zakupu broda Blace za daljnjih šest mjeseci i time da je doveo skupštinu vjerovnika pred svršen čin pri čemu da je ugovorio zakupninu za brod sa svjedodžbama u iznosu koji je manji od iznosa koji je prethodno bio ugovorio za isti brod za prethodnih šest mjeseci u trenutku kada brod nije imao svjedodžbe. Pritom stečajnom upravitelju da je bilo poznato da zakupoprimac obavlja poslove za Inu d.d., a što da upućuje na zaključak da je isti trebao znati da se radi o zakupninama ispod tržišnih vrijednosti zakupnina. Radi nepoduzimanja mjera za sprječavanje takvog postupanja stečajnog upravitelja, vjerovnik Obalna plovidba d.o.o. Split je naveo da stoga podnosi i zahtjev za izuzeće uređujućeg suca. </w:t>
      </w:r>
    </w:p>
    <w:p w:rsidRDefault="00E15928" w:rsidP="004620C0" w:rsidR="00E15928">
      <w:pPr>
        <w:ind w:firstLine="720"/>
        <w:jc w:val="both"/>
      </w:pPr>
    </w:p>
    <w:p w:rsidRDefault="00E15928" w:rsidP="004620C0" w:rsidR="00E15928">
      <w:pPr>
        <w:ind w:firstLine="720"/>
        <w:jc w:val="both"/>
      </w:pPr>
      <w:r>
        <w:t>Nadalje, vjerovnik Obalna plovidba d.o.o. Split je isto tako na skupštini vjerovnika podnio prijedlog odnosno zahtjev za razrješenje stečajnog upravitelj</w:t>
      </w:r>
      <w:r w:rsidR="00976C8D">
        <w:t>a</w:t>
      </w:r>
      <w:r>
        <w:t xml:space="preserve">  Frane Krište tražeći da sud o tom </w:t>
      </w:r>
      <w:r w:rsidR="00976C8D">
        <w:t xml:space="preserve">zahtjevu </w:t>
      </w:r>
      <w:r>
        <w:t xml:space="preserve">odluči. </w:t>
      </w:r>
    </w:p>
    <w:p w:rsidRDefault="00E15928" w:rsidP="004620C0" w:rsidR="00E15928">
      <w:pPr>
        <w:ind w:firstLine="720"/>
        <w:jc w:val="both"/>
      </w:pPr>
    </w:p>
    <w:p w:rsidRDefault="00E15928" w:rsidP="004620C0" w:rsidR="00E15928">
      <w:pPr>
        <w:ind w:firstLine="720"/>
        <w:jc w:val="both"/>
      </w:pPr>
      <w:r>
        <w:t>Isto tako stečajni vjerovnik Obalna plovidba d.o.o. je podnio prijedlog</w:t>
      </w:r>
      <w:r w:rsidR="00F65399">
        <w:t xml:space="preserve"> da skupština vjerovnika donese odluku o podnošenju zahtjeva za razrješenje stečajnog upravitelja. </w:t>
      </w:r>
    </w:p>
    <w:p w:rsidRDefault="00F65399" w:rsidP="00F65399" w:rsidR="00F65399">
      <w:pPr>
        <w:jc w:val="both"/>
      </w:pPr>
    </w:p>
    <w:p w:rsidRDefault="00F65399" w:rsidP="00F65399" w:rsidR="00F65399">
      <w:pPr>
        <w:jc w:val="both"/>
      </w:pPr>
      <w:r>
        <w:tab/>
        <w:t>Na kraju vjerovnik Obalna plovidba d.o.o. Split je isto tako predložio da se sve odluke koje su donesene na skupštini vjerovnika</w:t>
      </w:r>
      <w:r w:rsidR="00976C8D">
        <w:t xml:space="preserve"> od 17.11.2017., a koje su navedene u toč. III. izreke ovog rješenja,</w:t>
      </w:r>
      <w:r>
        <w:t xml:space="preserve"> stave izvan snage</w:t>
      </w:r>
      <w:r w:rsidR="00976C8D">
        <w:t xml:space="preserve"> jer </w:t>
      </w:r>
      <w:r>
        <w:t xml:space="preserve">smatra da iste nisu zakonite. </w:t>
      </w:r>
    </w:p>
    <w:p w:rsidRDefault="00F65399" w:rsidP="00F65399" w:rsidR="00F65399">
      <w:pPr>
        <w:jc w:val="both"/>
      </w:pPr>
    </w:p>
    <w:p w:rsidRDefault="00F65399" w:rsidP="00F65399" w:rsidR="00F65399">
      <w:pPr>
        <w:jc w:val="both"/>
      </w:pPr>
      <w:r>
        <w:tab/>
        <w:t>Vezano za podneseni zahtjev za izuzeće uređujućeg suca navodi se d</w:t>
      </w:r>
      <w:r w:rsidR="00976C8D">
        <w:t>a je rješenjem p</w:t>
      </w:r>
      <w:r>
        <w:t xml:space="preserve">redsjednice ovog suda od 21. studenog 2017. taj zahtjev odbijen. </w:t>
      </w:r>
    </w:p>
    <w:p w:rsidRDefault="00F65399" w:rsidP="00F65399" w:rsidR="00F65399">
      <w:pPr>
        <w:jc w:val="both"/>
      </w:pPr>
    </w:p>
    <w:p w:rsidRDefault="00F65399" w:rsidP="00F65399" w:rsidR="00F65399">
      <w:pPr>
        <w:jc w:val="both"/>
      </w:pPr>
      <w:r>
        <w:tab/>
        <w:t>U odnosu na  podneseni zahtjev za izuzeće stečajnog upravitelja, ovaj sud smatra kako takav zahtjev nije dopušten, a radi čega je isti odbačen.</w:t>
      </w:r>
    </w:p>
    <w:p w:rsidRDefault="00F65399" w:rsidP="00F65399" w:rsidR="00F65399">
      <w:pPr>
        <w:jc w:val="both"/>
      </w:pPr>
    </w:p>
    <w:p w:rsidRDefault="00F65399" w:rsidP="00F65399" w:rsidR="00F65399">
      <w:pPr>
        <w:jc w:val="both"/>
      </w:pPr>
      <w:r>
        <w:tab/>
        <w:t xml:space="preserve">Naime, odredbama Stečajnog zakona nije propisana mogućnost podnošenja zahtjeva za izuzeće stečajnog upravitelja, a niti takva mogućnost proizlazi iz odredbi </w:t>
      </w:r>
      <w:r w:rsidRPr="00C66666">
        <w:t>Zakona o parničnom postupku (Narodne novine broj 53/91, 91/92, 112/99, 88/01, 117/03, 88/05, 2/07, 84/08, 96/08, 123/08, 57/1</w:t>
      </w:r>
      <w:r>
        <w:t>1, 148/11 i 25/13; dalje ZPP-a), a koje se sukladno čl. 6. SZ-a na odgovarajući način primjenjuju</w:t>
      </w:r>
      <w:r w:rsidR="00976C8D">
        <w:t xml:space="preserve"> i</w:t>
      </w:r>
      <w:r>
        <w:t xml:space="preserve"> u stečajnom postupku. </w:t>
      </w:r>
    </w:p>
    <w:p w:rsidRDefault="00F65399" w:rsidP="00F65399" w:rsidR="00F65399">
      <w:pPr>
        <w:jc w:val="both"/>
      </w:pPr>
    </w:p>
    <w:p w:rsidRDefault="00F65399" w:rsidP="00F65399" w:rsidR="00F65399">
      <w:pPr>
        <w:jc w:val="both"/>
      </w:pPr>
      <w:r>
        <w:tab/>
        <w:t xml:space="preserve">Iz odredbi čl. 7.a SZ-a, a koje govore o izuzeću, razvidno je da se može podnijeti zahtjev za izuzeće suca. Isto tako iz odredbi čl. 71. do 76. ZPP-a, a koje također propisuju odredbe o izuzeću, proizlazi da se može tražiti izuzeće suca koji sudjeluje u određenom postupku odnosno sudskog savjetnika ili zapisničara. </w:t>
      </w:r>
    </w:p>
    <w:p w:rsidRDefault="00F65399" w:rsidP="00F65399" w:rsidR="00F65399">
      <w:pPr>
        <w:jc w:val="both"/>
      </w:pPr>
    </w:p>
    <w:p w:rsidRDefault="00F65399" w:rsidP="00F65399" w:rsidR="00F65399">
      <w:pPr>
        <w:jc w:val="both"/>
      </w:pPr>
      <w:r>
        <w:tab/>
        <w:t xml:space="preserve">Kako dakle ni odredbama SZ-a, a niti odredbama ZPP-a nije </w:t>
      </w:r>
      <w:r w:rsidR="00976C8D">
        <w:t>propisana</w:t>
      </w:r>
      <w:r>
        <w:t xml:space="preserve"> mogućnost podnošenja zahtjeva za izuzeće stečajnog upravitelja to je stoga takav zahtjev vje</w:t>
      </w:r>
      <w:r w:rsidR="00976C8D">
        <w:t>rovnika Obalna plovidba d.o.o. trebalo</w:t>
      </w:r>
      <w:r>
        <w:t xml:space="preserve"> odbaciti, a radi čega je sud i odlučio kao u toč. I. izreke ovog rješenja. </w:t>
      </w:r>
    </w:p>
    <w:p w:rsidRDefault="00F65399" w:rsidP="00F65399" w:rsidR="00F65399">
      <w:pPr>
        <w:jc w:val="both"/>
      </w:pPr>
    </w:p>
    <w:p w:rsidRDefault="00F65399" w:rsidP="00F65399" w:rsidR="00F65399">
      <w:pPr>
        <w:jc w:val="both"/>
      </w:pPr>
      <w:r>
        <w:tab/>
        <w:t>U odnosu na</w:t>
      </w:r>
      <w:r w:rsidR="00976C8D">
        <w:t xml:space="preserve"> prijedlog</w:t>
      </w:r>
      <w:r>
        <w:t xml:space="preserve"> odnosno</w:t>
      </w:r>
      <w:r w:rsidR="00976C8D">
        <w:t xml:space="preserve"> zahtjev</w:t>
      </w:r>
      <w:r>
        <w:t xml:space="preserve"> vjerovnika Obalna plovidba d.o.o. za razrješenje stečajnog upravitelja, ovaj sud također smatra da </w:t>
      </w:r>
      <w:r w:rsidR="00976C8D">
        <w:t>taj</w:t>
      </w:r>
      <w:r>
        <w:t xml:space="preserve"> zahtjev nije dopušten. </w:t>
      </w:r>
    </w:p>
    <w:p w:rsidRDefault="00F65399" w:rsidP="00F65399" w:rsidR="00F65399">
      <w:pPr>
        <w:jc w:val="both"/>
      </w:pPr>
    </w:p>
    <w:p w:rsidRDefault="00F65399" w:rsidP="002B7FAE" w:rsidR="002B7FAE">
      <w:pPr>
        <w:jc w:val="both"/>
      </w:pPr>
      <w:r>
        <w:tab/>
      </w:r>
      <w:r w:rsidR="002B7FAE">
        <w:t xml:space="preserve">Naime, stečajnog upravitelja imenuje i razrješava sud, odnosno stečajni sudac. Stečajni sudac može razriješiti stečajnog upravitelja po službenoj dužnosti ili na zahtjev odbora vjerovnika ili skupštine vjerovnika, a isto tako stečajni upravitelj se može razriješiti i na osobni zahtjev. Nadalje, skupština vjerovnika ima ovlaštenje da umjesto stečajnog upravitelja kojeg je imenovao sudac izabere odnosno imenuje drugog stečajnog upravitelja. Prema tome, a sukladno odredbama čl. 27. st. 2. SZ-a odnosno čl. 91. st. 2. Stečajnog zakona (Narodne novine broj 71/15, dalje SZ/15), osim po službenoj dužnosti stečajni upravitelj se može razriješiti ili na zahtjev odbora vjerovnika ili na zahtjev skupštine vjerovnika, ali ne i na zahtjev pojedinog stečajnog vjerovnika. Kako dakle stečajni vjerovnik nije ovlašten samostalno podnijeti zahtjev za razrješenje stečajnog upravitelja sudu, već je za to potrebna kvalificirana odluka skupštine vjerovnika na kojoj o toj odluci glasuju vjerovnici s pravom glasa, to je stoga zahtjev odnosno prijedlog vjerovnika Obalna plovidba d.o.o. Split za razrješenje stečajnog upravitelja trebalo odbaciti, a radi čega je sud i odlučio kao u </w:t>
      </w:r>
      <w:r w:rsidR="009B1D13">
        <w:t xml:space="preserve">toč. II. izreke </w:t>
      </w:r>
      <w:r w:rsidR="002B7FAE">
        <w:t xml:space="preserve">ovog rješenja. </w:t>
      </w:r>
    </w:p>
    <w:p w:rsidRDefault="002B7FAE" w:rsidP="002B7FAE" w:rsidR="002B7FAE">
      <w:pPr>
        <w:jc w:val="both"/>
      </w:pPr>
    </w:p>
    <w:p w:rsidRDefault="002B7FAE" w:rsidP="002B7FAE" w:rsidR="002B7FAE">
      <w:pPr>
        <w:jc w:val="both"/>
      </w:pPr>
      <w:r>
        <w:tab/>
        <w:t>Vezano uz naprijed navedeno</w:t>
      </w:r>
      <w:r w:rsidR="00976C8D">
        <w:t>,</w:t>
      </w:r>
      <w:r>
        <w:t xml:space="preserve"> ističe se i da je povodom prijedloga vje</w:t>
      </w:r>
      <w:r w:rsidR="009B1D13">
        <w:t xml:space="preserve">rovnika Obalna plovidba d.o.o. </w:t>
      </w:r>
      <w:r>
        <w:t>na skupštini vjerovnika stavljen na glasovanje prijedlog</w:t>
      </w:r>
      <w:r w:rsidR="009B1D13">
        <w:t xml:space="preserve"> da skupština vjerovnika podnese zahtjev za razrješenje stečajnog upravitelja, a koji prijedlog nije prihvaćen, budući da je za isti glasovao samo vjerovnik Obalna plovidba d.o.o. s tražbinom u iznosu od 25.104,68 kn, dok su protiv prihvaćanja takvog prijedloga glasovali svi ostali vjerovnici koji su bili prisutni na skupštini vjerovnika, a čiji </w:t>
      </w:r>
      <w:r w:rsidR="00976C8D">
        <w:t>zbroj</w:t>
      </w:r>
      <w:r w:rsidR="009B1D13">
        <w:t xml:space="preserve"> tražbina za koji imaju pravo glasa iznosi ukupno 17.060.968,71 kn. </w:t>
      </w:r>
    </w:p>
    <w:p w:rsidRDefault="009B1D13" w:rsidP="002B7FAE" w:rsidR="009B1D13">
      <w:pPr>
        <w:jc w:val="both"/>
      </w:pPr>
    </w:p>
    <w:p w:rsidRDefault="009B1D13" w:rsidP="002B7FAE" w:rsidR="009B1D13">
      <w:pPr>
        <w:jc w:val="both"/>
      </w:pPr>
      <w:r>
        <w:tab/>
        <w:t xml:space="preserve">Nadalje, na navedenoj skupštini vjerovnika s istim načinom glasovanja odnosno s istim omjerom tražbina donesene su i sve ostale odluke. Tako je skupština vjerovnika s većinom glasova odnosno zbrojem tražbina u iznosu od 17.060.968,71 kn ZA te 25.104,68 kn PROTIV donijela i odluke da se : 1. Prihvaća izvješće stečajnog upravitelja o dosadašnjem tijeku postupka i stanju stečajne mase. 2. Odobravaju svi do sada sklopljeni ugovori o zakupu brodova koji su sklopljeni od strane stečajnog upravitelja. 3. Daje se suglasnost stečajnom upravitelju za sklapanje novih ugovora o zakupu svih brodova i to do njihove prodaje odnosno predaje kupcu u stečajnom postupku, uz uvjet da nakon isteka postojećih ugovora o zakupu broda stečajni upravitelj sklopi nove ugovore o zakupu uz prethodno prikupljanje pisanih ponuda te uz uvjet snošenja svih troškova vezanih uz brod od strane zakupoprimca. </w:t>
      </w:r>
    </w:p>
    <w:p w:rsidRDefault="009B1D13" w:rsidP="002B7FAE" w:rsidR="009B1D13">
      <w:pPr>
        <w:jc w:val="both"/>
      </w:pPr>
    </w:p>
    <w:p w:rsidRDefault="00236E52" w:rsidP="002B7FAE" w:rsidR="009B1D13">
      <w:pPr>
        <w:jc w:val="both"/>
      </w:pPr>
      <w:r>
        <w:tab/>
        <w:t>Kao što je to već naprijed navedeno, nakon što su na skupštini vjerovnika donesene navedene odluke, vjerovnik Obalna plovidba d.o.o.</w:t>
      </w:r>
      <w:r w:rsidR="0072608F">
        <w:t xml:space="preserve"> predložio je</w:t>
      </w:r>
      <w:r>
        <w:t xml:space="preserve"> s</w:t>
      </w:r>
      <w:r w:rsidR="0072608F">
        <w:t>t</w:t>
      </w:r>
      <w:r>
        <w:t>aviti izvan snage sve odluke donesene od strane skupštine vjerovnika navodeći kako smatra da donesen</w:t>
      </w:r>
      <w:r w:rsidR="0072608F">
        <w:t>e</w:t>
      </w:r>
      <w:r>
        <w:t xml:space="preserve"> odluke nisu zakonite.</w:t>
      </w:r>
    </w:p>
    <w:p w:rsidRDefault="0072608F" w:rsidP="002B7FAE" w:rsidR="0072608F">
      <w:pPr>
        <w:jc w:val="both"/>
      </w:pPr>
    </w:p>
    <w:p w:rsidRDefault="0072608F" w:rsidP="002B7FAE" w:rsidR="0072608F">
      <w:pPr>
        <w:jc w:val="both"/>
      </w:pPr>
      <w:r>
        <w:tab/>
        <w:t>U odnosu na takav zahtjev vjerovnika Obalna plovidba d.o.o. ovaj sud smatra da isti nije osnovan.</w:t>
      </w:r>
    </w:p>
    <w:p w:rsidRDefault="0072608F" w:rsidP="002B7FAE" w:rsidR="0072608F">
      <w:pPr>
        <w:jc w:val="both"/>
      </w:pPr>
    </w:p>
    <w:p w:rsidRDefault="0072608F" w:rsidP="002B7FAE" w:rsidR="0072608F">
      <w:pPr>
        <w:jc w:val="both"/>
      </w:pPr>
      <w:r>
        <w:tab/>
        <w:t>Prije svega valja navesti da je skupština vjerovnika "najšire" tijelo stečajnog postupka te da je skupština vjerovnika, osim odluka propisanih odredbama čl. 38.e st. 1. toč.</w:t>
      </w:r>
      <w:r w:rsidR="00DF681F">
        <w:t xml:space="preserve"> 1. do 5. SZ-a ovlaštena odlučivati</w:t>
      </w:r>
      <w:r>
        <w:t xml:space="preserve"> i o svim drugim pitanjima od važnosti za provedbu i okončanje stečajnog postupka u skladu sa Stečajnim zakonom. Tako je skupština vjerovnika, a sukladno odredbama čl. 38.e u vezi s čl. 155.a SZ-a, čl. 27. st. 2. SZ-a odnosno čl. 91. st. 2. SZ/15 te čl. 159. SZ-a, ovlaštena odlučivati o prihvaćanju u cijelosti ili djelomice odnosno neprihvaćanju izvješća stečajnog upravitelja, o donošenju odluke da se podnese zahtjev za razrješenje stečajnog upravitelja, kao i o davanju odobrenja za sklapanje ugovora o zakupu. </w:t>
      </w:r>
      <w:r w:rsidR="00DF681F">
        <w:t>Stoga</w:t>
      </w:r>
      <w:r>
        <w:t>, navodi vjerovnika Obalna plovidba d.o.o. da su odluke donesene na skupštini vjerovnika od 17.11</w:t>
      </w:r>
      <w:r w:rsidR="00DF681F">
        <w:t>.2017. nezakonite, nisu osnovani</w:t>
      </w:r>
      <w:r>
        <w:t xml:space="preserve"> budući da su </w:t>
      </w:r>
      <w:r w:rsidR="00DF681F">
        <w:t xml:space="preserve">odluke koje su donesene na toj skupštini, </w:t>
      </w:r>
      <w:r>
        <w:t xml:space="preserve"> </w:t>
      </w:r>
      <w:r w:rsidR="00AC19C0">
        <w:t xml:space="preserve">donesene upravo u skladu s ovlaštenjima koja </w:t>
      </w:r>
      <w:r w:rsidR="00DF681F">
        <w:t xml:space="preserve">Stečajni </w:t>
      </w:r>
      <w:r w:rsidR="00AC19C0">
        <w:t xml:space="preserve">zakon daje skupštini vjerovnika. </w:t>
      </w:r>
      <w:r w:rsidR="00DF681F">
        <w:t xml:space="preserve"> </w:t>
      </w:r>
    </w:p>
    <w:p w:rsidRDefault="00AC19C0" w:rsidP="002B7FAE" w:rsidR="00AC19C0">
      <w:pPr>
        <w:jc w:val="both"/>
      </w:pPr>
    </w:p>
    <w:p w:rsidRDefault="00AC19C0" w:rsidP="002B7FAE" w:rsidR="00AC19C0">
      <w:pPr>
        <w:jc w:val="both"/>
      </w:pPr>
      <w:r>
        <w:tab/>
      </w:r>
      <w:r w:rsidR="0091460E">
        <w:t xml:space="preserve">Odredbom </w:t>
      </w:r>
      <w:r>
        <w:t>čl. 38.f st. 1. SZ-a</w:t>
      </w:r>
      <w:r w:rsidR="0091460E">
        <w:t xml:space="preserve"> propisano je da ako je koja od odluka skupštine vjerovnika u suprotnost sa zajedničkim interesom stečajnih vjerovnika, stečajni </w:t>
      </w:r>
      <w:r>
        <w:t xml:space="preserve">sudac </w:t>
      </w:r>
      <w:r w:rsidR="0091460E">
        <w:t xml:space="preserve">će </w:t>
      </w:r>
      <w:r>
        <w:t>na zahtjev kojeg od razlučnih vjerovnika, stečajnog vjerovnika koji nije nižeg isplatnog reda ili stečajnog upravitelja ili iznimno po službenoj dužnosti</w:t>
      </w:r>
      <w:r w:rsidR="0091460E">
        <w:t xml:space="preserve">, tu </w:t>
      </w:r>
      <w:r>
        <w:t xml:space="preserve">odluku </w:t>
      </w:r>
      <w:r w:rsidR="0091460E">
        <w:t>ukinuti</w:t>
      </w:r>
      <w:r>
        <w:t xml:space="preserve">. </w:t>
      </w:r>
    </w:p>
    <w:p w:rsidRDefault="00AC19C0" w:rsidP="002B7FAE" w:rsidR="00AC19C0">
      <w:pPr>
        <w:jc w:val="both"/>
      </w:pPr>
    </w:p>
    <w:p w:rsidRDefault="00AC19C0" w:rsidP="002B7FAE" w:rsidR="00AC19C0">
      <w:pPr>
        <w:jc w:val="both"/>
      </w:pPr>
      <w:r>
        <w:tab/>
        <w:t>U konkretnom slučaju podneseni zahtjev za ukidanje odluka skupštine vjerovnika zapravo je vezan isključivo za činjenicu da je stečajni upravitelj sklopio nove ugovore o zakupu brodova i to poglavito ugovor o zakupu broda Blace. Stečajni upravitelj je istakao da je novi šestomjesečni ugovor o zakupu brodova sklopio budući da su prethodno sklopljeni ugovori o zakupu istekli prije nego što je skupština vjerovnika sazvana u ovom postupku, a brod da predstavlja specifičnu pokretnu stvar uz koji su vezani i brojni troškovi koji se tiču održavanja broda, čuvanja broda, osiguranja broda, ležarine odnosno lučkih pristojbi i dr. te da je upravo radi podmirenja tih troškova, a koji bi inače teretili stečajnu masu, smatrao opravdanim i potrebnim sklopiti nove ugovore o zakupu brodova. Pritom je naglasio da su novim ugovorima o zakupu broda ugovorene, za jedan brod niža zakupnina, a za drugi brod nešto viša zakupnina, zbog činjenice da je zakupoprimac obrt Virginija već kod sklapanja prvih ugovora o zakupu broda izvršio određena ulaganja u te brodove te ih doveo u plovidbenu funkcij</w:t>
      </w:r>
      <w:r w:rsidR="0091460E">
        <w:t>u i</w:t>
      </w:r>
      <w:r>
        <w:t xml:space="preserve"> ishodio plovidbene dozvole. </w:t>
      </w:r>
    </w:p>
    <w:p w:rsidRDefault="00AC19C0" w:rsidP="002B7FAE" w:rsidR="00AC19C0">
      <w:pPr>
        <w:jc w:val="both"/>
      </w:pPr>
    </w:p>
    <w:p w:rsidRDefault="00AC19C0" w:rsidP="002B7FAE" w:rsidR="00AC19C0">
      <w:pPr>
        <w:jc w:val="both"/>
      </w:pPr>
      <w:r>
        <w:tab/>
        <w:t>Uzimajući u obzir naprijed iznesene navode stečajnog upravitelja, kao i obzirom na činjenicu da su svi stečajni vjerovnici, s pravom glasa, koji su bili prisutni na skupštini prihvatili izvješće stečajnog upravitelja i odobrili poduzete radnje od strane stečajnog upravitelja, a što uključuje i sklapanje novih ugovora o zakupu brodova, dok je protiv istog bio samo vjerovnik Obalna plovidba d.o.o.</w:t>
      </w:r>
      <w:r w:rsidR="0091460E">
        <w:t>,</w:t>
      </w:r>
      <w:r>
        <w:t xml:space="preserve"> to stoga ovaj sud smatra </w:t>
      </w:r>
      <w:r w:rsidR="001B42DA">
        <w:t>da odluke koje su donesene na skupštini vjerovnika ne bi bile u suprotnosti sa zajedničkim interesom svih vjerovnika. Također treba naglasiti i da je na skupštini vjerovnika pored razlučnog i stečajnog vjerovnika Republike Hrvatske – Ministarstva financija, bio prisutan i razlučni vjerovnik Credo banka d.d. u stečaju Split koji se, iako nema pravo glasa na skupštini</w:t>
      </w:r>
      <w:r w:rsidR="0091460E">
        <w:t>,</w:t>
      </w:r>
      <w:r w:rsidR="001B42DA">
        <w:t xml:space="preserve"> izjasnio da je suglasan s prijedlogom da se poduzete radnje stečajnog upravitelja odobre. Prema tome i razlučni vjerovnici koji imaju upisana založna prava odnosno hipoteke na predmetnim brodovima koji su dani u zakup složili su se, odnosno odobrili nove ugovore o zakupu koje je sklopio stečajni upravitelj. </w:t>
      </w:r>
    </w:p>
    <w:p w:rsidRDefault="001B42DA" w:rsidP="002B7FAE" w:rsidR="001B42DA">
      <w:pPr>
        <w:jc w:val="both"/>
      </w:pPr>
      <w:r>
        <w:t xml:space="preserve">Treba navesti da je vjerovnik Obalna plovidba d.o.o., podnescima od 14.11.2017. dostavio u spis ponude za šestomjesečni zakup brodova Forca i Blace sa iznosom zakupnina koje su više od zakupnina ugovorenih po stečajnom upravitelju. Međutim, treba istaknuti i da se radi o ponudama koje su dostavljene nakon što su novi ugovori o zakupu </w:t>
      </w:r>
      <w:r w:rsidR="0091460E">
        <w:t xml:space="preserve">već  </w:t>
      </w:r>
      <w:r>
        <w:t xml:space="preserve">sklopljeni te nakon što je, sukladno navodima stečajnog upravitelja, postojeći zakupoprimac obrt Virginija iz Splita prethodno izvršila ulaganja u brodove, dovela ih u plovidbenu funkciju i ishodila plovidbene dozvole. </w:t>
      </w:r>
    </w:p>
    <w:p w:rsidRDefault="001B42DA" w:rsidP="002B7FAE" w:rsidR="001B42DA">
      <w:pPr>
        <w:jc w:val="both"/>
      </w:pPr>
    </w:p>
    <w:p w:rsidRDefault="001B42DA" w:rsidP="002B7FAE" w:rsidR="001B42DA">
      <w:pPr>
        <w:jc w:val="both"/>
      </w:pPr>
      <w:r>
        <w:tab/>
        <w:t>S obzirom na sve naprijed navedeno, ovaj sud ne smatra da bi odluke donesene na skupštini vjerovnika od 17.11.2017. bile u suprotnosti sa zajedničkim interesom svih stečajnih vjerovnika</w:t>
      </w:r>
      <w:r w:rsidR="0091460E">
        <w:t>, a niti da bi te odluke bile nezakonite pa je stoga</w:t>
      </w:r>
      <w:r>
        <w:t xml:space="preserve"> zahtjev vjerovnika Obalne plovidbe d.</w:t>
      </w:r>
      <w:r w:rsidR="0091460E">
        <w:t xml:space="preserve">o.o. za ukidanjem tih odluka ocijenio </w:t>
      </w:r>
      <w:r>
        <w:t xml:space="preserve">neosnovanim. Radi navedenog, a temeljem odredbe čl. 38.f st. 2. SZ-a odlučeno je kao u toč. III. izreke ovog rješenja. </w:t>
      </w:r>
    </w:p>
    <w:p w:rsidRDefault="00E6579C" w:rsidP="0028268A" w:rsidR="00E6579C">
      <w:pPr>
        <w:jc w:val="center"/>
      </w:pPr>
    </w:p>
    <w:p w:rsidRDefault="0028268A" w:rsidP="0028268A" w:rsidR="0028268A" w:rsidRPr="009C4FD6">
      <w:pPr>
        <w:jc w:val="center"/>
        <w:rPr>
          <w:szCs w:val="24"/>
        </w:rPr>
      </w:pPr>
      <w:r w:rsidRPr="009C4FD6">
        <w:rPr>
          <w:szCs w:val="24"/>
        </w:rPr>
        <w:t>U Splitu,</w:t>
      </w:r>
      <w:r w:rsidR="00853084">
        <w:rPr>
          <w:szCs w:val="24"/>
        </w:rPr>
        <w:t xml:space="preserve"> </w:t>
      </w:r>
      <w:r w:rsidR="007376A9">
        <w:rPr>
          <w:szCs w:val="24"/>
        </w:rPr>
        <w:t>2</w:t>
      </w:r>
      <w:r w:rsidR="0091460E">
        <w:rPr>
          <w:szCs w:val="24"/>
        </w:rPr>
        <w:t>4</w:t>
      </w:r>
      <w:r w:rsidR="00EE49D5">
        <w:rPr>
          <w:szCs w:val="24"/>
        </w:rPr>
        <w:t>. studenog</w:t>
      </w:r>
      <w:r w:rsidR="005A49E7">
        <w:rPr>
          <w:szCs w:val="24"/>
        </w:rPr>
        <w:t xml:space="preserve"> 2017.</w:t>
      </w:r>
      <w:r w:rsidR="000F41F7" w:rsidRPr="009C4FD6">
        <w:rPr>
          <w:szCs w:val="24"/>
        </w:rPr>
        <w:t xml:space="preserve"> </w:t>
      </w:r>
    </w:p>
    <w:p w:rsidRDefault="0028268A" w:rsidP="0028268A" w:rsidR="0028268A" w:rsidRPr="00853084">
      <w:pPr>
        <w:ind w:firstLine="708"/>
        <w:jc w:val="both"/>
        <w:rPr>
          <w:sz w:val="16"/>
          <w:szCs w:val="16"/>
        </w:rPr>
      </w:pPr>
    </w:p>
    <w:p w:rsidRDefault="0028268A" w:rsidP="00254B18" w:rsidR="0028268A" w:rsidRPr="009C4FD6">
      <w:pPr>
        <w:ind w:firstLine="708" w:left="7080"/>
        <w:rPr>
          <w:szCs w:val="24"/>
        </w:rPr>
      </w:pPr>
      <w:r w:rsidRPr="009C4FD6">
        <w:rPr>
          <w:szCs w:val="24"/>
        </w:rPr>
        <w:t xml:space="preserve">S U D A C </w:t>
      </w:r>
    </w:p>
    <w:p w:rsidRDefault="0028268A" w:rsidP="00FD40FE" w:rsidR="0028268A" w:rsidRPr="00765651">
      <w:pPr>
        <w:ind w:left="7080"/>
        <w:rPr>
          <w:sz w:val="28"/>
          <w:szCs w:val="28"/>
        </w:rPr>
      </w:pPr>
    </w:p>
    <w:p w:rsidRDefault="0028268A" w:rsidP="00254B18" w:rsidR="0028268A">
      <w:pPr>
        <w:ind w:firstLine="708" w:left="7080"/>
      </w:pPr>
      <w:r>
        <w:t>Paško Bačić</w:t>
      </w:r>
    </w:p>
    <w:p w:rsidRDefault="00254B18" w:rsidP="0028268A" w:rsidR="00254B18"/>
    <w:p w:rsidRDefault="000C7281" w:rsidP="005A49E7" w:rsidR="000C7281"/>
    <w:p w:rsidRDefault="005A49E7" w:rsidP="005A49E7" w:rsidR="005A49E7">
      <w:r>
        <w:t>POUKA O PRAVNOM LIJEKU:</w:t>
      </w:r>
    </w:p>
    <w:p w:rsidRDefault="005A49E7" w:rsidP="005A49E7" w:rsidR="005A49E7">
      <w:pPr>
        <w:jc w:val="both"/>
      </w:pPr>
      <w:r>
        <w:t xml:space="preserve">Protiv ovog rješenja dopuštena je žalba Visokom trgovačkom sudu Republike Hrvatske u Zagrebu. Žalba se podnosi putem ovog suda, pismeno u tri primjerka, u roku od osam dana od dostave rješenja, a dostava ovog rješenja smatra se obavljenom istekom osmog dana od dana njegove objave na mrežnoj stranici e-Oglasna ploča sudova. </w:t>
      </w:r>
    </w:p>
    <w:p w:rsidRDefault="00853084" w:rsidP="00853084" w:rsidR="00853084"/>
    <w:p w:rsidRDefault="00853084" w:rsidP="00853084" w:rsidR="00853084" w:rsidRPr="000C7281">
      <w:pPr>
        <w:rPr>
          <w:sz w:val="16"/>
          <w:szCs w:val="16"/>
        </w:rPr>
      </w:pPr>
    </w:p>
    <w:p w:rsidRDefault="000B30CA" w:rsidP="000B30CA" w:rsidR="000B30CA">
      <w:r>
        <w:t>DNA:</w:t>
      </w:r>
    </w:p>
    <w:p w:rsidRDefault="007376A9" w:rsidP="000B30CA" w:rsidR="000B30CA">
      <w:pPr>
        <w:pStyle w:val="Odlomakpopisa"/>
        <w:numPr>
          <w:ilvl w:val="0"/>
          <w:numId w:val="6"/>
        </w:numPr>
        <w:ind w:left="567"/>
      </w:pPr>
      <w:r>
        <w:t>stečajnom upravitelju</w:t>
      </w:r>
    </w:p>
    <w:p w:rsidRDefault="007376A9" w:rsidP="00CA6E33" w:rsidR="000B30CA">
      <w:pPr>
        <w:pStyle w:val="Odlomakpopisa"/>
        <w:numPr>
          <w:ilvl w:val="0"/>
          <w:numId w:val="6"/>
        </w:numPr>
        <w:ind w:left="567"/>
      </w:pPr>
      <w:r>
        <w:t>vjerovniku Obalna plovidba d.o.o. Split po punomoćniku</w:t>
      </w:r>
    </w:p>
    <w:p w:rsidRDefault="000B30CA" w:rsidP="000B30CA" w:rsidR="000B30CA">
      <w:pPr>
        <w:pStyle w:val="Odlomakpopisa"/>
        <w:numPr>
          <w:ilvl w:val="0"/>
          <w:numId w:val="6"/>
        </w:numPr>
        <w:ind w:left="567"/>
      </w:pPr>
      <w:r>
        <w:t>e-Oglasna ploča suda</w:t>
      </w:r>
    </w:p>
    <w:p w:rsidRDefault="000B30CA" w:rsidP="00853084" w:rsidR="0001635B" w:rsidRPr="00C82BA1">
      <w:pPr>
        <w:pStyle w:val="Odlomakpopisa"/>
        <w:numPr>
          <w:ilvl w:val="0"/>
          <w:numId w:val="6"/>
        </w:numPr>
        <w:ind w:left="567"/>
      </w:pPr>
      <w:r>
        <w:t>u spis</w:t>
      </w:r>
    </w:p>
    <w:sectPr w:rsidSect="00976C8D" w:rsidR="0001635B" w:rsidRPr="00C82BA1">
      <w:headerReference w:type="default" r:id="rId11"/>
      <w:pgSz w:h="16838" w:w="11906"/>
      <w:pgMar w:gutter="0" w:footer="708" w:header="708" w:left="1417" w:bottom="1560"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647AE" w:rsidP="0001635B" w:rsidR="009647AE">
      <w:r>
        <w:separator/>
      </w:r>
    </w:p>
  </w:endnote>
  <w:endnote w:id="0" w:type="continuationSeparator">
    <w:p w:rsidRDefault="009647AE" w:rsidP="0001635B" w:rsidR="009647A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647AE" w:rsidP="0001635B" w:rsidR="009647AE">
      <w:r>
        <w:separator/>
      </w:r>
    </w:p>
  </w:footnote>
  <w:footnote w:id="0" w:type="continuationSeparator">
    <w:p w:rsidRDefault="009647AE" w:rsidP="0001635B" w:rsidR="009647A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r>
      <w:fldChar w:fldCharType="begin"/>
    </w:r>
    <w:r>
      <w:instrText>PAGE   \* MERGEFORMAT</w:instrText>
    </w:r>
    <w:r>
      <w:fldChar w:fldCharType="separate"/>
    </w:r>
    <w:r w:rsidR="00F35EBB">
      <w:rPr>
        <w:noProof/>
      </w:rPr>
      <w:t>6</w:t>
    </w:r>
    <w:r>
      <w:fldChar w:fldCharType="end"/>
    </w:r>
    <w:r>
      <w:t>-</w:t>
    </w:r>
    <w:r>
      <w:tab/>
      <w:t xml:space="preserve">   12. St-</w:t>
    </w:r>
    <w:r w:rsidR="007376A9">
      <w:t>53/2015</w:t>
    </w:r>
  </w:p>
  <w:p w:rsidRDefault="0028268A" w:rsidP="0001635B" w:rsidR="0028268A">
    <w:pPr>
      <w:pStyle w:val="Zaglavlje"/>
      <w:jc w:val="center"/>
    </w:pPr>
  </w:p>
  <w:p w:rsidRDefault="0001635B" w:rsidR="0001635B" w:rsidRPr="00434CF5">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3409"/>
    <w:rsid w:val="0001635B"/>
    <w:rsid w:val="00042F59"/>
    <w:rsid w:val="000B1AD9"/>
    <w:rsid w:val="000B30CA"/>
    <w:rsid w:val="000B6FAD"/>
    <w:rsid w:val="000C7281"/>
    <w:rsid w:val="000F41F7"/>
    <w:rsid w:val="00172083"/>
    <w:rsid w:val="0017455A"/>
    <w:rsid w:val="00191535"/>
    <w:rsid w:val="001B42DA"/>
    <w:rsid w:val="002336AD"/>
    <w:rsid w:val="00236E52"/>
    <w:rsid w:val="00254B18"/>
    <w:rsid w:val="0028268A"/>
    <w:rsid w:val="002A70CF"/>
    <w:rsid w:val="002B7FAE"/>
    <w:rsid w:val="002D33C6"/>
    <w:rsid w:val="00304D82"/>
    <w:rsid w:val="00306EE8"/>
    <w:rsid w:val="00314528"/>
    <w:rsid w:val="003145B3"/>
    <w:rsid w:val="00315A10"/>
    <w:rsid w:val="00335D92"/>
    <w:rsid w:val="003451A2"/>
    <w:rsid w:val="003670EB"/>
    <w:rsid w:val="00372D43"/>
    <w:rsid w:val="003A2582"/>
    <w:rsid w:val="00411F9D"/>
    <w:rsid w:val="00434CF5"/>
    <w:rsid w:val="004620C0"/>
    <w:rsid w:val="004745EB"/>
    <w:rsid w:val="004922BA"/>
    <w:rsid w:val="004D2E23"/>
    <w:rsid w:val="00527E87"/>
    <w:rsid w:val="005527D0"/>
    <w:rsid w:val="005A49E7"/>
    <w:rsid w:val="005F7AF5"/>
    <w:rsid w:val="00652311"/>
    <w:rsid w:val="006B2F06"/>
    <w:rsid w:val="006E2E5B"/>
    <w:rsid w:val="006E38F4"/>
    <w:rsid w:val="006F4A44"/>
    <w:rsid w:val="007062C3"/>
    <w:rsid w:val="00724DFD"/>
    <w:rsid w:val="0072608F"/>
    <w:rsid w:val="007376A9"/>
    <w:rsid w:val="00757C72"/>
    <w:rsid w:val="00765651"/>
    <w:rsid w:val="007C578C"/>
    <w:rsid w:val="007D6B92"/>
    <w:rsid w:val="007F0D22"/>
    <w:rsid w:val="008519F8"/>
    <w:rsid w:val="00853084"/>
    <w:rsid w:val="00865F73"/>
    <w:rsid w:val="008A2F5C"/>
    <w:rsid w:val="008E4A02"/>
    <w:rsid w:val="0091460E"/>
    <w:rsid w:val="00916B3B"/>
    <w:rsid w:val="00934FB5"/>
    <w:rsid w:val="009647AE"/>
    <w:rsid w:val="009736D8"/>
    <w:rsid w:val="00976C8D"/>
    <w:rsid w:val="009B1D13"/>
    <w:rsid w:val="009B506E"/>
    <w:rsid w:val="009C4FD6"/>
    <w:rsid w:val="009D1228"/>
    <w:rsid w:val="009D1496"/>
    <w:rsid w:val="009F4E01"/>
    <w:rsid w:val="00A14B7B"/>
    <w:rsid w:val="00A15E7C"/>
    <w:rsid w:val="00A160C7"/>
    <w:rsid w:val="00A26461"/>
    <w:rsid w:val="00A42CE8"/>
    <w:rsid w:val="00A60608"/>
    <w:rsid w:val="00A628AA"/>
    <w:rsid w:val="00A65088"/>
    <w:rsid w:val="00A655B0"/>
    <w:rsid w:val="00A86E8D"/>
    <w:rsid w:val="00A9627C"/>
    <w:rsid w:val="00AC0514"/>
    <w:rsid w:val="00AC19C0"/>
    <w:rsid w:val="00AE4640"/>
    <w:rsid w:val="00B17B3D"/>
    <w:rsid w:val="00B2201F"/>
    <w:rsid w:val="00B47D86"/>
    <w:rsid w:val="00BA072E"/>
    <w:rsid w:val="00BB0197"/>
    <w:rsid w:val="00BB0DDA"/>
    <w:rsid w:val="00BE01DF"/>
    <w:rsid w:val="00BE546C"/>
    <w:rsid w:val="00C07794"/>
    <w:rsid w:val="00C21DEF"/>
    <w:rsid w:val="00C23A54"/>
    <w:rsid w:val="00C26361"/>
    <w:rsid w:val="00C82BA1"/>
    <w:rsid w:val="00CA3F30"/>
    <w:rsid w:val="00CA6E33"/>
    <w:rsid w:val="00CB3E51"/>
    <w:rsid w:val="00CD4305"/>
    <w:rsid w:val="00CD43BF"/>
    <w:rsid w:val="00D50543"/>
    <w:rsid w:val="00DD581D"/>
    <w:rsid w:val="00DF681F"/>
    <w:rsid w:val="00E15928"/>
    <w:rsid w:val="00E27464"/>
    <w:rsid w:val="00E51D56"/>
    <w:rsid w:val="00E6579C"/>
    <w:rsid w:val="00E9676F"/>
    <w:rsid w:val="00EC1538"/>
    <w:rsid w:val="00EE49D5"/>
    <w:rsid w:val="00F35EBB"/>
    <w:rsid w:val="00F63621"/>
    <w:rsid w:val="00F65399"/>
    <w:rsid w:val="00FA21CA"/>
    <w:rsid w:val="00FD0A2F"/>
    <w:rsid w:val="00FD238B"/>
    <w:rsid w:val="00FD40F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F35EBB"/>
    <w:rPr>
      <w:color w:val="808080"/>
      <w:bdr w:space="0" w:sz="0" w:color="auto" w:val="none"/>
      <w:shd w:fill="auto" w:color="auto" w:val="clear"/>
    </w:rPr>
  </w:style>
  <w:style w:customStyle="true" w:styleId="eSPISCCParagraphDefaultFont" w:type="character">
    <w:name w:val="eSPIS_CC_Paragraph Default Font"/>
    <w:basedOn w:val="Zadanifontodlomka"/>
    <w:rsid w:val="00F35EB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35EBB"/>
    <w:rPr>
      <w:bdr w:space="0" w:sz="0" w:color="auto" w:val="none"/>
      <w:shd w:fill="FFFFCC" w:color="auto" w:val="clear"/>
      <w:lang w:val="hr-HR"/>
    </w:rPr>
  </w:style>
  <w:style w:customStyle="true" w:styleId="PozadinaSvijetloCrvena" w:type="character">
    <w:name w:val="Pozadina_SvijetloCrvena"/>
    <w:basedOn w:val="eSPISCCParagraphDefaultFont"/>
    <w:rsid w:val="00F35EB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35EB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Calibri"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F35EBB"/>
    <w:rPr>
      <w:color w:val="808080"/>
      <w:bdr w:color="auto" w:space="0" w:sz="0" w:val="none"/>
      <w:shd w:color="auto" w:fill="auto" w:val="clear"/>
    </w:rPr>
  </w:style>
  <w:style w:customStyle="1" w:styleId="eSPISCCParagraphDefaultFont" w:type="character">
    <w:name w:val="eSPIS_CC_Paragraph Default Font"/>
    <w:basedOn w:val="Zadanifontodlomka"/>
    <w:rsid w:val="00F35EB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35EBB"/>
    <w:rPr>
      <w:bdr w:color="auto" w:space="0" w:sz="0" w:val="none"/>
      <w:shd w:color="auto" w:fill="FFFFCC" w:val="clear"/>
      <w:lang w:val="hr-HR"/>
    </w:rPr>
  </w:style>
  <w:style w:customStyle="1" w:styleId="PozadinaSvijetloCrvena" w:type="character">
    <w:name w:val="Pozadina_SvijetloCrvena"/>
    <w:basedOn w:val="eSPISCCParagraphDefaultFont"/>
    <w:rsid w:val="00F35EB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35EB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studenog 2017.</izvorni_sadrzaj>
    <derivirana_varijabla naziv="DomainObject.DatumDonosenjaOdluke_1">24.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izvorni_sadrzaj>
    <derivirana_varijabla naziv="DomainObject.Predmet.Broj_1">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travnja 2015.</izvorni_sadrzaj>
    <derivirana_varijabla naziv="DomainObject.Predmet.DatumOsnivanja_1">17.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St-53/2015</izvorni_sadrzaj>
    <derivirana_varijabla naziv="DomainObject.Predmet.OznakaBroj_1">St-53/2015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TANKER dioničko društvo za trgovinu u stečaju</izvorni_sadrzaj>
    <derivirana_varijabla naziv="DomainObject.Predmet.ProtustrankaFormated_1">  TANKER dioničko društvo za trgovinu u stečaju</derivirana_varijabla>
  </DomainObject.Predmet.ProtustrankaFormated>
  <DomainObject.Predmet.ProtustrankaFormatedOIB>
    <izvorni_sadrzaj>  TANKER dioničko društvo za trgovinu u stečaju, OIB 31832419395</izvorni_sadrzaj>
    <derivirana_varijabla naziv="DomainObject.Predmet.ProtustrankaFormatedOIB_1">  TANKER dioničko društvo za trgovinu u stečaju, OIB 31832419395</derivirana_varijabla>
  </DomainObject.Predmet.ProtustrankaFormatedOIB>
  <DomainObject.Predmet.ProtustrankaFormatedWithAdress>
    <izvorni_sadrzaj> TANKER dioničko društvo za trgovinu u stečaju, Kopilica 47/B, 21000 Split</izvorni_sadrzaj>
    <derivirana_varijabla naziv="DomainObject.Predmet.ProtustrankaFormatedWithAdress_1"> TANKER dioničko društvo za trgovinu u stečaju, Kopilica 47/B, 21000 Split</derivirana_varijabla>
  </DomainObject.Predmet.ProtustrankaFormatedWithAdress>
  <DomainObject.Predmet.ProtustrankaFormatedWithAdressOIB>
    <izvorni_sadrzaj> TANKER dioničko društvo za trgovinu u stečaju, OIB 31832419395, Kopilica 47/B, 21000 Split</izvorni_sadrzaj>
    <derivirana_varijabla naziv="DomainObject.Predmet.ProtustrankaFormatedWithAdressOIB_1"> TANKER dioničko društvo za trgovinu u stečaju, OIB 31832419395, Kopilica 47/B, 21000 Split</derivirana_varijabla>
  </DomainObject.Predmet.ProtustrankaFormatedWithAdressOIB>
  <DomainObject.Predmet.ProtustrankaWithAdress>
    <izvorni_sadrzaj>TANKER dioničko društvo za trgovinu u stečaju Kopilica 47/B, 21000 Split</izvorni_sadrzaj>
    <derivirana_varijabla naziv="DomainObject.Predmet.ProtustrankaWithAdress_1">TANKER dioničko društvo za trgovinu u stečaju Kopilica 47/B, 21000 Split</derivirana_varijabla>
  </DomainObject.Predmet.ProtustrankaWithAdress>
  <DomainObject.Predmet.ProtustrankaWithAdressOIB>
    <izvorni_sadrzaj>TANKER dioničko društvo za trgovinu u stečaju, OIB 31832419395, Kopilica 47/B, 21000 Split</izvorni_sadrzaj>
    <derivirana_varijabla naziv="DomainObject.Predmet.ProtustrankaWithAdressOIB_1">TANKER dioničko društvo za trgovinu u stečaju, OIB 31832419395, Kopilica 47/B, 21000 Split</derivirana_varijabla>
  </DomainObject.Predmet.ProtustrankaWithAdressOIB>
  <DomainObject.Predmet.ProtustrankaNazivFormated>
    <izvorni_sadrzaj>TANKER dioničko društvo za trgovinu u stečaju</izvorni_sadrzaj>
    <derivirana_varijabla naziv="DomainObject.Predmet.ProtustrankaNazivFormated_1">TANKER dioničko društvo za trgovinu u stečaju</derivirana_varijabla>
  </DomainObject.Predmet.ProtustrankaNazivFormated>
  <DomainObject.Predmet.ProtustrankaNazivFormatedOIB>
    <izvorni_sadrzaj>TANKER dioničko društvo za trgovinu u stečaju, OIB 31832419395</izvorni_sadrzaj>
    <derivirana_varijabla naziv="DomainObject.Predmet.ProtustrankaNazivFormatedOIB_1">TANKER dioničko društvo za trgovinu u stečaju, OIB 31832419395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PROPAN OPREMA društvo s ograničenom odgovornošću za trgovinu i građenje; Lučka uprava Rijeka; Lučka uprava Splitsko-dalmatinske županije; Đ N P INTERIJER d.o.o. za poslovanje nekretninama</izvorni_sadrzaj>
    <derivirana_varijabla naziv="DomainObject.Predmet.StrankaFormated_1">  FINA ZAGREB; PROPAN OPREMA društvo s ograničenom odgovornošću za trgovinu i građenje; Lučka uprava Rijeka; Lučka uprava Splitsko-dalmatinske županije; Đ N P INTERIJER d.o.o. za poslovanje nekretninama</derivirana_varijabla>
  </DomainObject.Predmet.StrankaFormated>
  <DomainObject.Predmet.StrankaFormatedOIB>
    <izvorni_sadrzaj>  FINA ZAGREB, OIB 85821130368; PROPAN OPREMA društvo s ograničenom odgovornošću za trgovinu i građenje, OIB 90577420988; Lučka uprava Rijeka, OIB 60521475400; Lučka uprava Splitsko-dalmatinske županije, OIB 27478788865; Đ N P INTERIJER d.o.o. za poslovanje nekretninama, OIB 90813548986</izvorni_sadrzaj>
    <derivirana_varijabla naziv="DomainObject.Predmet.StrankaFormatedOIB_1">  FINA ZAGREB, OIB 85821130368; PROPAN OPREMA društvo s ograničenom odgovornošću za trgovinu i građenje, OIB 90577420988; Lučka uprava Rijeka, OIB 60521475400; Lučka uprava Splitsko-dalmatinske županije, OIB 27478788865; Đ N P INTERIJER d.o.o. za poslovanje nekretninama, OIB 90813548986</derivirana_varijabla>
  </DomainObject.Predmet.StrankaFormatedOIB>
  <DomainObject.Predmet.StrankaFormatedWithAdress>
    <izvorni_sadrzaj> FINA ZAGREB, Ulica grada Vukovara 70, 10000 Zagreb; PROPAN OPREMA društvo s ograničenom odgovornošću za trgovinu i građenje, Ježdovečka 22/D, 10250 Lučko; Lučka uprava Rijeka, Riva 1, 51000 Rijeka; Lučka uprava Splitsko-dalmatinske županije, Prilaz braće Kaliterna 10, 21000 Split; Đ N P INTERIJER d.o.o. za poslovanje nekretninama, Stinice 26, 21000 Split</izvorni_sadrzaj>
    <derivirana_varijabla naziv="DomainObject.Predmet.StrankaFormatedWithAdress_1"> FINA ZAGREB, Ulica grada Vukovara 70, 10000 Zagreb; PROPAN OPREMA društvo s ograničenom odgovornošću za trgovinu i građenje, Ježdovečka 22/D, 10250 Lučko; Lučka uprava Rijeka, Riva 1, 51000 Rijeka; Lučka uprava Splitsko-dalmatinske županije, Prilaz braće Kaliterna 10, 21000 Split; Đ N P INTERIJER d.o.o. za poslovanje nekretninama, Stinice 26, 21000 Split</derivirana_varijabla>
  </DomainObject.Predmet.StrankaFormatedWithAdress>
  <DomainObject.Predmet.StrankaFormatedWithAdressOIB>
    <izvorni_sadrzaj> FINA ZAGREB, OIB 85821130368, Ulica grada Vukovara 70, 10000 Zagreb; PROPAN OPREMA društvo s ograničenom odgovornošću za trgovinu i građenje, OIB 90577420988, Ježdovečka 22/D, 10250 Lučko; Lučka uprava Rijeka, OIB 60521475400, Riva 1, 51000 Rijeka; Lučka uprava Splitsko-dalmatinske županije, OIB 27478788865, Prilaz braće Kaliterna 10, 21000 Split; Đ N P INTERIJER d.o.o. za poslovanje nekretninama, OIB 90813548986, Stinice 26, 21000 Split</izvorni_sadrzaj>
    <derivirana_varijabla naziv="DomainObject.Predmet.StrankaFormatedWithAdressOIB_1"> FINA ZAGREB, OIB 85821130368, Ulica grada Vukovara 70, 10000 Zagreb; PROPAN OPREMA društvo s ograničenom odgovornošću za trgovinu i građenje, OIB 90577420988, Ježdovečka 22/D, 10250 Lučko; Lučka uprava Rijeka, OIB 60521475400, Riva 1, 51000 Rijeka; Lučka uprava Splitsko-dalmatinske županije, OIB 27478788865, Prilaz braće Kaliterna 10, 21000 Split; Đ N P INTERIJER d.o.o. za poslovanje nekretninama, OIB 90813548986, Stinice 26, 21000 Split</derivirana_varijabla>
  </DomainObject.Predmet.StrankaFormatedWithAdressOIB>
  <DomainObject.Predmet.StrankaWithAdress>
    <izvorni_sadrzaj>FINA ZAGREB Ulica grada Vukovara 70,10000 Zagreb,PROPAN OPREMA društvo s ograničenom odgovornošću za trgovinu i građenje Ježdovečka 22/D,10250 Lučko,Lučka uprava Rijeka Riva 1,51000 Rijeka,Lučka uprava Splitsko-dalmatinske županije Prilaz braće Kaliterna 10,21000 Split,Đ N P INTERIJER d.o.o. za poslovanje nekretninama Stinice 26,21000 Split</izvorni_sadrzaj>
    <derivirana_varijabla naziv="DomainObject.Predmet.StrankaWithAdress_1">FINA ZAGREB Ulica grada Vukovara 70,10000 Zagreb,PROPAN OPREMA društvo s ograničenom odgovornošću za trgovinu i građenje Ježdovečka 22/D,10250 Lučko,Lučka uprava Rijeka Riva 1,51000 Rijeka,Lučka uprava Splitsko-dalmatinske županije Prilaz braće Kaliterna 10,21000 Split,Đ N P INTERIJER d.o.o. za poslovanje nekretninama Stinice 26,21000 Split</derivirana_varijabla>
  </DomainObject.Predmet.StrankaWithAdress>
  <DomainObject.Predmet.StrankaWithAdressOIB>
    <izvorni_sadrzaj>FINA ZAGREB, OIB 85821130368, Ulica grada Vukovara 70,10000 Zagreb,PROPAN OPREMA društvo s ograničenom odgovornošću za trgovinu i građenje, OIB 90577420988, Ježdovečka 22/D,10250 Lučko,Lučka uprava Rijeka, OIB 60521475400, Riva 1,51000 Rijeka,Lučka uprava Splitsko-dalmatinske županije, OIB 27478788865, Prilaz braće Kaliterna 10,21000 Split,Đ N P INTERIJER d.o.o. za poslovanje nekretninama, OIB 90813548986, Stinice 26,21000 Split</izvorni_sadrzaj>
    <derivirana_varijabla naziv="DomainObject.Predmet.StrankaWithAdressOIB_1">FINA ZAGREB, OIB 85821130368, Ulica grada Vukovara 70,10000 Zagreb,PROPAN OPREMA društvo s ograničenom odgovornošću za trgovinu i građenje, OIB 90577420988, Ježdovečka 22/D,10250 Lučko,Lučka uprava Rijeka, OIB 60521475400, Riva 1,51000 Rijeka,Lučka uprava Splitsko-dalmatinske županije, OIB 27478788865, Prilaz braće Kaliterna 10,21000 Split,Đ N P INTERIJER d.o.o. za poslovanje nekretninama, OIB 90813548986, Stinice 26,21000 Split</derivirana_varijabla>
  </DomainObject.Predmet.StrankaWithAdressOIB>
  <DomainObject.Predmet.StrankaNazivFormated>
    <izvorni_sadrzaj>FINA ZAGREB,PROPAN OPREMA društvo s ograničenom odgovornošću za trgovinu i građenje,Lučka uprava Rijeka,Lučka uprava Splitsko-dalmatinske županije,Đ N P INTERIJER d.o.o. za poslovanje nekretninama</izvorni_sadrzaj>
    <derivirana_varijabla naziv="DomainObject.Predmet.StrankaNazivFormated_1">FINA ZAGREB,PROPAN OPREMA društvo s ograničenom odgovornošću za trgovinu i građenje,Lučka uprava Rijeka,Lučka uprava Splitsko-dalmatinske županije,Đ N P INTERIJER d.o.o. za poslovanje nekretninama</derivirana_varijabla>
  </DomainObject.Predmet.StrankaNazivFormated>
  <DomainObject.Predmet.StrankaNazivFormatedOIB>
    <izvorni_sadrzaj>FINA ZAGREB, OIB 85821130368,PROPAN OPREMA društvo s ograničenom odgovornošću za trgovinu i građenje, OIB 90577420988,Lučka uprava Rijeka, OIB 60521475400,Lučka uprava Splitsko-dalmatinske županije, OIB 27478788865,Đ N P INTERIJER d.o.o. za poslovanje nekretninama, OIB 90813548986</izvorni_sadrzaj>
    <derivirana_varijabla naziv="DomainObject.Predmet.StrankaNazivFormatedOIB_1">FINA ZAGREB, OIB 85821130368,PROPAN OPREMA društvo s ograničenom odgovornošću za trgovinu i građenje, OIB 90577420988,Lučka uprava Rijeka, OIB 60521475400,Lučka uprava Splitsko-dalmatinske županije, OIB 27478788865,Đ N P INTERIJER d.o.o. za poslovanje nekretninama, OIB 90813548986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 ZAGREB</item>
      <item>PROPAN OPREMA društvo s ograničenom odgovornošću za trgovinu i građenje</item>
      <item>Lučka uprava Rijeka</item>
      <item>Lučka uprava Splitsko-dalmatinske županije</item>
      <item>Đ N P INTERIJER d.o.o. za poslovanje nekretninama</item>
    </izvorni_sadrzaj>
    <derivirana_varijabla naziv="DomainObject.Predmet.StrankaListFormated_1">
      <item>FINA ZAGREB</item>
      <item>PROPAN OPREMA društvo s ograničenom odgovornošću za trgovinu i građenje</item>
      <item>Lučka uprava Rijeka</item>
      <item>Lučka uprava Splitsko-dalmatinske županije</item>
      <item>Đ N P INTERIJER d.o.o. za poslovanje nekretninama</item>
    </derivirana_varijabla>
  </DomainObject.Predmet.StrankaListFormated>
  <DomainObject.Predmet.StrankaListFormatedOIB>
    <izvorni_sadrzaj>
      <item>FINA ZAGREB, OIB 85821130368</item>
      <item>PROPAN OPREMA društvo s ograničenom odgovornošću za trgovinu i građenje, OIB 90577420988</item>
      <item>Lučka uprava Rijeka, OIB 60521475400</item>
      <item>Lučka uprava Splitsko-dalmatinske županije, OIB 27478788865</item>
      <item>Đ N P INTERIJER d.o.o. za poslovanje nekretninama, OIB 90813548986</item>
    </izvorni_sadrzaj>
    <derivirana_varijabla naziv="DomainObject.Predmet.StrankaListFormatedOIB_1">
      <item>FINA ZAGREB, OIB 85821130368</item>
      <item>PROPAN OPREMA društvo s ograničenom odgovornošću za trgovinu i građenje, OIB 90577420988</item>
      <item>Lučka uprava Rijeka, OIB 60521475400</item>
      <item>Lučka uprava Splitsko-dalmatinske županije, OIB 27478788865</item>
      <item>Đ N P INTERIJER d.o.o. za poslovanje nekretninama, OIB 90813548986</item>
    </derivirana_varijabla>
  </DomainObject.Predmet.StrankaListFormatedOIB>
  <DomainObject.Predmet.StrankaListFormatedWithAdress>
    <izvorni_sadrzaj>
      <item>FINA ZAGREB, Ulica grada Vukovara 70, 10000 Zagreb</item>
      <item>PROPAN OPREMA društvo s ograničenom odgovornošću za trgovinu i građenje, Ježdovečka 22/D, 10250 Lučko</item>
      <item>Lučka uprava Rijeka, Riva 1, 51000 Rijeka</item>
      <item>Lučka uprava Splitsko-dalmatinske županije, Prilaz braće Kaliterna 10, 21000 Split</item>
      <item>Đ N P INTERIJER d.o.o. za poslovanje nekretninama, Stinice 26, 21000 Split</item>
    </izvorni_sadrzaj>
    <derivirana_varijabla naziv="DomainObject.Predmet.StrankaListFormatedWithAdress_1">
      <item>FINA ZAGREB, Ulica grada Vukovara 70, 10000 Zagreb</item>
      <item>PROPAN OPREMA društvo s ograničenom odgovornošću za trgovinu i građenje, Ježdovečka 22/D, 10250 Lučko</item>
      <item>Lučka uprava Rijeka, Riva 1, 51000 Rijeka</item>
      <item>Lučka uprava Splitsko-dalmatinske županije, Prilaz braće Kaliterna 10, 21000 Split</item>
      <item>Đ N P INTERIJER d.o.o. za poslovanje nekretninama, Stinice 26, 21000 Split</item>
    </derivirana_varijabla>
  </DomainObject.Predmet.StrankaListFormatedWithAdress>
  <DomainObject.Predmet.StrankaListFormatedWithAdressOIB>
    <izvorni_sadrzaj>
      <item>FINA ZAGREB, OIB 85821130368, Ulica grada Vukovara 70, 10000 Zagreb</item>
      <item>PROPAN OPREMA društvo s ograničenom odgovornošću za trgovinu i građenje, OIB 90577420988, Ježdovečka 22/D, 10250 Lučko</item>
      <item>Lučka uprava Rijeka, OIB 60521475400, Riva 1, 51000 Rijeka</item>
      <item>Lučka uprava Splitsko-dalmatinske županije, OIB 27478788865, Prilaz braće Kaliterna 10, 21000 Split</item>
      <item>Đ N P INTERIJER d.o.o. za poslovanje nekretninama, OIB 90813548986, Stinice 26, 21000 Split</item>
    </izvorni_sadrzaj>
    <derivirana_varijabla naziv="DomainObject.Predmet.StrankaListFormatedWithAdressOIB_1">
      <item>FINA ZAGREB, OIB 85821130368, Ulica grada Vukovara 70, 10000 Zagreb</item>
      <item>PROPAN OPREMA društvo s ograničenom odgovornošću za trgovinu i građenje, OIB 90577420988, Ježdovečka 22/D, 10250 Lučko</item>
      <item>Lučka uprava Rijeka, OIB 60521475400, Riva 1, 51000 Rijeka</item>
      <item>Lučka uprava Splitsko-dalmatinske županije, OIB 27478788865, Prilaz braće Kaliterna 10, 21000 Split</item>
      <item>Đ N P INTERIJER d.o.o. za poslovanje nekretninama, OIB 90813548986, Stinice 26, 21000 Split</item>
    </derivirana_varijabla>
  </DomainObject.Predmet.StrankaListFormatedWithAdressOIB>
  <DomainObject.Predmet.StrankaListNazivFormated>
    <izvorni_sadrzaj>
      <item>FINA ZAGREB</item>
      <item>PROPAN OPREMA društvo s ograničenom odgovornošću za trgovinu i građenje</item>
      <item>Lučka uprava Rijeka</item>
      <item>Lučka uprava Splitsko-dalmatinske županije</item>
      <item>Đ N P INTERIJER d.o.o. za poslovanje nekretninama</item>
    </izvorni_sadrzaj>
    <derivirana_varijabla naziv="DomainObject.Predmet.StrankaListNazivFormated_1">
      <item>FINA ZAGREB</item>
      <item>PROPAN OPREMA društvo s ograničenom odgovornošću za trgovinu i građenje</item>
      <item>Lučka uprava Rijeka</item>
      <item>Lučka uprava Splitsko-dalmatinske županije</item>
      <item>Đ N P INTERIJER d.o.o. za poslovanje nekretninama</item>
    </derivirana_varijabla>
  </DomainObject.Predmet.StrankaListNazivFormated>
  <DomainObject.Predmet.StrankaListNazivFormatedOIB>
    <izvorni_sadrzaj>
      <item>FINA ZAGREB, OIB 85821130368</item>
      <item>PROPAN OPREMA društvo s ograničenom odgovornošću za trgovinu i građenje, OIB 90577420988</item>
      <item>Lučka uprava Rijeka, OIB 60521475400</item>
      <item>Lučka uprava Splitsko-dalmatinske županije, OIB 27478788865</item>
      <item>Đ N P INTERIJER d.o.o. za poslovanje nekretninama, OIB 90813548986</item>
    </izvorni_sadrzaj>
    <derivirana_varijabla naziv="DomainObject.Predmet.StrankaListNazivFormatedOIB_1">
      <item>FINA ZAGREB, OIB 85821130368</item>
      <item>PROPAN OPREMA društvo s ograničenom odgovornošću za trgovinu i građenje, OIB 90577420988</item>
      <item>Lučka uprava Rijeka, OIB 60521475400</item>
      <item>Lučka uprava Splitsko-dalmatinske županije, OIB 27478788865</item>
      <item>Đ N P INTERIJER d.o.o. za poslovanje nekretninama, OIB 90813548986</item>
    </derivirana_varijabla>
  </DomainObject.Predmet.StrankaListNazivFormatedOIB>
  <DomainObject.Predmet.ProtuStrankaListFormated>
    <izvorni_sadrzaj>
      <item>TANKER dioničko društvo za trgovinu u stečaju</item>
    </izvorni_sadrzaj>
    <derivirana_varijabla naziv="DomainObject.Predmet.ProtuStrankaListFormated_1">
      <item>TANKER dioničko društvo za trgovinu u stečaju</item>
    </derivirana_varijabla>
  </DomainObject.Predmet.ProtuStrankaListFormated>
  <DomainObject.Predmet.ProtuStrankaListFormatedOIB>
    <izvorni_sadrzaj>
      <item>TANKER dioničko društvo za trgovinu u stečaju, OIB 31832419395</item>
    </izvorni_sadrzaj>
    <derivirana_varijabla naziv="DomainObject.Predmet.ProtuStrankaListFormatedOIB_1">
      <item>TANKER dioničko društvo za trgovinu u stečaju, OIB 31832419395</item>
    </derivirana_varijabla>
  </DomainObject.Predmet.ProtuStrankaListFormatedOIB>
  <DomainObject.Predmet.ProtuStrankaListFormatedWithAdress>
    <izvorni_sadrzaj>
      <item>TANKER dioničko društvo za trgovinu u stečaju, Kopilica 47/B, 21000 Split</item>
    </izvorni_sadrzaj>
    <derivirana_varijabla naziv="DomainObject.Predmet.ProtuStrankaListFormatedWithAdress_1">
      <item>TANKER dioničko društvo za trgovinu u stečaju, Kopilica 47/B, 21000 Split</item>
    </derivirana_varijabla>
  </DomainObject.Predmet.ProtuStrankaListFormatedWithAdress>
  <DomainObject.Predmet.ProtuStrankaListFormatedWithAdressOIB>
    <izvorni_sadrzaj>
      <item>TANKER dioničko društvo za trgovinu u stečaju, OIB 31832419395, Kopilica 47/B, 21000 Split</item>
    </izvorni_sadrzaj>
    <derivirana_varijabla naziv="DomainObject.Predmet.ProtuStrankaListFormatedWithAdressOIB_1">
      <item>TANKER dioničko društvo za trgovinu u stečaju, OIB 31832419395, Kopilica 47/B, 21000 Split</item>
    </derivirana_varijabla>
  </DomainObject.Predmet.ProtuStrankaListFormatedWithAdressOIB>
  <DomainObject.Predmet.ProtuStrankaListNazivFormated>
    <izvorni_sadrzaj>
      <item>TANKER dioničko društvo za trgovinu u stečaju</item>
    </izvorni_sadrzaj>
    <derivirana_varijabla naziv="DomainObject.Predmet.ProtuStrankaListNazivFormated_1">
      <item>TANKER dioničko društvo za trgovinu u stečaju</item>
    </derivirana_varijabla>
  </DomainObject.Predmet.ProtuStrankaListNazivFormated>
  <DomainObject.Predmet.ProtuStrankaListNazivFormatedOIB>
    <izvorni_sadrzaj>
      <item>TANKER dioničko društvo za trgovinu u stečaju, OIB 31832419395</item>
    </izvorni_sadrzaj>
    <derivirana_varijabla naziv="DomainObject.Predmet.ProtuStrankaListNazivFormatedOIB_1">
      <item>TANKER dioničko društvo za trgovinu u stečaju, OIB 31832419395</item>
    </derivirana_varijabla>
  </DomainObject.Predmet.ProtuStrankaListNazivFormatedOIB>
  <DomainObject.Predmet.OstaliListFormated>
    <izvorni_sadrzaj>
      <item>FRANO KRIŠTO</item>
    </izvorni_sadrzaj>
    <derivirana_varijabla naziv="DomainObject.Predmet.OstaliListFormated_1">
      <item>FRANO KRIŠTO</item>
    </derivirana_varijabla>
  </DomainObject.Predmet.OstaliListFormated>
  <DomainObject.Predmet.OstaliListFormatedOIB>
    <izvorni_sadrzaj>
      <item>FRANO KRIŠTO, OIB 65197867391</item>
    </izvorni_sadrzaj>
    <derivirana_varijabla naziv="DomainObject.Predmet.OstaliListFormatedOIB_1">
      <item>FRANO KRIŠTO, OIB 65197867391</item>
    </derivirana_varijabla>
  </DomainObject.Predmet.OstaliListFormatedOIB>
  <DomainObject.Predmet.OstaliListFormatedWithAdress>
    <izvorni_sadrzaj>
      <item>FRANO KRIŠTO</item>
    </izvorni_sadrzaj>
    <derivirana_varijabla naziv="DomainObject.Predmet.OstaliListFormatedWithAdress_1">
      <item>FRANO KRIŠTO</item>
    </derivirana_varijabla>
  </DomainObject.Predmet.OstaliListFormatedWithAdress>
  <DomainObject.Predmet.OstaliListFormatedWithAdressOIB>
    <izvorni_sadrzaj>
      <item>FRANO KRIŠTO, OIB 65197867391</item>
    </izvorni_sadrzaj>
    <derivirana_varijabla naziv="DomainObject.Predmet.OstaliListFormatedWithAdressOIB_1">
      <item>FRANO KRIŠTO, OIB 65197867391</item>
    </derivirana_varijabla>
  </DomainObject.Predmet.OstaliListFormatedWithAdressOIB>
  <DomainObject.Predmet.OstaliListNazivFormated>
    <izvorni_sadrzaj>
      <item>FRANO KRIŠTO</item>
    </izvorni_sadrzaj>
    <derivirana_varijabla naziv="DomainObject.Predmet.OstaliListNazivFormated_1">
      <item>FRANO KRIŠTO</item>
    </derivirana_varijabla>
  </DomainObject.Predmet.OstaliListNazivFormated>
  <DomainObject.Predmet.OstaliListNazivFormatedOIB>
    <izvorni_sadrzaj>
      <item>FRANO KRIŠTO, OIB 65197867391</item>
    </izvorni_sadrzaj>
    <derivirana_varijabla naziv="DomainObject.Predmet.OstaliListNazivFormatedOIB_1">
      <item>FRANO KRIŠTO, OIB 65197867391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studenog 2017.</izvorni_sadrzaj>
    <derivirana_varijabla naziv="DomainObject.Datum_1">24. studenog 2017.</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TANKER dioničko društvo za trgovinu u stečaju</izvorni_sadrzaj>
    <derivirana_varijabla naziv="DomainObject.Predmet.ProtustrankaIDrugi_1">TANKER dioničko društvo za trgovinu u stečaju</derivirana_varijabla>
  </DomainObject.Predmet.ProtustrankaIDrugi>
  <DomainObject.Predmet.StrankaIDrugiAdressOIB>
    <izvorni_sadrzaj>FINA ZAGREB, OIB 85821130368, Ulica grada Vukovara 70, 10000 Zagreb i dr.</izvorni_sadrzaj>
    <derivirana_varijabla naziv="DomainObject.Predmet.StrankaIDrugiAdressOIB_1">FINA ZAGREB, OIB 85821130368, Ulica grada Vukovara 70, 10000 Zagreb i dr.</derivirana_varijabla>
  </DomainObject.Predmet.StrankaIDrugiAdressOIB>
  <DomainObject.Predmet.ProtustrankaIDrugiAdressOIB>
    <izvorni_sadrzaj>TANKER dioničko društvo za trgovinu u stečaju, OIB 31832419395, Kopilica 47/B, 21000 Split</izvorni_sadrzaj>
    <derivirana_varijabla naziv="DomainObject.Predmet.ProtustrankaIDrugiAdressOIB_1">TANKER dioničko društvo za trgovinu u stečaju, OIB 31832419395, Kopilica 47/B,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TANKER dioničko društvo za trgovinu u stečaju</item>
      <item>FRANO KRIŠTO</item>
      <item>PROPAN OPREMA društvo s ograničenom odgovornošću za trgovinu i građenje</item>
      <item>Lučka uprava Rijeka</item>
      <item>Lučka uprava Splitsko-dalmatinske županije</item>
      <item>Đ N P INTERIJER d.o.o. za poslovanje nekretninama</item>
    </izvorni_sadrzaj>
    <derivirana_varijabla naziv="DomainObject.Predmet.SudioniciListNaziv_1">
      <item>FINA ZAGREB</item>
      <item>TANKER dioničko društvo za trgovinu u stečaju</item>
      <item>FRANO KRIŠTO</item>
      <item>PROPAN OPREMA društvo s ograničenom odgovornošću za trgovinu i građenje</item>
      <item>Lučka uprava Rijeka</item>
      <item>Lučka uprava Splitsko-dalmatinske županije</item>
      <item>Đ N P INTERIJER d.o.o. za poslovanje nekretninama</item>
    </derivirana_varijabla>
  </DomainObject.Predmet.SudioniciListNaziv>
  <DomainObject.Predmet.SudioniciListAdressOIB>
    <izvorni_sadrzaj>
      <item>FINA ZAGREB, OIB 85821130368, Ulica grada Vukovara 70,10000 Zagreb</item>
      <item>TANKER dioničko društvo za trgovinu u stečaju, OIB 31832419395, Kopilica 47/B,21000 Split</item>
      <item>FRANO KRIŠTO, OIB 65197867391</item>
      <item>PROPAN OPREMA društvo s ograničenom odgovornošću za trgovinu i građenje, OIB 90577420988, Ježdovečka 22/D,10250 Lučko</item>
      <item>Lučka uprava Rijeka, OIB 60521475400, Riva 1,51000 Rijeka</item>
      <item>Lučka uprava Splitsko-dalmatinske županije, OIB 27478788865, Prilaz braće Kaliterna 10,21000 Split</item>
      <item>Đ N P INTERIJER d.o.o. za poslovanje nekretninama, OIB 90813548986, Stinice 26,21000 Split</item>
    </izvorni_sadrzaj>
    <derivirana_varijabla naziv="DomainObject.Predmet.SudioniciListAdressOIB_1">
      <item>FINA ZAGREB, OIB 85821130368, Ulica grada Vukovara 70,10000 Zagreb</item>
      <item>TANKER dioničko društvo za trgovinu u stečaju, OIB 31832419395, Kopilica 47/B,21000 Split</item>
      <item>FRANO KRIŠTO, OIB 65197867391</item>
      <item>PROPAN OPREMA društvo s ograničenom odgovornošću za trgovinu i građenje, OIB 90577420988, Ježdovečka 22/D,10250 Lučko</item>
      <item>Lučka uprava Rijeka, OIB 60521475400, Riva 1,51000 Rijeka</item>
      <item>Lučka uprava Splitsko-dalmatinske županije, OIB 27478788865, Prilaz braće Kaliterna 10,21000 Split</item>
      <item>Đ N P INTERIJER d.o.o. za poslovanje nekretninama, OIB 90813548986, Stinice 26,21000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31832419395</item>
      <item>, OIB 65197867391</item>
      <item>, OIB 90577420988</item>
      <item>, OIB 60521475400</item>
      <item>, OIB 27478788865</item>
      <item>, OIB 90813548986</item>
    </izvorni_sadrzaj>
    <derivirana_varijabla naziv="DomainObject.Predmet.SudioniciListNazivOIB_1">
      <item>, OIB 85821130368</item>
      <item>, OIB 31832419395</item>
      <item>, OIB 65197867391</item>
      <item>, OIB 90577420988</item>
      <item>, OIB 60521475400</item>
      <item>, OIB 27478788865</item>
      <item>, OIB 90813548986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Frano Krišto, OIB 65197867391, Dubrovačka 3a Split</item>
    </izvorni_sadrzaj>
    <derivirana_varijabla naziv="DomainObject.Predmet.StecajniUpraviteljiListAddressOIB_1">
      <item>Frano Krišto, OIB 65197867391, Dubrovačka 3a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D15CFB0-82A1-43D2-B96E-2565D3437A6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6</properties:Pages>
  <properties:Words>3022</properties:Words>
  <properties:Characters>16763</properties:Characters>
  <properties:Lines>294</properties:Lines>
  <properties:Paragraphs>54</properties:Paragraphs>
  <properties:TotalTime>223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19813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2017-11-06T10:59:00Z</dcterms:created>
  <dc:creator>Paško Bačić</dc:creator>
  <cp:lastModifiedBy>Paško Bačić</cp:lastModifiedBy>
  <cp:lastPrinted>2017-11-24T12:48:00Z</cp:lastPrinted>
  <dcterms:modified xmlns:xsi="http://www.w3.org/2001/XMLSchema-instance" xsi:type="dcterms:W3CDTF">2017-11-24T12:54:00Z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6</vt:i4>
  </prop:property>
</prop:Properties>
</file>