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2c3c" w14:paraId="a292c3c" w:rsidRDefault="00CB012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Broj: 7/St-</w:t>
      </w:r>
      <w:r w:rsidR="001E5875">
        <w:rPr>
          <w:b/>
        </w:rPr>
        <w:t>292</w:t>
      </w:r>
      <w:r w:rsidR="00E01CA4">
        <w:rPr>
          <w:b/>
        </w:rPr>
        <w:t>2</w:t>
      </w:r>
      <w:r w:rsidR="004C48E1">
        <w:rPr>
          <w:b/>
        </w:rPr>
        <w:t>/</w:t>
      </w:r>
      <w:r w:rsidR="00132969">
        <w:rPr>
          <w:b/>
        </w:rPr>
        <w:t>201</w:t>
      </w:r>
      <w:r w:rsidR="001E5875">
        <w:rPr>
          <w:b/>
        </w:rPr>
        <w:t>6</w:t>
      </w:r>
      <w:r w:rsidR="00132969">
        <w:rPr>
          <w:b/>
        </w:rPr>
        <w:t>-</w:t>
      </w:r>
      <w:r w:rsidR="00E62DF3">
        <w:rPr>
          <w:b/>
        </w:rPr>
        <w:t>6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>nalnog centra Osijek, Podružnic</w:t>
      </w:r>
      <w:r w:rsidR="007336D0">
        <w:t>e</w:t>
      </w:r>
      <w:r w:rsidR="00AA7765">
        <w:t xml:space="preserve"> </w:t>
      </w:r>
      <w:r w:rsidR="007336D0">
        <w:t xml:space="preserve"> Slavonski Brod </w:t>
      </w:r>
      <w:r w:rsidR="00AA7765">
        <w:t>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E01CA4" w:rsidRPr="00E01CA4">
        <w:t>PRISIKA društvo s ograničenom odgovornošću za proizvodnju i trgovinu, skraćena tvrtka: PRISIKA d.o.o.,  Čaprginci ( Općina Okučani ), Čaprginci 11, OIB: 62078806206</w:t>
      </w:r>
      <w:r w:rsidR="001E5875" w:rsidRPr="001E5875">
        <w:t>,</w:t>
      </w:r>
      <w:r w:rsidR="00D9212D">
        <w:t xml:space="preserve"> kojeg zastupa punomoćnik Ivan Grgić, odvjetnik iz Zagreba</w:t>
      </w:r>
      <w:r w:rsidR="00AA7765">
        <w:t xml:space="preserve"> dana </w:t>
      </w:r>
      <w:r w:rsidR="00E01CA4">
        <w:t>03</w:t>
      </w:r>
      <w:r w:rsidR="007336D0">
        <w:t xml:space="preserve">. </w:t>
      </w:r>
      <w:r w:rsidR="00E01CA4">
        <w:t>travnja</w:t>
      </w:r>
      <w:r w:rsidR="00AA7765">
        <w:t xml:space="preserve"> 201</w:t>
      </w:r>
      <w:r w:rsidR="001E5875">
        <w:t>7</w:t>
      </w:r>
      <w:r w:rsidR="00AA7765">
        <w:t>. godine</w:t>
      </w: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7E170B">
      <w:pPr>
        <w:ind w:firstLine="1440"/>
        <w:jc w:val="both"/>
      </w:pPr>
      <w:r>
        <w:t>1.</w:t>
      </w:r>
      <w:r w:rsidR="00DB5CC5">
        <w:t xml:space="preserve"> </w:t>
      </w:r>
      <w:r w:rsidR="00FA5822">
        <w:t>Obustavlja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E01CA4" w:rsidRPr="00E01CA4">
        <w:t>PRISIKA društvo s ograničenom odgovornošću za proizvodnju i trgovinu, skraćena tvrtka: PRISIKA d.o.o.,  Čaprginci ( Općina Okučani ), Čaprginci 11, OIB: 62078806206</w:t>
      </w:r>
      <w:r w:rsidR="007336D0">
        <w:t>.</w:t>
      </w:r>
      <w:r w:rsidR="00F6020F">
        <w:t xml:space="preserve"> </w:t>
      </w:r>
    </w:p>
    <w:p w:rsidRDefault="007E170B" w:rsidP="001C0B9D" w:rsidR="007E170B">
      <w:pPr>
        <w:ind w:firstLine="1440"/>
        <w:jc w:val="both"/>
      </w:pPr>
    </w:p>
    <w:p w:rsidRDefault="007E170B" w:rsidP="001C0B9D" w:rsidR="00A374CF">
      <w:pPr>
        <w:ind w:firstLine="1440"/>
        <w:jc w:val="both"/>
      </w:pPr>
      <w:r>
        <w:t xml:space="preserve">2. </w:t>
      </w:r>
      <w:r w:rsidR="00F6020F">
        <w:t xml:space="preserve">Po pravomoćnosti </w:t>
      </w:r>
      <w:r w:rsidR="0038096E">
        <w:t xml:space="preserve">ovoga </w:t>
      </w:r>
      <w:r w:rsidR="00F6020F">
        <w:t>rješenja donijet</w:t>
      </w:r>
      <w:r>
        <w:t>i</w:t>
      </w:r>
      <w:r w:rsidR="00F6020F">
        <w:t xml:space="preserve"> će se</w:t>
      </w:r>
      <w:r>
        <w:t xml:space="preserve"> rješenje o</w:t>
      </w:r>
      <w:r w:rsidR="008C4E09">
        <w:t xml:space="preserve"> pokretanju prethodnog postupka</w:t>
      </w:r>
      <w:r>
        <w:t xml:space="preserve"> odnosno otvaranju stečajnog postupka.</w:t>
      </w:r>
    </w:p>
    <w:p w:rsidRDefault="00A374CF" w:rsidP="0048761C" w:rsidR="00A374CF" w:rsidRPr="00AA7765">
      <w:pPr>
        <w:jc w:val="both"/>
        <w:rPr>
          <w:b/>
        </w:rPr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CE7E52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7336D0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</w:t>
      </w:r>
      <w:r w:rsidR="00E01CA4">
        <w:t xml:space="preserve"> </w:t>
      </w:r>
      <w:r w:rsidR="00E1784E">
        <w:t xml:space="preserve"> </w:t>
      </w:r>
      <w:r w:rsidR="00E01CA4" w:rsidRPr="00E01CA4">
        <w:t>PRISIKA društvo s ograničenom odgovornošću za proizvodnju i trgovinu, skraćena tvrtka: PRISIKA d.o.o.,  Čaprginci ( Općina Okučani ), Čaprginci 11, OIB: 62078806206</w:t>
      </w:r>
      <w:r w:rsidR="00AF73C9">
        <w:t xml:space="preserve">. Iz prijedloga proizlazi da </w:t>
      </w:r>
      <w:r>
        <w:t>dužnik nema zaposlenih osoba</w:t>
      </w:r>
      <w:r w:rsidR="00942E1D">
        <w:t>,</w:t>
      </w:r>
      <w:r>
        <w:t xml:space="preserve"> a u Očevidniku</w:t>
      </w:r>
      <w:r w:rsidR="00CE7E52">
        <w:t xml:space="preserve"> </w:t>
      </w:r>
      <w:r>
        <w:t xml:space="preserve"> redoslijeda osnova za plaćanje</w:t>
      </w:r>
      <w:r w:rsidR="00FC3735">
        <w:t xml:space="preserve"> na dan 01. rujna 2015.godine</w:t>
      </w:r>
      <w:r>
        <w:t xml:space="preserve"> ima evidentirane neizvršene osnove za plaćanje u neprekinutom razdoblju </w:t>
      </w:r>
      <w:r w:rsidR="007E170B">
        <w:t>od</w:t>
      </w:r>
      <w:r w:rsidR="00FC3735">
        <w:t xml:space="preserve"> 889 dana u ukupnom iznosu od 67.11</w:t>
      </w:r>
      <w:r w:rsidR="00B52213">
        <w:t>5,95 Kn</w:t>
      </w:r>
      <w:r w:rsidR="00FC3735">
        <w:t>.</w:t>
      </w:r>
    </w:p>
    <w:p w:rsidRDefault="00B908A3" w:rsidP="00E62DF3" w:rsidR="008C2D58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</w:t>
      </w:r>
    </w:p>
    <w:p w:rsidRDefault="004C48E1" w:rsidP="00CA5D5D" w:rsidR="000C303B">
      <w:pPr>
        <w:jc w:val="right"/>
      </w:pPr>
      <w:r>
        <w:rPr>
          <w:b/>
        </w:rPr>
        <w:lastRenderedPageBreak/>
        <w:t>Broj: 7/St-</w:t>
      </w:r>
      <w:r w:rsidR="00E01CA4">
        <w:rPr>
          <w:b/>
        </w:rPr>
        <w:t>2922</w:t>
      </w:r>
      <w:r w:rsidR="007336D0">
        <w:rPr>
          <w:b/>
        </w:rPr>
        <w:t>/201</w:t>
      </w:r>
      <w:r w:rsidR="000509C6">
        <w:rPr>
          <w:b/>
        </w:rPr>
        <w:t>6</w:t>
      </w:r>
      <w:r>
        <w:rPr>
          <w:b/>
        </w:rPr>
        <w:t>-</w:t>
      </w:r>
      <w:r w:rsidR="00E62DF3">
        <w:rPr>
          <w:b/>
        </w:rPr>
        <w:t>6</w:t>
      </w:r>
    </w:p>
    <w:p w:rsidRDefault="000C303B" w:rsidP="00CA5D5D" w:rsidR="000C303B">
      <w:pPr>
        <w:jc w:val="right"/>
      </w:pPr>
    </w:p>
    <w:p w:rsidRDefault="00E1784E" w:rsidP="008C4E09" w:rsidR="00E1784E">
      <w:pPr>
        <w:jc w:val="both"/>
      </w:pPr>
      <w:r>
        <w:t xml:space="preserve">postupka </w:t>
      </w:r>
      <w:r w:rsidR="00FD17A4">
        <w:t xml:space="preserve">u iznosu od 10.000,00 Kn </w:t>
      </w:r>
      <w:r>
        <w:t>te su upozoreni o pravnim posljedicama</w:t>
      </w:r>
      <w:r w:rsidR="00E57783">
        <w:t xml:space="preserve"> nepodnošenja prijedloga za otvaranje</w:t>
      </w:r>
      <w:r>
        <w:t xml:space="preserve"> stečajnog postupka. </w:t>
      </w:r>
    </w:p>
    <w:p w:rsidRDefault="00FC3735" w:rsidP="008C4E09" w:rsidR="00FC3735">
      <w:pPr>
        <w:jc w:val="both"/>
      </w:pPr>
      <w:r>
        <w:tab/>
      </w:r>
      <w:r>
        <w:tab/>
        <w:t>Nastavno tome</w:t>
      </w:r>
      <w:r w:rsidR="005058F2">
        <w:t>,</w:t>
      </w:r>
      <w:r>
        <w:t xml:space="preserve"> doneseno je rješenje St-1466/2015-4 od 12.veljače 2016.godine kojim je otvoren i istovremeno zaključen skraćeni  stečajni postupak nad stečajnim dužnikom protiv kojeg je dužnik uložio žalbu. </w:t>
      </w:r>
      <w:r w:rsidR="005058F2">
        <w:t xml:space="preserve"> </w:t>
      </w:r>
      <w:r>
        <w:t>U žalbi</w:t>
      </w:r>
      <w:r w:rsidR="005058F2">
        <w:t>,</w:t>
      </w:r>
      <w:r>
        <w:t xml:space="preserve"> u bitnome</w:t>
      </w:r>
      <w:r w:rsidR="005058F2">
        <w:t>,</w:t>
      </w:r>
      <w:r>
        <w:t xml:space="preserve"> navodi da je </w:t>
      </w:r>
      <w:r w:rsidR="001944B2">
        <w:t>izmirio obveze i da na dan</w:t>
      </w:r>
      <w:r>
        <w:t xml:space="preserve"> 09.prosinca 2015.godine tj. na dan kada je sud primio zahtjev za provedbu skraćenog stečajnog postupka nije imao</w:t>
      </w:r>
      <w:r w:rsidR="005058F2">
        <w:t xml:space="preserve"> neizvršenih osnova za plaćanje</w:t>
      </w:r>
      <w:r w:rsidR="004B58AC">
        <w:t>, a što je vidljivo iz  Izvatka o  promjenama i  stanj</w:t>
      </w:r>
      <w:r w:rsidR="005058F2">
        <w:t>u na transakcijskom računu od 28</w:t>
      </w:r>
      <w:r w:rsidR="004B58AC">
        <w:t>.</w:t>
      </w:r>
      <w:r w:rsidR="004309D4">
        <w:t xml:space="preserve"> </w:t>
      </w:r>
      <w:r w:rsidR="004B58AC">
        <w:t>kolovoza 2015.</w:t>
      </w:r>
      <w:r w:rsidR="004309D4">
        <w:t xml:space="preserve"> </w:t>
      </w:r>
      <w:r w:rsidR="004B58AC">
        <w:t>godine i 31.</w:t>
      </w:r>
      <w:r w:rsidR="004309D4">
        <w:t xml:space="preserve"> kolovoza </w:t>
      </w:r>
      <w:r w:rsidR="004B58AC">
        <w:t>2015.</w:t>
      </w:r>
      <w:r w:rsidR="004309D4">
        <w:t>g</w:t>
      </w:r>
      <w:r w:rsidR="004B58AC">
        <w:t>odine, pa je zahtjev za provedbu skraćenog st</w:t>
      </w:r>
      <w:r w:rsidR="004309D4">
        <w:t xml:space="preserve">ečajnog </w:t>
      </w:r>
      <w:r w:rsidR="005058F2">
        <w:t>postupka podnesen</w:t>
      </w:r>
      <w:r w:rsidR="004B58AC">
        <w:t xml:space="preserve"> na temelju netočnih i neažurnih podataka FINA-e</w:t>
      </w:r>
      <w:r w:rsidR="004309D4">
        <w:t>, te da nema neizvršenih osnova za plaćanj</w:t>
      </w:r>
      <w:r w:rsidR="005058F2">
        <w:t>e. Nadalje je naveo da je</w:t>
      </w:r>
      <w:r w:rsidR="004309D4">
        <w:t xml:space="preserve"> vlasnik nekretnina čija je tržišna vrijednost nekoliko milijuna kuna i daleko je veća od osnova za plaćanje koje nisu bile izvršene u ranijem razdoblju, a kao vlasnik ima poslovne planove stavljanje u funkciju nekretnina radi pokretanja poslovnih aktivnosti</w:t>
      </w:r>
      <w:r w:rsidR="005058F2">
        <w:t xml:space="preserve"> i zapošljavanje</w:t>
      </w:r>
      <w:r w:rsidR="004309D4">
        <w:t xml:space="preserve"> radnika. </w:t>
      </w:r>
    </w:p>
    <w:p w:rsidRDefault="004309D4" w:rsidP="008C4E09" w:rsidR="004309D4">
      <w:pPr>
        <w:jc w:val="both"/>
      </w:pPr>
      <w:r>
        <w:tab/>
      </w:r>
      <w:r>
        <w:tab/>
        <w:t>Rješenje</w:t>
      </w:r>
      <w:r w:rsidR="001221E3">
        <w:t>m</w:t>
      </w:r>
      <w:r>
        <w:t xml:space="preserve"> </w:t>
      </w:r>
      <w:r w:rsidR="00B42A41">
        <w:t xml:space="preserve">Visokog trgovačkog suda Republike Hrvatske </w:t>
      </w:r>
      <w:r>
        <w:t>posl.br.47</w:t>
      </w:r>
      <w:r w:rsidR="00B42A41">
        <w:t>/</w:t>
      </w:r>
      <w:r>
        <w:t>Pž 1397/2016-5 od 24. svibnja 2016. godine ukinuto je rješenje broj</w:t>
      </w:r>
      <w:r w:rsidRPr="004309D4">
        <w:t xml:space="preserve"> St-1466/2015-4 od 12.</w:t>
      </w:r>
      <w:r>
        <w:t xml:space="preserve"> </w:t>
      </w:r>
      <w:r w:rsidRPr="004309D4">
        <w:t>veljače 2016.</w:t>
      </w:r>
      <w:r>
        <w:t xml:space="preserve"> </w:t>
      </w:r>
      <w:r w:rsidRPr="004309D4">
        <w:t>godine</w:t>
      </w:r>
      <w:r>
        <w:t xml:space="preserve"> i predmet vraćen na ponovni postupak. Nakon toga</w:t>
      </w:r>
      <w:r w:rsidR="001221E3">
        <w:t>,</w:t>
      </w:r>
      <w:r>
        <w:t xml:space="preserve"> doneseno je rješenje broj St-2068/2016-2 od 08.rujna 2016.godine kojim je zahtjev FINA-e za provedbu skraćenog stečajnog postupka</w:t>
      </w:r>
      <w:r w:rsidR="001221E3">
        <w:t xml:space="preserve"> nad stečajnim dužnikom odbijen</w:t>
      </w:r>
      <w:r>
        <w:t xml:space="preserve"> kao neosnovan protiv kojeg je FINA</w:t>
      </w:r>
      <w:r w:rsidR="001221E3">
        <w:t>,</w:t>
      </w:r>
      <w:r>
        <w:t xml:space="preserve"> kao predlagatelj</w:t>
      </w:r>
      <w:r w:rsidR="001221E3">
        <w:t>,</w:t>
      </w:r>
      <w:r>
        <w:t xml:space="preserve"> podnijela žalbu</w:t>
      </w:r>
      <w:r w:rsidR="00096ED1">
        <w:t xml:space="preserve">. Iz žalbenih navoda </w:t>
      </w:r>
      <w:r w:rsidR="001221E3">
        <w:t xml:space="preserve">predlagateljice </w:t>
      </w:r>
      <w:r w:rsidR="00096ED1">
        <w:t>proizlazi da je sud pogrešno utvrdio da je stanje računa dužnika kod Hrvatske poštanske banke d.d. 25.500,00 Kn</w:t>
      </w:r>
      <w:r w:rsidR="001221E3">
        <w:t>, jer je uvidom u J</w:t>
      </w:r>
      <w:r w:rsidR="00096ED1">
        <w:t>edins</w:t>
      </w:r>
      <w:r w:rsidR="001221E3">
        <w:t>tveni registar raču</w:t>
      </w:r>
      <w:r w:rsidR="00D5513F">
        <w:t>na</w:t>
      </w:r>
      <w:r w:rsidR="00B42A41">
        <w:t xml:space="preserve"> utvrdila</w:t>
      </w:r>
      <w:r w:rsidR="00D5513F">
        <w:t xml:space="preserve"> </w:t>
      </w:r>
      <w:r w:rsidR="00096ED1">
        <w:t xml:space="preserve"> da su svi računi dužnika ugašeni a posljednji je ugašen 15.veljače 2016.godine</w:t>
      </w:r>
      <w:r w:rsidR="00B42A41">
        <w:t>,</w:t>
      </w:r>
      <w:r w:rsidR="00096ED1">
        <w:t xml:space="preserve"> pa zbog navedenog dužnik niti na dan 17.veljače 2016.godine, a niti na dan 31.kolovoza 2015.godine nije mogao imati navedeni iznos na računu, da se dužnik neprekidno nalazi u blokadi od 27.ožujka 2013.godine</w:t>
      </w:r>
      <w:r w:rsidR="00B42A41">
        <w:t>, da niti jedna od četiri prinud</w:t>
      </w:r>
      <w:r w:rsidR="00096ED1">
        <w:t xml:space="preserve">ne osnove za plaćanje nisu u cijelosti izvršene, da su podaci o iznosu i danima neizvršenih osnova za plaćanje službeni podaci kojima FINA raspolaže kao nadležno tijelo s obzirom da na temelju zakonskih odredbi vodi Očevidnik redoslijeda za plaćanje kao jedinstvenu bazu podataka o redoslijedu primitka osnova za plaćanje te na dan 01.rujna 2015.godine dužnik u Očevidniku redoslijeda za plaćanje </w:t>
      </w:r>
      <w:r w:rsidR="00B42A41">
        <w:t xml:space="preserve">dužnik je </w:t>
      </w:r>
      <w:r w:rsidR="00096ED1">
        <w:t>imao neizvršene osnova u neprekinutom razdoblju od 889 dana u  ukupnom iznosu od 67.115,95 Kn u koji iznos je uračunata kamata i naknada Financijske agencije za provedbu ovrhe na novčanim sredstvima, a da dužnik na dan 21.rujna 2016.godine ima neizvršene osnove za plaćanje u neprekinutom razdoblju od 1274 dana.</w:t>
      </w:r>
    </w:p>
    <w:p w:rsidRDefault="00096ED1" w:rsidP="008C4E09" w:rsidR="00096ED1">
      <w:pPr>
        <w:jc w:val="both"/>
      </w:pPr>
      <w:r>
        <w:tab/>
      </w:r>
      <w:r>
        <w:tab/>
        <w:t>Rješenjem Visokog trgovačkog suda Republike Hrvatske broj 86</w:t>
      </w:r>
      <w:r w:rsidR="00302BC0">
        <w:t>/</w:t>
      </w:r>
      <w:r>
        <w:t>Pž-7458/2016-2 od 16.</w:t>
      </w:r>
      <w:r w:rsidR="002D04D6">
        <w:t xml:space="preserve"> </w:t>
      </w:r>
      <w:r>
        <w:t>studenog 2016.godine</w:t>
      </w:r>
      <w:r w:rsidR="002D04D6">
        <w:t xml:space="preserve"> </w:t>
      </w:r>
      <w:r>
        <w:t>ukinut</w:t>
      </w:r>
      <w:r w:rsidR="002D04D6">
        <w:t>o</w:t>
      </w:r>
      <w:r>
        <w:t xml:space="preserve"> je rješenje posl.br. St-2068/2016-2 od 07.</w:t>
      </w:r>
      <w:r w:rsidR="002D04D6">
        <w:t xml:space="preserve"> </w:t>
      </w:r>
      <w:r>
        <w:t>rujna 2016.godine</w:t>
      </w:r>
      <w:r w:rsidR="00302BC0">
        <w:t xml:space="preserve"> i predmet vrćen na ponovni postupak</w:t>
      </w:r>
      <w:r>
        <w:t>.</w:t>
      </w:r>
    </w:p>
    <w:p w:rsidRDefault="00096ED1" w:rsidP="008C4E09" w:rsidR="00096ED1">
      <w:pPr>
        <w:jc w:val="both"/>
      </w:pPr>
      <w:r>
        <w:tab/>
      </w:r>
      <w:r>
        <w:tab/>
        <w:t>Sukladno uputi izraženoj u ovoj odluci</w:t>
      </w:r>
      <w:r w:rsidR="00B42A41">
        <w:t xml:space="preserve"> </w:t>
      </w:r>
      <w:r w:rsidR="002D04D6">
        <w:t>potrebno</w:t>
      </w:r>
      <w:r w:rsidR="00B42A41">
        <w:t xml:space="preserve"> je</w:t>
      </w:r>
      <w:r w:rsidR="002D04D6">
        <w:t xml:space="preserve"> utvrditi sadrži </w:t>
      </w:r>
      <w:r w:rsidR="00BB4FDF">
        <w:t>li zahtjev za provedbu skraćeno</w:t>
      </w:r>
      <w:r w:rsidR="002D04D6">
        <w:t>g stečajnog postupka podatak o ukupnom iznosu duga evidentiranom na temelju neizvršenih osnova za plaćanje te da li su ispunjeni uvjeti iz odredbe čl.428 SZ-a za provođenje skraćenog stečajnog postupka</w:t>
      </w:r>
      <w:r w:rsidR="00302BC0">
        <w:t>,</w:t>
      </w:r>
      <w:r w:rsidR="002D04D6">
        <w:t xml:space="preserve"> vodeći </w:t>
      </w:r>
      <w:r w:rsidR="00302BC0">
        <w:t xml:space="preserve">pri tome </w:t>
      </w:r>
      <w:r w:rsidR="002D04D6">
        <w:t xml:space="preserve">računa da </w:t>
      </w:r>
      <w:r w:rsidR="00302BC0">
        <w:t xml:space="preserve">te </w:t>
      </w:r>
      <w:r w:rsidR="002D04D6">
        <w:t>pretpostavke moraju postojati na dan  odlučivanja o provedbi skraćenog stečajnog postupka.</w:t>
      </w:r>
    </w:p>
    <w:p w:rsidRDefault="002D04D6" w:rsidP="008C4E09" w:rsidR="002D04D6">
      <w:pPr>
        <w:jc w:val="both"/>
      </w:pPr>
      <w:r>
        <w:tab/>
      </w:r>
      <w:r>
        <w:tab/>
        <w:t>Zaključkom posl.br. 7/St-2922/2016-2 od 17.veljače 2017.godine pozvan je predlagatelj dopuniti odnosno ispraviti zahtjev za provedbu skraćenog stečajnog postupka na način da naznači pravilan podatak o ukupnom iznosu duga evidentiranog na temelju neizvršenih osnova za plaćanje i to kako na dan podnošenja zahtjeva za provedbu skraćenog stečajnog postupka</w:t>
      </w:r>
      <w:r w:rsidR="00302BC0">
        <w:t>,</w:t>
      </w:r>
      <w:r>
        <w:t xml:space="preserve"> tako i na dan postupanja po zaključku. </w:t>
      </w:r>
    </w:p>
    <w:p w:rsidRDefault="002D04D6" w:rsidP="008C4E09" w:rsidR="00E62DF3">
      <w:pPr>
        <w:jc w:val="both"/>
      </w:pPr>
      <w:r>
        <w:tab/>
      </w:r>
      <w:r>
        <w:tab/>
      </w:r>
    </w:p>
    <w:p w:rsidRDefault="00E62DF3" w:rsidP="00E62DF3" w:rsidR="00E62DF3" w:rsidRPr="00E62DF3">
      <w:pPr>
        <w:jc w:val="right"/>
      </w:pPr>
      <w:r w:rsidRPr="00E62DF3">
        <w:rPr>
          <w:b/>
        </w:rPr>
        <w:lastRenderedPageBreak/>
        <w:t>Broj: 7/St-2922/2016-6</w:t>
      </w:r>
    </w:p>
    <w:p w:rsidRDefault="00E62DF3" w:rsidP="008C4E09" w:rsidR="00E62DF3">
      <w:pPr>
        <w:jc w:val="both"/>
      </w:pPr>
    </w:p>
    <w:p w:rsidRDefault="00E62DF3" w:rsidP="008C4E09" w:rsidR="002D04D6">
      <w:pPr>
        <w:jc w:val="both"/>
      </w:pPr>
      <w:r>
        <w:t xml:space="preserve"> </w:t>
      </w:r>
      <w:r>
        <w:tab/>
      </w:r>
      <w:r>
        <w:tab/>
      </w:r>
      <w:r w:rsidR="002D04D6">
        <w:t>U ostavljenom roku</w:t>
      </w:r>
      <w:r w:rsidR="00302BC0">
        <w:t>,</w:t>
      </w:r>
      <w:r w:rsidR="0061466E">
        <w:t xml:space="preserve"> FINA kao predlagatelj</w:t>
      </w:r>
      <w:r w:rsidR="00302BC0">
        <w:t>,</w:t>
      </w:r>
      <w:r w:rsidR="0061466E">
        <w:t xml:space="preserve"> se očitovala da je na dan podnošenja </w:t>
      </w:r>
      <w:r w:rsidR="000765D7">
        <w:t>zahtjeva</w:t>
      </w:r>
      <w:r w:rsidR="0061466E">
        <w:t xml:space="preserve"> za</w:t>
      </w:r>
      <w:r w:rsidR="000765D7">
        <w:t xml:space="preserve"> </w:t>
      </w:r>
      <w:r w:rsidR="0061466E">
        <w:t>provedbu skraćenog st</w:t>
      </w:r>
      <w:r w:rsidR="000765D7">
        <w:t xml:space="preserve">ečajnog </w:t>
      </w:r>
      <w:r w:rsidR="0061466E">
        <w:t>postupka</w:t>
      </w:r>
      <w:r w:rsidR="00BB4FDF">
        <w:t xml:space="preserve"> </w:t>
      </w:r>
      <w:r w:rsidR="00302BC0">
        <w:t>tj. 8. pro</w:t>
      </w:r>
      <w:r w:rsidR="00BB4FDF">
        <w:t>s</w:t>
      </w:r>
      <w:r w:rsidR="00302BC0">
        <w:t>inca 2015. godine</w:t>
      </w:r>
      <w:r w:rsidR="0061466E">
        <w:t xml:space="preserve"> u Očevidniku redoslijeda </w:t>
      </w:r>
      <w:r w:rsidR="000765D7">
        <w:t>osnova</w:t>
      </w:r>
      <w:r w:rsidR="0061466E">
        <w:t xml:space="preserve"> za plaćanje dužnik imao neizvršene osnove za plaćanje u ukupnom iznosu od 67.527,32 Kn u koji iznosi</w:t>
      </w:r>
      <w:r w:rsidR="00302BC0">
        <w:t xml:space="preserve"> je uračunata kamata i naknada F</w:t>
      </w:r>
      <w:r w:rsidR="0061466E">
        <w:t>inancijske agencije za provedbu ovrha na novčanim sredstvima</w:t>
      </w:r>
      <w:r w:rsidR="00302BC0">
        <w:t xml:space="preserve">, a na dan izrade podneska tj.28. </w:t>
      </w:r>
      <w:r w:rsidR="0061466E">
        <w:t>veljače 2017.</w:t>
      </w:r>
      <w:r w:rsidR="00302BC0">
        <w:t xml:space="preserve"> </w:t>
      </w:r>
      <w:r w:rsidR="0061466E">
        <w:t>godine</w:t>
      </w:r>
      <w:r w:rsidR="00302BC0">
        <w:t xml:space="preserve"> u</w:t>
      </w:r>
      <w:r w:rsidR="0061466E">
        <w:t xml:space="preserve"> </w:t>
      </w:r>
      <w:r w:rsidR="0061466E" w:rsidRPr="0061466E">
        <w:t>Očevidniku redoslijeda osnova za plaćanje dužnik imao neizvršene osnove z</w:t>
      </w:r>
      <w:r w:rsidR="0061466E">
        <w:t>a plaćanje u ukupnom iznosu od 71</w:t>
      </w:r>
      <w:r w:rsidR="0061466E" w:rsidRPr="0061466E">
        <w:t>.5</w:t>
      </w:r>
      <w:r w:rsidR="0061466E">
        <w:t>69,75</w:t>
      </w:r>
      <w:r w:rsidR="0061466E" w:rsidRPr="0061466E">
        <w:t xml:space="preserve"> Kn </w:t>
      </w:r>
      <w:r w:rsidR="00302BC0">
        <w:t>u koji iznos je uračunata kamata i naknada F</w:t>
      </w:r>
      <w:r w:rsidR="0061466E" w:rsidRPr="0061466E">
        <w:t>inanc</w:t>
      </w:r>
      <w:r w:rsidR="00302BC0">
        <w:t>ijske agencije za provedbu ovrhe</w:t>
      </w:r>
      <w:r w:rsidR="0061466E" w:rsidRPr="0061466E">
        <w:t xml:space="preserve"> na novčanim sredstvima</w:t>
      </w:r>
      <w:r w:rsidR="0061466E">
        <w:t>.</w:t>
      </w:r>
    </w:p>
    <w:p w:rsidRDefault="0061466E" w:rsidP="008C4E09" w:rsidR="0061466E">
      <w:pPr>
        <w:jc w:val="both"/>
      </w:pPr>
      <w:r>
        <w:tab/>
      </w:r>
      <w:r>
        <w:tab/>
        <w:t>Po službenoj dužnosti pozvan je H</w:t>
      </w:r>
      <w:r w:rsidR="008B58A4">
        <w:t>rvatski zavod za mirovinsko osiguranje</w:t>
      </w:r>
      <w:r>
        <w:t xml:space="preserve"> dostaviti podat</w:t>
      </w:r>
      <w:r w:rsidR="00BB4FDF">
        <w:t>ak</w:t>
      </w:r>
      <w:r>
        <w:t xml:space="preserve"> da li dužnik ima zaposlene osobe te se isti očitovao da nije u mogućnosti dostaviti tražene podatke jer navedeno poduzeće nije nikada registrirano u HZMO.</w:t>
      </w:r>
    </w:p>
    <w:p w:rsidRDefault="0061466E" w:rsidP="008C4E09" w:rsidR="0061466E">
      <w:pPr>
        <w:jc w:val="both"/>
      </w:pPr>
      <w:r>
        <w:tab/>
      </w:r>
      <w:r>
        <w:tab/>
        <w:t>Ocjena je suda da su ispunjene pretpostavke iz odredbe čl.428</w:t>
      </w:r>
      <w:r w:rsidR="00B52213">
        <w:t>.</w:t>
      </w:r>
      <w:r>
        <w:t xml:space="preserve"> SZ-a za provedbu skraćenog st</w:t>
      </w:r>
      <w:r w:rsidR="00C60BE5">
        <w:t xml:space="preserve">ečajnog </w:t>
      </w:r>
      <w:r>
        <w:t>postupka nad st</w:t>
      </w:r>
      <w:r w:rsidR="00C60BE5">
        <w:t xml:space="preserve">ečajnim </w:t>
      </w:r>
      <w:r>
        <w:t>dužnikom i da je prijedlog FINA-e osnovan.</w:t>
      </w:r>
    </w:p>
    <w:p w:rsidRDefault="00BB4FDF" w:rsidP="0061466E" w:rsidR="00E44390">
      <w:pPr>
        <w:jc w:val="both"/>
      </w:pPr>
      <w:r>
        <w:t xml:space="preserve"> </w:t>
      </w:r>
      <w:r>
        <w:tab/>
      </w:r>
      <w:r>
        <w:tab/>
        <w:t>Iz Z</w:t>
      </w:r>
      <w:r w:rsidR="0061466E">
        <w:t>ahtjeva za provedbu skraćenog st</w:t>
      </w:r>
      <w:r w:rsidR="00C60BE5">
        <w:t xml:space="preserve">ečajnog </w:t>
      </w:r>
      <w:r w:rsidR="0061466E">
        <w:t>postupka od 04.prosinca 2015.</w:t>
      </w:r>
      <w:r w:rsidR="008B58A4">
        <w:t xml:space="preserve"> </w:t>
      </w:r>
      <w:r w:rsidR="0061466E">
        <w:t>godine</w:t>
      </w:r>
      <w:r>
        <w:t>,</w:t>
      </w:r>
      <w:r w:rsidR="0061466E">
        <w:t xml:space="preserve"> koji je ovaj sud zaprimio 09.</w:t>
      </w:r>
      <w:r w:rsidR="00C60BE5">
        <w:t xml:space="preserve"> </w:t>
      </w:r>
      <w:r w:rsidR="0061466E">
        <w:t>prosinca 2015.</w:t>
      </w:r>
      <w:r w:rsidR="008B58A4">
        <w:t xml:space="preserve"> </w:t>
      </w:r>
      <w:r w:rsidR="00C60BE5">
        <w:t>godine</w:t>
      </w:r>
      <w:r>
        <w:t>,</w:t>
      </w:r>
      <w:r w:rsidR="00C60BE5">
        <w:t xml:space="preserve"> p</w:t>
      </w:r>
      <w:r w:rsidR="0061466E">
        <w:t>roizlazi da</w:t>
      </w:r>
      <w:r w:rsidR="00B60E6E">
        <w:t xml:space="preserve"> je na dan 01.rujna 2015.godine</w:t>
      </w:r>
      <w:r w:rsidR="0061466E">
        <w:t xml:space="preserve"> u </w:t>
      </w:r>
      <w:r w:rsidR="0061466E" w:rsidRPr="0061466E">
        <w:t xml:space="preserve">Očevidniku redoslijeda </w:t>
      </w:r>
      <w:r w:rsidR="00C60BE5" w:rsidRPr="0061466E">
        <w:t>osnova</w:t>
      </w:r>
      <w:r w:rsidR="0061466E" w:rsidRPr="0061466E">
        <w:t xml:space="preserve"> za plaćanje dužnik imao neizvršene osnove za plaćanj</w:t>
      </w:r>
      <w:r>
        <w:t xml:space="preserve">e u ukupnom iznosu od 67.115,95 </w:t>
      </w:r>
      <w:r w:rsidR="0061466E" w:rsidRPr="0061466E">
        <w:t>Kn u koji iznos</w:t>
      </w:r>
      <w:r>
        <w:t xml:space="preserve"> je uračunata kamata i naknada F</w:t>
      </w:r>
      <w:r w:rsidR="0061466E" w:rsidRPr="0061466E">
        <w:t>inancijske agencije za provedbu ovrha na novčanim sredstvima</w:t>
      </w:r>
      <w:r w:rsidR="00C60BE5">
        <w:t>, a to proizlazi iz podataka predlagatelja navedenih u žalbi od 21.</w:t>
      </w:r>
      <w:r w:rsidR="008B58A4">
        <w:t xml:space="preserve"> </w:t>
      </w:r>
      <w:r w:rsidR="00C60BE5">
        <w:t>rujna 2016.</w:t>
      </w:r>
      <w:r w:rsidR="008B58A4">
        <w:t xml:space="preserve"> </w:t>
      </w:r>
      <w:r>
        <w:t>godine. Iz P</w:t>
      </w:r>
      <w:r w:rsidR="00E44390">
        <w:t>otvrde o neizvršenim</w:t>
      </w:r>
      <w:r>
        <w:t xml:space="preserve"> osnovama za plaćanje od 21.ruj</w:t>
      </w:r>
      <w:r w:rsidR="00E44390">
        <w:t>n</w:t>
      </w:r>
      <w:r>
        <w:t>a</w:t>
      </w:r>
      <w:r w:rsidR="00E44390">
        <w:t xml:space="preserve"> 2016.</w:t>
      </w:r>
      <w:r>
        <w:t xml:space="preserve"> </w:t>
      </w:r>
      <w:r w:rsidR="00E44390">
        <w:t>godine vidljivo je da dužnik ima neizvršene osnove za plaćanje u neprekinutom razdoblju o</w:t>
      </w:r>
      <w:r>
        <w:t>d 1274 dana te da na taj dan u J</w:t>
      </w:r>
      <w:r w:rsidR="00E44390">
        <w:t>edinstvenom registru računa nema otvorenih računa niti o</w:t>
      </w:r>
      <w:r w:rsidR="009E0D6D">
        <w:t>ročenih novčanih sredstava</w:t>
      </w:r>
      <w:r w:rsidR="00237F67">
        <w:t>, a</w:t>
      </w:r>
      <w:r w:rsidR="00DA6C78" w:rsidRPr="00DA6C78">
        <w:t xml:space="preserve"> </w:t>
      </w:r>
      <w:r w:rsidR="00DA6C78">
        <w:t>to proizlazi iz Očevidnika o danima insolventnosti od istoga datuma</w:t>
      </w:r>
      <w:r w:rsidR="009E0D6D">
        <w:t>. Iz P</w:t>
      </w:r>
      <w:r w:rsidR="00E44390">
        <w:t>odataka iz Jedinstvenog registra računa</w:t>
      </w:r>
      <w:r w:rsidR="009E0D6D">
        <w:t xml:space="preserve"> ( listovi 18 i 41 spisa)  </w:t>
      </w:r>
      <w:r w:rsidR="00E44390">
        <w:t xml:space="preserve"> vidljivo je da su računi dužnika kod banaka</w:t>
      </w:r>
      <w:r w:rsidR="009E0D6D">
        <w:t xml:space="preserve"> zatvoreni i to kod </w:t>
      </w:r>
      <w:r w:rsidR="00053A27">
        <w:t xml:space="preserve">Addiko bank d.d. </w:t>
      </w:r>
      <w:r w:rsidR="00E44390">
        <w:t>dana 14. lipnja 2014. godine, a kod Hrvatsk</w:t>
      </w:r>
      <w:r w:rsidR="009E0D6D">
        <w:t>e poštanske banke d.d. dana</w:t>
      </w:r>
      <w:r w:rsidR="00E44390">
        <w:t xml:space="preserve"> 15. veljač</w:t>
      </w:r>
      <w:r w:rsidR="00DA6C78">
        <w:t>e 2016. godine. U</w:t>
      </w:r>
      <w:r w:rsidR="00E44390">
        <w:t xml:space="preserve"> cijelosti</w:t>
      </w:r>
      <w:r w:rsidR="00DA6C78">
        <w:t xml:space="preserve"> je priklonjena vjer</w:t>
      </w:r>
      <w:r w:rsidR="00E62DF3">
        <w:t>a</w:t>
      </w:r>
      <w:r w:rsidR="00DA6C78">
        <w:t xml:space="preserve"> podacima koje je dostavila</w:t>
      </w:r>
      <w:r w:rsidR="00E44390">
        <w:t xml:space="preserve"> predlagatelj</w:t>
      </w:r>
      <w:r w:rsidR="00DA6C78">
        <w:t>ica kao tijelo</w:t>
      </w:r>
      <w:r w:rsidR="00E44390">
        <w:t xml:space="preserve"> koje</w:t>
      </w:r>
      <w:r w:rsidR="00DA6C78">
        <w:t xml:space="preserve"> je</w:t>
      </w:r>
      <w:r w:rsidR="00E44390">
        <w:t xml:space="preserve"> temeljem zakona ovlašten</w:t>
      </w:r>
      <w:r w:rsidR="00DA6C78">
        <w:t>o</w:t>
      </w:r>
      <w:r w:rsidR="00E44390">
        <w:t xml:space="preserve"> voditi Jedinstveni</w:t>
      </w:r>
      <w:r w:rsidR="00DA6C78">
        <w:t xml:space="preserve"> registar računa, pa je utvrđeno da je </w:t>
      </w:r>
      <w:r w:rsidR="00E44390">
        <w:t xml:space="preserve"> dužnik</w:t>
      </w:r>
      <w:r w:rsidR="00DA6C78">
        <w:t xml:space="preserve"> u Očevidniku</w:t>
      </w:r>
      <w:r w:rsidR="00253C76">
        <w:t xml:space="preserve"> redoslijeda osnova za plaćanje</w:t>
      </w:r>
      <w:r w:rsidR="00DA6C78">
        <w:t xml:space="preserve"> </w:t>
      </w:r>
      <w:r w:rsidR="00E44390">
        <w:t>ima</w:t>
      </w:r>
      <w:r w:rsidR="00A02E1C">
        <w:t>o</w:t>
      </w:r>
      <w:r w:rsidR="00E44390">
        <w:t xml:space="preserve"> neizvršene osnove za plaćan</w:t>
      </w:r>
      <w:r w:rsidR="00C227AB">
        <w:t>je koje na dan 08. prosinca 2015</w:t>
      </w:r>
      <w:r w:rsidR="00E44390">
        <w:t>. godine iznose 67.527,32 Kn</w:t>
      </w:r>
      <w:r w:rsidR="00A02E1C">
        <w:t>,</w:t>
      </w:r>
      <w:r w:rsidR="00C227AB">
        <w:t xml:space="preserve"> a na dan 28. veljače 2017</w:t>
      </w:r>
      <w:r w:rsidR="00E44390">
        <w:t>. godine 71.56</w:t>
      </w:r>
      <w:r w:rsidR="005A09E9">
        <w:t>9,75 Kn, a</w:t>
      </w:r>
      <w:r w:rsidR="00E44390">
        <w:t xml:space="preserve"> iznos</w:t>
      </w:r>
      <w:r w:rsidR="005A09E9">
        <w:t xml:space="preserve"> se</w:t>
      </w:r>
      <w:r w:rsidR="00E44390">
        <w:t xml:space="preserve"> </w:t>
      </w:r>
      <w:r w:rsidR="005A09E9">
        <w:t xml:space="preserve">dalje </w:t>
      </w:r>
      <w:r w:rsidR="00E44390">
        <w:t>povećava</w:t>
      </w:r>
      <w:r w:rsidR="005A09E9">
        <w:t xml:space="preserve">o </w:t>
      </w:r>
      <w:r w:rsidR="00E44390">
        <w:t xml:space="preserve">u odnosu na visinu neizvršenih </w:t>
      </w:r>
      <w:r w:rsidR="005A09E9">
        <w:t>evidentiranih osnova na dan 01. ruj</w:t>
      </w:r>
      <w:r w:rsidR="00E44390">
        <w:t>n</w:t>
      </w:r>
      <w:r w:rsidR="005A09E9">
        <w:t>a 2015. godine koje</w:t>
      </w:r>
      <w:r w:rsidR="00E44390">
        <w:t xml:space="preserve"> </w:t>
      </w:r>
      <w:r w:rsidR="00A02E1C">
        <w:t xml:space="preserve">su </w:t>
      </w:r>
      <w:r w:rsidR="005A09E9">
        <w:t>iznosile</w:t>
      </w:r>
      <w:r w:rsidR="00E44390">
        <w:t xml:space="preserve"> 67.115,95 Kn upravo zato što se u taj iznos uračunava kamata i naknada Financijske agencije za provedbu ovrhe na novčanim sredstvima. St</w:t>
      </w:r>
      <w:r w:rsidR="008865F5">
        <w:t>oga više nije relevantan podatak Hrvatske pošt</w:t>
      </w:r>
      <w:r w:rsidR="00320339">
        <w:t>a</w:t>
      </w:r>
      <w:r w:rsidR="008865F5">
        <w:t>nske banke d.</w:t>
      </w:r>
      <w:r w:rsidR="00320339">
        <w:t>d.</w:t>
      </w:r>
      <w:r w:rsidR="00952D58">
        <w:t>od 31. kolovoza 2015. godine</w:t>
      </w:r>
      <w:r w:rsidR="00A61570">
        <w:t xml:space="preserve"> o postojanju iznosa</w:t>
      </w:r>
      <w:r w:rsidR="00012A24">
        <w:t xml:space="preserve"> od 25.5</w:t>
      </w:r>
      <w:r w:rsidR="00A61570">
        <w:t>00,00 Kn na računu dužnika</w:t>
      </w:r>
      <w:r w:rsidR="00C3591C">
        <w:t>,</w:t>
      </w:r>
      <w:r w:rsidR="00952D58">
        <w:t xml:space="preserve"> na koji se poziva dužnik</w:t>
      </w:r>
      <w:r w:rsidR="00C3591C">
        <w:t>,</w:t>
      </w:r>
      <w:r w:rsidR="00952D58">
        <w:t xml:space="preserve"> </w:t>
      </w:r>
      <w:r w:rsidR="00320339">
        <w:t xml:space="preserve"> jer on predsta</w:t>
      </w:r>
      <w:r w:rsidR="008865F5">
        <w:t>v</w:t>
      </w:r>
      <w:r w:rsidR="00320339">
        <w:t>lja promet od</w:t>
      </w:r>
      <w:r w:rsidR="008865F5">
        <w:t>no</w:t>
      </w:r>
      <w:r w:rsidR="00320339">
        <w:t>sno po</w:t>
      </w:r>
      <w:r w:rsidR="008865F5">
        <w:t>s</w:t>
      </w:r>
      <w:r w:rsidR="00320339">
        <w:t xml:space="preserve">lovne </w:t>
      </w:r>
      <w:r w:rsidR="008865F5">
        <w:t>promjen</w:t>
      </w:r>
      <w:r w:rsidR="00320339">
        <w:t>e</w:t>
      </w:r>
      <w:r w:rsidR="008865F5">
        <w:t xml:space="preserve"> na računu </w:t>
      </w:r>
      <w:r w:rsidR="00952D58">
        <w:t xml:space="preserve">dužnika </w:t>
      </w:r>
      <w:r w:rsidR="008865F5">
        <w:t>za taj</w:t>
      </w:r>
      <w:r w:rsidR="00952D58">
        <w:t xml:space="preserve"> konkretan dan, ali ne znač</w:t>
      </w:r>
      <w:r w:rsidR="008865F5">
        <w:t>i da r</w:t>
      </w:r>
      <w:r w:rsidR="00952D58">
        <w:t>a</w:t>
      </w:r>
      <w:r w:rsidR="008865F5">
        <w:t>č</w:t>
      </w:r>
      <w:r w:rsidR="00952D58">
        <w:t>u</w:t>
      </w:r>
      <w:r w:rsidR="008865F5">
        <w:t>n duž</w:t>
      </w:r>
      <w:r w:rsidR="00952D58">
        <w:t xml:space="preserve">nika nije u </w:t>
      </w:r>
      <w:r w:rsidR="008865F5">
        <w:t>blokadi.</w:t>
      </w:r>
      <w:r w:rsidR="00B52213">
        <w:t xml:space="preserve"> Nadalje, iz Specifikacij</w:t>
      </w:r>
      <w:r w:rsidR="00952D58">
        <w:t>e izvrš</w:t>
      </w:r>
      <w:r w:rsidR="0031210F">
        <w:t>enja os</w:t>
      </w:r>
      <w:r w:rsidR="00952D58">
        <w:t>nove za p</w:t>
      </w:r>
      <w:r w:rsidR="00B52213">
        <w:t>l</w:t>
      </w:r>
      <w:r w:rsidR="00952D58">
        <w:t>ać</w:t>
      </w:r>
      <w:r w:rsidR="00B52213">
        <w:t>anje</w:t>
      </w:r>
      <w:r w:rsidR="0031210F">
        <w:t xml:space="preserve"> UO/I-415-02/13-001/00003 ( listovi 34 i 35 spisa) vidljivo je da </w:t>
      </w:r>
      <w:r w:rsidR="00A61570">
        <w:t xml:space="preserve">iznos od </w:t>
      </w:r>
      <w:r w:rsidR="0031210F">
        <w:t xml:space="preserve"> </w:t>
      </w:r>
      <w:r w:rsidR="00012A24">
        <w:t>25.500,00 Kn iskorišten za plaćanje neizvršenih osnova za plaćanje, a dužnik svoje tvrdnje da je cjelokupni dugovni iznos platio</w:t>
      </w:r>
      <w:r w:rsidR="005E4D9F">
        <w:t xml:space="preserve"> i da </w:t>
      </w:r>
      <w:r w:rsidR="00012A24">
        <w:t xml:space="preserve"> dana  9. prosinca 2015. godine nije </w:t>
      </w:r>
      <w:r w:rsidR="005E4D9F">
        <w:t xml:space="preserve">imao  neizvršnih osnova za plaćanje nije </w:t>
      </w:r>
      <w:r w:rsidR="00012A24">
        <w:t xml:space="preserve">dokazao. </w:t>
      </w:r>
      <w:r w:rsidR="00B52213">
        <w:t xml:space="preserve"> </w:t>
      </w:r>
      <w:r w:rsidR="00012A24">
        <w:t xml:space="preserve">Nastavno, tome je utvrđeno </w:t>
      </w:r>
      <w:r w:rsidR="000765D7">
        <w:t>da dužnik u t</w:t>
      </w:r>
      <w:r w:rsidR="00E33872">
        <w:t>renutku odlučivanja o zahtjevu za provedbu skraćenog stečajnog postupka</w:t>
      </w:r>
      <w:r w:rsidR="000765D7">
        <w:t xml:space="preserve"> ima </w:t>
      </w:r>
      <w:r w:rsidR="00EA640A">
        <w:t xml:space="preserve">i nadalje </w:t>
      </w:r>
      <w:r w:rsidR="000765D7">
        <w:t>neizvršene osnove za plaćanje u</w:t>
      </w:r>
      <w:r w:rsidR="00EA640A">
        <w:t xml:space="preserve"> Očevidniku redo</w:t>
      </w:r>
      <w:r w:rsidR="005E4D9F">
        <w:t>s</w:t>
      </w:r>
      <w:r w:rsidR="00EA640A">
        <w:t>l</w:t>
      </w:r>
      <w:r w:rsidR="005E4D9F">
        <w:t>i</w:t>
      </w:r>
      <w:r w:rsidR="00EA640A">
        <w:t>jeda za plaćanje u</w:t>
      </w:r>
      <w:r w:rsidR="005E4D9F">
        <w:t xml:space="preserve"> razdoblju dužem od 120 dana u </w:t>
      </w:r>
      <w:r w:rsidR="000765D7">
        <w:t xml:space="preserve"> ukupnom iznosu </w:t>
      </w:r>
      <w:r w:rsidR="00E33872">
        <w:t xml:space="preserve">od 71.569,75 Kn, </w:t>
      </w:r>
      <w:r w:rsidR="00EA640A">
        <w:t xml:space="preserve">da </w:t>
      </w:r>
      <w:r w:rsidR="000765D7">
        <w:t xml:space="preserve"> nema zaposlenih osoba što proizlazi iz dopisa od HZMO-a od 09.ožujka 2017.godine</w:t>
      </w:r>
      <w:r w:rsidR="00E33872">
        <w:t xml:space="preserve"> i da nisu ispunjene pretpostavke za pokretanje drugog postupka radi brisanja iz sudskog registra.  </w:t>
      </w:r>
      <w:r w:rsidR="000765D7">
        <w:t xml:space="preserve"> </w:t>
      </w:r>
    </w:p>
    <w:p w:rsidRDefault="000765D7" w:rsidP="008C4E09" w:rsidR="00E62DF3">
      <w:pPr>
        <w:jc w:val="both"/>
      </w:pPr>
      <w:r>
        <w:lastRenderedPageBreak/>
        <w:tab/>
      </w:r>
      <w:r>
        <w:tab/>
      </w:r>
      <w:r w:rsidR="00EA640A">
        <w:t>Po  mišljenju</w:t>
      </w:r>
      <w:r>
        <w:t xml:space="preserve"> ovog  suda</w:t>
      </w:r>
      <w:r w:rsidR="00E33872">
        <w:t>,</w:t>
      </w:r>
      <w:r>
        <w:t xml:space="preserve"> neovisno o tome što zakonski zastupnik dužnika nije postupio sukladno pozivu iz oglasa i</w:t>
      </w:r>
      <w:r w:rsidR="00234CAC">
        <w:t xml:space="preserve"> u ostavljenom roku </w:t>
      </w:r>
      <w:r>
        <w:t>dostavio</w:t>
      </w:r>
      <w:r w:rsidR="00E33872">
        <w:t xml:space="preserve"> javnobilježnički</w:t>
      </w:r>
      <w:r>
        <w:t xml:space="preserve"> ovjerovljeni popis imovine </w:t>
      </w:r>
      <w:r w:rsidR="00E33872">
        <w:t xml:space="preserve">i obveza, </w:t>
      </w:r>
      <w:r>
        <w:t xml:space="preserve">iz dužnikovih navoda tijekom postupka i to  žalbe od </w:t>
      </w:r>
    </w:p>
    <w:p w:rsidRDefault="00E62DF3" w:rsidP="00E62DF3" w:rsidR="00E62DF3" w:rsidRPr="00E62DF3">
      <w:pPr>
        <w:jc w:val="right"/>
      </w:pPr>
      <w:r w:rsidRPr="00E62DF3">
        <w:rPr>
          <w:b/>
        </w:rPr>
        <w:t>Broj: 7/St-2922/2016-6</w:t>
      </w:r>
    </w:p>
    <w:p w:rsidRDefault="00E62DF3" w:rsidP="008C4E09" w:rsidR="00E62DF3">
      <w:pPr>
        <w:jc w:val="both"/>
      </w:pPr>
    </w:p>
    <w:p w:rsidRDefault="000765D7" w:rsidP="008C4E09" w:rsidR="00FC3735">
      <w:pPr>
        <w:jc w:val="both"/>
      </w:pPr>
      <w:r>
        <w:t>17.veljače 2017.godine</w:t>
      </w:r>
      <w:r w:rsidR="00234CAC">
        <w:t>,</w:t>
      </w:r>
      <w:r>
        <w:t xml:space="preserve"> proizlazi da je dužnik vlasnik nekretnina čija je tržišna vrijednost nekoliko milijuna kuna. Stoga</w:t>
      </w:r>
      <w:r w:rsidR="00E33872">
        <w:t xml:space="preserve">, </w:t>
      </w:r>
      <w:r w:rsidR="00EA640A">
        <w:t>u situa</w:t>
      </w:r>
      <w:r w:rsidR="00E33872">
        <w:t>ci</w:t>
      </w:r>
      <w:r w:rsidR="00EA640A">
        <w:t>ji kad sam dužnik tvrdi da je v</w:t>
      </w:r>
      <w:r w:rsidR="00E33872">
        <w:t>l</w:t>
      </w:r>
      <w:r w:rsidR="00EA640A">
        <w:t>asnikom nekre</w:t>
      </w:r>
      <w:r w:rsidR="00E33872">
        <w:t>t</w:t>
      </w:r>
      <w:r w:rsidR="00EA640A">
        <w:t>n</w:t>
      </w:r>
      <w:r w:rsidR="00E33872">
        <w:t>ina mil</w:t>
      </w:r>
      <w:r w:rsidR="00EA640A">
        <w:t>ijun</w:t>
      </w:r>
      <w:r w:rsidR="00E33872">
        <w:t>s</w:t>
      </w:r>
      <w:r w:rsidR="00EA640A">
        <w:t>k</w:t>
      </w:r>
      <w:r w:rsidR="00E33872">
        <w:t>e vri</w:t>
      </w:r>
      <w:r w:rsidR="00EA640A">
        <w:t>jedn</w:t>
      </w:r>
      <w:r w:rsidR="00E33872">
        <w:t>o</w:t>
      </w:r>
      <w:r w:rsidR="00EA640A">
        <w:t>s</w:t>
      </w:r>
      <w:r w:rsidR="00E33872">
        <w:t>ti, inzistiranje na formalnoj primjeni  odredbe</w:t>
      </w:r>
      <w:r w:rsidR="00EA640A">
        <w:t xml:space="preserve">  čl.  431.</w:t>
      </w:r>
      <w:r w:rsidR="005E4D9F">
        <w:t xml:space="preserve"> st. 2.</w:t>
      </w:r>
      <w:r w:rsidR="00EA640A">
        <w:t xml:space="preserve"> SZ-a samo iz razloga što dužnik nije u ostavljenom roku iz oglasa podnio ovaj popis imovina i obveze, ne oslobađa sud obveze da postupi sukladno odredbi čl. 433. SZ-a i utvrdi da ni</w:t>
      </w:r>
      <w:r w:rsidR="00234CAC">
        <w:t>s</w:t>
      </w:r>
      <w:r w:rsidR="00EA640A">
        <w:t>u ispunjen</w:t>
      </w:r>
      <w:r w:rsidR="00234CAC">
        <w:t>e</w:t>
      </w:r>
      <w:r w:rsidR="00EA640A">
        <w:t xml:space="preserve"> pret</w:t>
      </w:r>
      <w:r w:rsidR="00234CAC">
        <w:t xml:space="preserve">postavke za </w:t>
      </w:r>
      <w:r w:rsidR="00EA640A">
        <w:t xml:space="preserve"> istodobno otv</w:t>
      </w:r>
      <w:r w:rsidR="00234CAC">
        <w:t>a</w:t>
      </w:r>
      <w:r w:rsidR="00EA640A">
        <w:t>ranje i zaklj</w:t>
      </w:r>
      <w:r w:rsidR="00234CAC">
        <w:t>u</w:t>
      </w:r>
      <w:r w:rsidR="00EA640A">
        <w:t>čenje</w:t>
      </w:r>
      <w:r w:rsidR="00234CAC">
        <w:t xml:space="preserve"> ste</w:t>
      </w:r>
      <w:r w:rsidR="00EA640A">
        <w:t>č</w:t>
      </w:r>
      <w:r w:rsidR="00234CAC">
        <w:t>ajnog pos</w:t>
      </w:r>
      <w:r w:rsidR="00EA640A">
        <w:t>t</w:t>
      </w:r>
      <w:r w:rsidR="00234CAC">
        <w:t>upka</w:t>
      </w:r>
      <w:r w:rsidR="00EA640A">
        <w:t xml:space="preserve"> jer sam dužnik tvrdi da je vlasnikom </w:t>
      </w:r>
      <w:r w:rsidR="00234CAC">
        <w:t xml:space="preserve">imovine - </w:t>
      </w:r>
      <w:r w:rsidR="00EA640A">
        <w:t>nekretnina milijunske vrijednosti</w:t>
      </w:r>
      <w:r w:rsidR="00234CAC">
        <w:t xml:space="preserve">,  </w:t>
      </w:r>
      <w:r w:rsidR="00EA640A">
        <w:t>što znači da je</w:t>
      </w:r>
      <w:r w:rsidR="005E4D9F">
        <w:t xml:space="preserve"> upravo</w:t>
      </w:r>
      <w:r w:rsidR="00EA640A">
        <w:t xml:space="preserve"> ta</w:t>
      </w:r>
      <w:r w:rsidR="00234CAC">
        <w:t xml:space="preserve"> dužnikova imovina dostat</w:t>
      </w:r>
      <w:r w:rsidR="00EA640A">
        <w:t>n</w:t>
      </w:r>
      <w:r w:rsidR="00234CAC">
        <w:t>a za namirenje predvidivih  troškova pos</w:t>
      </w:r>
      <w:r w:rsidR="00EA640A">
        <w:t>t</w:t>
      </w:r>
      <w:r w:rsidR="00234CAC">
        <w:t>u</w:t>
      </w:r>
      <w:r w:rsidR="00EA640A">
        <w:t xml:space="preserve">pka.  </w:t>
      </w:r>
      <w:r w:rsidR="00E33872">
        <w:t xml:space="preserve"> </w:t>
      </w:r>
    </w:p>
    <w:p w:rsidRDefault="00030304" w:rsidP="00E1784E" w:rsidR="00030304">
      <w:pPr>
        <w:ind w:firstLine="1440"/>
        <w:jc w:val="both"/>
      </w:pPr>
      <w:r>
        <w:t>Stoga je na temelju odredbe čl. 433. SZ-a odlučeno kao u izreci rješenja.</w:t>
      </w:r>
    </w:p>
    <w:p w:rsidRDefault="00E57783" w:rsidP="00DF26AE" w:rsidR="00E57783">
      <w:pPr>
        <w:ind w:firstLine="1440"/>
        <w:jc w:val="both"/>
      </w:pP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01CA4">
        <w:t>03</w:t>
      </w:r>
      <w:r w:rsidR="007336D0">
        <w:t xml:space="preserve">. </w:t>
      </w:r>
      <w:r w:rsidR="00E01CA4">
        <w:t>travnja</w:t>
      </w:r>
      <w:r w:rsidR="00D66FB6">
        <w:t xml:space="preserve"> 201</w:t>
      </w:r>
      <w:r w:rsidR="001E5875">
        <w:t>7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 </w:t>
      </w:r>
      <w:r w:rsidR="00762753">
        <w:t>Stečajna sutkinja</w:t>
      </w:r>
    </w:p>
    <w:p w:rsidRDefault="000152C4" w:rsidP="001E5875" w:rsidR="00DB5CC5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0860C4">
        <w:t xml:space="preserve"> </w:t>
      </w:r>
      <w:r w:rsidR="001E5875">
        <w:t xml:space="preserve">    </w:t>
      </w:r>
      <w:r>
        <w:t>Mirna Vujčić</w:t>
      </w:r>
    </w:p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  <w:r w:rsidR="00EA640A">
        <w:t xml:space="preserve"> po punomoćniku</w:t>
      </w:r>
    </w:p>
    <w:p w:rsidRDefault="00EA640A" w:rsidP="00EA640A" w:rsidR="00243EBB">
      <w:pPr>
        <w:numPr>
          <w:ilvl w:val="0"/>
          <w:numId w:val="3"/>
        </w:numPr>
      </w:pPr>
      <w:r>
        <w:t>FINA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210" w:rsidR="00A70210">
      <w:r>
        <w:separator/>
      </w:r>
    </w:p>
  </w:endnote>
  <w:endnote w:id="0" w:type="continuationSeparator">
    <w:p w:rsidRDefault="00A70210" w:rsidR="00A70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210" w:rsidR="00A70210">
      <w:r>
        <w:separator/>
      </w:r>
    </w:p>
  </w:footnote>
  <w:footnote w:id="0" w:type="continuationSeparator">
    <w:p w:rsidRDefault="00A70210" w:rsidR="00A70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5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2A24"/>
    <w:rsid w:val="000152C4"/>
    <w:rsid w:val="00022715"/>
    <w:rsid w:val="00030304"/>
    <w:rsid w:val="00030D05"/>
    <w:rsid w:val="0005088D"/>
    <w:rsid w:val="000509C6"/>
    <w:rsid w:val="00053A27"/>
    <w:rsid w:val="0006376C"/>
    <w:rsid w:val="00064300"/>
    <w:rsid w:val="000765D7"/>
    <w:rsid w:val="000860C4"/>
    <w:rsid w:val="0009105B"/>
    <w:rsid w:val="00095701"/>
    <w:rsid w:val="00096ED1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221E3"/>
    <w:rsid w:val="00132969"/>
    <w:rsid w:val="00152E0E"/>
    <w:rsid w:val="0015741E"/>
    <w:rsid w:val="0016555A"/>
    <w:rsid w:val="001926DB"/>
    <w:rsid w:val="001944B2"/>
    <w:rsid w:val="001B37AE"/>
    <w:rsid w:val="001B61FF"/>
    <w:rsid w:val="001C0B9D"/>
    <w:rsid w:val="001E5875"/>
    <w:rsid w:val="001F26E4"/>
    <w:rsid w:val="00223323"/>
    <w:rsid w:val="00234A5D"/>
    <w:rsid w:val="00234CAC"/>
    <w:rsid w:val="00237F67"/>
    <w:rsid w:val="00243DD4"/>
    <w:rsid w:val="00243EBB"/>
    <w:rsid w:val="00253C76"/>
    <w:rsid w:val="00280928"/>
    <w:rsid w:val="002B488F"/>
    <w:rsid w:val="002B54A6"/>
    <w:rsid w:val="002C2FB5"/>
    <w:rsid w:val="002D04D6"/>
    <w:rsid w:val="002D0CF7"/>
    <w:rsid w:val="002D1BC9"/>
    <w:rsid w:val="002D72D6"/>
    <w:rsid w:val="002F2FDB"/>
    <w:rsid w:val="00302BC0"/>
    <w:rsid w:val="00307D1D"/>
    <w:rsid w:val="0031210F"/>
    <w:rsid w:val="00315A80"/>
    <w:rsid w:val="00320339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309D4"/>
    <w:rsid w:val="00450E0F"/>
    <w:rsid w:val="00462F8D"/>
    <w:rsid w:val="00463FBA"/>
    <w:rsid w:val="004678D6"/>
    <w:rsid w:val="00470A88"/>
    <w:rsid w:val="0048761C"/>
    <w:rsid w:val="004B2CB7"/>
    <w:rsid w:val="004B58AC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058F2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A09E9"/>
    <w:rsid w:val="005B584D"/>
    <w:rsid w:val="005D6008"/>
    <w:rsid w:val="005E0490"/>
    <w:rsid w:val="005E4D9F"/>
    <w:rsid w:val="005F0424"/>
    <w:rsid w:val="005F74A0"/>
    <w:rsid w:val="006036A1"/>
    <w:rsid w:val="0061466E"/>
    <w:rsid w:val="006224BC"/>
    <w:rsid w:val="00633EC0"/>
    <w:rsid w:val="006369D9"/>
    <w:rsid w:val="006511D3"/>
    <w:rsid w:val="00660955"/>
    <w:rsid w:val="00662FC1"/>
    <w:rsid w:val="00664057"/>
    <w:rsid w:val="00677F22"/>
    <w:rsid w:val="00685E7E"/>
    <w:rsid w:val="006C429E"/>
    <w:rsid w:val="006E645B"/>
    <w:rsid w:val="00701827"/>
    <w:rsid w:val="00703938"/>
    <w:rsid w:val="007300B5"/>
    <w:rsid w:val="007336D0"/>
    <w:rsid w:val="00733C42"/>
    <w:rsid w:val="00735081"/>
    <w:rsid w:val="00735B59"/>
    <w:rsid w:val="00762753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865F5"/>
    <w:rsid w:val="00896044"/>
    <w:rsid w:val="008A4B1F"/>
    <w:rsid w:val="008B58A4"/>
    <w:rsid w:val="008C2D58"/>
    <w:rsid w:val="008C4E09"/>
    <w:rsid w:val="008D4DC8"/>
    <w:rsid w:val="008F23AA"/>
    <w:rsid w:val="008F4DF2"/>
    <w:rsid w:val="00901186"/>
    <w:rsid w:val="00942E1D"/>
    <w:rsid w:val="009458D8"/>
    <w:rsid w:val="00952D58"/>
    <w:rsid w:val="00962EC2"/>
    <w:rsid w:val="0096689E"/>
    <w:rsid w:val="009760CB"/>
    <w:rsid w:val="0097680C"/>
    <w:rsid w:val="009A37D8"/>
    <w:rsid w:val="009B282F"/>
    <w:rsid w:val="009E0D6D"/>
    <w:rsid w:val="009F30F3"/>
    <w:rsid w:val="00A02E1C"/>
    <w:rsid w:val="00A12410"/>
    <w:rsid w:val="00A20522"/>
    <w:rsid w:val="00A30584"/>
    <w:rsid w:val="00A374CF"/>
    <w:rsid w:val="00A41904"/>
    <w:rsid w:val="00A43F90"/>
    <w:rsid w:val="00A45C35"/>
    <w:rsid w:val="00A562F5"/>
    <w:rsid w:val="00A61570"/>
    <w:rsid w:val="00A70210"/>
    <w:rsid w:val="00A75930"/>
    <w:rsid w:val="00AA7765"/>
    <w:rsid w:val="00AC6E35"/>
    <w:rsid w:val="00AE30AC"/>
    <w:rsid w:val="00AF73C9"/>
    <w:rsid w:val="00B127EA"/>
    <w:rsid w:val="00B20A93"/>
    <w:rsid w:val="00B22FD8"/>
    <w:rsid w:val="00B2385E"/>
    <w:rsid w:val="00B42A41"/>
    <w:rsid w:val="00B52213"/>
    <w:rsid w:val="00B559C6"/>
    <w:rsid w:val="00B55B98"/>
    <w:rsid w:val="00B60E6E"/>
    <w:rsid w:val="00B75477"/>
    <w:rsid w:val="00B908A3"/>
    <w:rsid w:val="00BB2A16"/>
    <w:rsid w:val="00BB4FDF"/>
    <w:rsid w:val="00BC6FC5"/>
    <w:rsid w:val="00BE1603"/>
    <w:rsid w:val="00BE6854"/>
    <w:rsid w:val="00C1511C"/>
    <w:rsid w:val="00C227AB"/>
    <w:rsid w:val="00C32C54"/>
    <w:rsid w:val="00C3591C"/>
    <w:rsid w:val="00C60BE5"/>
    <w:rsid w:val="00C868CA"/>
    <w:rsid w:val="00CA5D5D"/>
    <w:rsid w:val="00CB012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5513F"/>
    <w:rsid w:val="00D66FB6"/>
    <w:rsid w:val="00D9212D"/>
    <w:rsid w:val="00DA6C78"/>
    <w:rsid w:val="00DB5CC5"/>
    <w:rsid w:val="00DF26AE"/>
    <w:rsid w:val="00E01CA4"/>
    <w:rsid w:val="00E1784E"/>
    <w:rsid w:val="00E33872"/>
    <w:rsid w:val="00E44390"/>
    <w:rsid w:val="00E4763E"/>
    <w:rsid w:val="00E50A2C"/>
    <w:rsid w:val="00E57783"/>
    <w:rsid w:val="00E62ACD"/>
    <w:rsid w:val="00E62DF3"/>
    <w:rsid w:val="00E92488"/>
    <w:rsid w:val="00E9327B"/>
    <w:rsid w:val="00EA640A"/>
    <w:rsid w:val="00EC088E"/>
    <w:rsid w:val="00EC11E9"/>
    <w:rsid w:val="00EC22E6"/>
    <w:rsid w:val="00EC3055"/>
    <w:rsid w:val="00EE282A"/>
    <w:rsid w:val="00EF4D33"/>
    <w:rsid w:val="00F06A55"/>
    <w:rsid w:val="00F24A25"/>
    <w:rsid w:val="00F6020F"/>
    <w:rsid w:val="00F97327"/>
    <w:rsid w:val="00FA5822"/>
    <w:rsid w:val="00FA6F9E"/>
    <w:rsid w:val="00FB3B83"/>
    <w:rsid w:val="00FC2BB0"/>
    <w:rsid w:val="00FC3735"/>
    <w:rsid w:val="00FD17A4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01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01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St-2922/2016</izvorni_sadrzaj>
    <derivirana_varijabla naziv="DomainObject.Predmet.OznakaBroj_1">St-2922/2016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PRISIKA d.o.o. za proizvodnju i trgovinu</izvorni_sadrzaj>
    <derivirana_varijabla naziv="DomainObject.Predmet.ProtustrankaFormated_1">  PRISIKA d.o.o. za proizvodnju i trgovinu</derivirana_varijabla>
  </DomainObject.Predmet.ProtustrankaFormated>
  <DomainObject.Predmet.ProtustrankaFormatedOIB>
    <izvorni_sadrzaj>  PRISIKA d.o.o. za proizvodnju i trgovinu, OIB 62078806206</izvorni_sadrzaj>
    <derivirana_varijabla naziv="DomainObject.Predmet.ProtustrankaFormatedOIB_1">  PRISIKA d.o.o. za proizvodnju i trgovinu, OIB 62078806206</derivirana_varijabla>
  </DomainObject.Predmet.ProtustrankaFormatedOIB>
  <DomainObject.Predmet.ProtustrankaFormatedWithAdress>
    <izvorni_sadrzaj> PRISIKA d.o.o. za proizvodnju i trgovinu, Čaprginci 11, 35430 Čaprginci</izvorni_sadrzaj>
    <derivirana_varijabla naziv="DomainObject.Predmet.ProtustrankaFormatedWithAdress_1"> PRISIKA d.o.o. za proizvodnju i trgovinu, Čaprginci 11, 35430 Čaprginci</derivirana_varijabla>
  </DomainObject.Predmet.ProtustrankaFormatedWithAdress>
  <DomainObject.Predmet.ProtustrankaFormatedWithAdressOIB>
    <izvorni_sadrzaj> PRISIKA d.o.o. za proizvodnju i trgovinu, OIB 62078806206, Čaprginci 11, 35430 Čaprginci</izvorni_sadrzaj>
    <derivirana_varijabla naziv="DomainObject.Predmet.ProtustrankaFormatedWithAdressOIB_1"> PRISIKA d.o.o. za proizvodnju i trgovinu, OIB 62078806206, Čaprginci 11, 35430 Čaprginci</derivirana_varijabla>
  </DomainObject.Predmet.ProtustrankaFormatedWithAdressOIB>
  <DomainObject.Predmet.ProtustrankaWithAdress>
    <izvorni_sadrzaj>PRISIKA d.o.o. za proizvodnju i trgovinu Čaprginci 11, 35430 Čaprginci</izvorni_sadrzaj>
    <derivirana_varijabla naziv="DomainObject.Predmet.ProtustrankaWithAdress_1">PRISIKA d.o.o. za proizvodnju i trgovinu Čaprginci 11, 35430 Čaprginci</derivirana_varijabla>
  </DomainObject.Predmet.ProtustrankaWithAdress>
  <DomainObject.Predmet.ProtustrankaWithAdressOIB>
    <izvorni_sadrzaj>PRISIKA d.o.o. za proizvodnju i trgovinu, OIB 62078806206, Čaprginci 11, 35430 Čaprginci</izvorni_sadrzaj>
    <derivirana_varijabla naziv="DomainObject.Predmet.ProtustrankaWithAdressOIB_1">PRISIKA d.o.o. za proizvodnju i trgovinu, OIB 62078806206, Čaprginci 11, 35430 Čaprginci</derivirana_varijabla>
  </DomainObject.Predmet.ProtustrankaWithAdressOIB>
  <DomainObject.Predmet.ProtustrankaNazivFormated>
    <izvorni_sadrzaj>PRISIKA d.o.o. za proizvodnju i trgovinu</izvorni_sadrzaj>
    <derivirana_varijabla naziv="DomainObject.Predmet.ProtustrankaNazivFormated_1">PRISIKA d.o.o. za proizvodnju i trgovinu</derivirana_varijabla>
  </DomainObject.Predmet.ProtustrankaNazivFormated>
  <DomainObject.Predmet.ProtustrankaNazivFormatedOIB>
    <izvorni_sadrzaj>PRISIKA d.o.o. za proizvodnju i trgovinu, OIB 62078806206</izvorni_sadrzaj>
    <derivirana_varijabla naziv="DomainObject.Predmet.ProtustrankaNazivFormatedOIB_1">PRISIKA d.o.o. za proizvodnju i trgovinu, OIB 62078806206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PRISIKA d.o.o. za proizvodnju i trgovinu</item>
    </izvorni_sadrzaj>
    <derivirana_varijabla naziv="DomainObject.Predmet.ProtuStrankaListFormated_1">
      <item>PRISIKA d.o.o. za proizvodnju i trgovinu</item>
    </derivirana_varijabla>
  </DomainObject.Predmet.ProtuStrankaListFormated>
  <DomainObject.Predmet.ProtuStrankaListFormatedOIB>
    <izvorni_sadrzaj>
      <item>PRISIKA d.o.o. za proizvodnju i trgovinu, OIB 62078806206</item>
    </izvorni_sadrzaj>
    <derivirana_varijabla naziv="DomainObject.Predmet.ProtuStrankaListFormatedOIB_1">
      <item>PRISIKA d.o.o. za proizvodnju i trgovinu, OIB 62078806206</item>
    </derivirana_varijabla>
  </DomainObject.Predmet.ProtuStrankaListFormatedOIB>
  <DomainObject.Predmet.ProtuStrankaListFormatedWithAdress>
    <izvorni_sadrzaj>
      <item>PRISIKA d.o.o. za proizvodnju i trgovinu, Čaprginci 11, 35430 Čaprginci</item>
    </izvorni_sadrzaj>
    <derivirana_varijabla naziv="DomainObject.Predmet.ProtuStrankaListFormatedWithAdress_1">
      <item>PRISIKA d.o.o. za proizvodnju i trgovinu, Čaprginci 11, 35430 Čaprginci</item>
    </derivirana_varijabla>
  </DomainObject.Predmet.ProtuStrankaListFormatedWithAdress>
  <DomainObject.Predmet.ProtuStrankaListFormatedWithAdressOIB>
    <izvorni_sadrzaj>
      <item>PRISIKA d.o.o. za proizvodnju i trgovinu, OIB 62078806206, Čaprginci 11, 35430 Čaprginci</item>
    </izvorni_sadrzaj>
    <derivirana_varijabla naziv="DomainObject.Predmet.ProtuStrankaListFormatedWithAdressOIB_1">
      <item>PRISIKA d.o.o. za proizvodnju i trgovinu, OIB 62078806206, Čaprginci 11, 35430 Čaprginci</item>
    </derivirana_varijabla>
  </DomainObject.Predmet.ProtuStrankaListFormatedWithAdressOIB>
  <DomainObject.Predmet.ProtuStrankaListNazivFormated>
    <izvorni_sadrzaj>
      <item>PRISIKA d.o.o. za proizvodnju i trgovinu</item>
    </izvorni_sadrzaj>
    <derivirana_varijabla naziv="DomainObject.Predmet.ProtuStrankaListNazivFormated_1">
      <item>PRISIKA d.o.o. za proizvodnju i trgovinu</item>
    </derivirana_varijabla>
  </DomainObject.Predmet.ProtuStrankaListNazivFormated>
  <DomainObject.Predmet.ProtuStrankaListNazivFormatedOIB>
    <izvorni_sadrzaj>
      <item>PRISIKA d.o.o. za proizvodnju i trgovinu, OIB 62078806206</item>
    </izvorni_sadrzaj>
    <derivirana_varijabla naziv="DomainObject.Predmet.ProtuStrankaListNazivFormatedOIB_1">
      <item>PRISIKA d.o.o. za proizvodnju i trgovinu, OIB 62078806206</item>
    </derivirana_varijabla>
  </DomainObject.Predmet.ProtuStrankaListNazivFormatedOIB>
  <DomainObject.Predmet.OstaliListFormated>
    <izvorni_sadrzaj>
      <item>Ivan Grgić</item>
    </izvorni_sadrzaj>
    <derivirana_varijabla naziv="DomainObject.Predmet.OstaliListFormated_1">
      <item>Ivan Grgić</item>
    </derivirana_varijabla>
  </DomainObject.Predmet.OstaliListFormated>
  <DomainObject.Predmet.OstaliListFormatedOIB>
    <izvorni_sadrzaj>
      <item>Ivan Grgić</item>
    </izvorni_sadrzaj>
    <derivirana_varijabla naziv="DomainObject.Predmet.OstaliListFormatedOIB_1">
      <item>Ivan Grgić</item>
    </derivirana_varijabla>
  </DomainObject.Predmet.OstaliListFormatedOIB>
  <DomainObject.Predmet.OstaliListFormatedWithAdress>
    <izvorni_sadrzaj>
      <item>Ivan Grgić, Ilica 16, 10000 Zagreb</item>
    </izvorni_sadrzaj>
    <derivirana_varijabla naziv="DomainObject.Predmet.OstaliListFormatedWithAdress_1">
      <item>Ivan Grgić, Ilica 16, 10000 Zagreb</item>
    </derivirana_varijabla>
  </DomainObject.Predmet.OstaliListFormatedWithAdress>
  <DomainObject.Predmet.OstaliListFormatedWithAdressOIB>
    <izvorni_sadrzaj>
      <item>Ivan Grgić, Ilica 16, 10000 Zagreb</item>
    </izvorni_sadrzaj>
    <derivirana_varijabla naziv="DomainObject.Predmet.OstaliListFormatedWithAdressOIB_1">
      <item>Ivan Grgić, Ilica 16, 10000 Zagreb</item>
    </derivirana_varijabla>
  </DomainObject.Predmet.OstaliListFormatedWithAdressOIB>
  <DomainObject.Predmet.OstaliListNazivFormated>
    <izvorni_sadrzaj>
      <item>Ivan Grgić</item>
    </izvorni_sadrzaj>
    <derivirana_varijabla naziv="DomainObject.Predmet.OstaliListNazivFormated_1">
      <item>Ivan Grgić</item>
    </derivirana_varijabla>
  </DomainObject.Predmet.OstaliListNazivFormated>
  <DomainObject.Predmet.OstaliListNazivFormatedOIB>
    <izvorni_sadrzaj>
      <item>Ivan Grgić</item>
    </izvorni_sadrzaj>
    <derivirana_varijabla naziv="DomainObject.Predmet.OstaliListNazivFormatedOIB_1">
      <item>Ivan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PRISIKA d.o.o. za proizvodnju i trgovinu</izvorni_sadrzaj>
    <derivirana_varijabla naziv="DomainObject.Predmet.ProtustrankaIDrugi_1">PRISIKA d.o.o. za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PRISIKA d.o.o. za proizvodnju i trgovinu, OIB 62078806206, Čaprginci 11, 35430 Čaprginci</izvorni_sadrzaj>
    <derivirana_varijabla naziv="DomainObject.Predmet.ProtustrankaIDrugiAdressOIB_1">PRISIKA d.o.o. za proizvodnju i trgovinu, OIB 62078806206, Čaprginci 11, 35430 Čaprginci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PRISIKA d.o.o. za proizvodnju i trgovinu</item>
      <item>Ivan Grgić</item>
    </izvorni_sadrzaj>
    <derivirana_varijabla naziv="DomainObject.Predmet.SudioniciListNaziv_1">
      <item>Financijska agencija</item>
      <item>PRISIKA d.o.o. za proizvodnju i trgovinu</item>
      <item>Ivan Grgić</item>
    </derivirana_varijabla>
  </DomainObject.Predmet.SudioniciListNaziv>
  <DomainObject.Predmet.SudioniciListAdressOIB>
    <izvorni_sadrzaj>
      <item>Financijska agencija, OIB 85821130368, Ulica grada Vukovara 70,Zagreb</item>
      <item>PRISIKA d.o.o. za proizvodnju i trgovinu, OIB 62078806206, Čaprginci 11,35430 Čaprginci</item>
      <item>Ivan Grgić, Ilica 16,10000 Zagreb</item>
    </izvorni_sadrzaj>
    <derivirana_varijabla naziv="DomainObject.Predmet.SudioniciListAdressOIB_1">
      <item>Financijska agencija, OIB 85821130368, Ulica grada Vukovara 70,Zagreb</item>
      <item>PRISIKA d.o.o. za proizvodnju i trgovinu, OIB 62078806206, Čaprginci 11,35430 Čaprginci</item>
      <item>Ivan Grgić, Ilica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62078806206</item>
      <item>, OIB null</item>
    </izvorni_sadrzaj>
    <derivirana_varijabla naziv="DomainObject.Predmet.SudioniciListNazivOIB_1">
      <item>, OIB 85821130368</item>
      <item>, OIB 62078806206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93DB4-3D7E-4FDB-BCC5-20659CC84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1765</properties:Words>
  <properties:Characters>9911</properties:Characters>
  <properties:Lines>187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2017-04-03T11:09:00Z</dcterms:created>
  <dc:creator>alet</dc:creator>
  <cp:lastModifiedBy>wsadmin</cp:lastModifiedBy>
  <cp:lastPrinted>2017-04-03T11:12:00Z</cp:lastPrinted>
  <dcterms:modified xmlns:xsi="http://www.w3.org/2001/XMLSchema-instance" xsi:type="dcterms:W3CDTF">2017-04-03T11:21:00Z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