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2338" w14:paraId="f912338" w:rsidRDefault="00AE649C" w:rsidP="00FE756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FE7568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7568">
        <w:t>REPUBLIKA HRVATSKA</w:t>
      </w:r>
    </w:p>
    <w:p w:rsidRDefault="00FE7568" w:rsidP="00FE7568" w:rsidR="00FE7568" w:rsidRPr="00B76F3C">
      <w:pPr>
        <w:pStyle w:val="SudNaziv"/>
      </w:pPr>
      <w:r>
        <w:t>TRGOVAČKI SUD U VARAŽDINU</w:t>
      </w:r>
    </w:p>
    <w:p w:rsidRDefault="00EA1C6D" w:rsidP="00FE7568" w:rsidR="00AE649C" w:rsidRPr="00B76F3C">
      <w:pPr>
        <w:pStyle w:val="SudSjedite"/>
      </w:pPr>
      <w:r>
        <w:tab/>
      </w:r>
    </w:p>
    <w:p w:rsidRDefault="00FE7568" w:rsidP="00FE7568" w:rsidR="00FE7568">
      <w:pPr>
        <w:spacing w:after="0"/>
        <w:rPr>
          <w:bCs/>
        </w:rPr>
      </w:pPr>
    </w:p>
    <w:p w:rsidRDefault="00FE7568" w:rsidP="00FE7568" w:rsidR="00FE7568">
      <w:pPr>
        <w:spacing w:after="0"/>
        <w:jc w:val="both"/>
      </w:pPr>
    </w:p>
    <w:p w:rsidRDefault="00FE7568" w:rsidP="00FE7568" w:rsidR="00FE7568">
      <w:pPr>
        <w:spacing w:after="0"/>
        <w:jc w:val="center"/>
      </w:pPr>
      <w:r>
        <w:t>U   I M E   R E P U B L I K E   H R V A T S K E</w:t>
      </w:r>
    </w:p>
    <w:p w:rsidRDefault="00FE7568" w:rsidP="00FE7568" w:rsidR="00FE7568">
      <w:pPr>
        <w:spacing w:after="0"/>
        <w:jc w:val="center"/>
      </w:pPr>
    </w:p>
    <w:p w:rsidRDefault="00FE7568" w:rsidP="00FE7568" w:rsidR="00FE7568">
      <w:pPr>
        <w:spacing w:after="0"/>
        <w:jc w:val="center"/>
      </w:pPr>
      <w:r>
        <w:t>R J E Š E NJ E</w:t>
      </w:r>
    </w:p>
    <w:p w:rsidRDefault="00FE7568" w:rsidP="00FE7568" w:rsidR="00FE7568">
      <w:pPr>
        <w:spacing w:after="0"/>
      </w:pPr>
    </w:p>
    <w:p w:rsidRDefault="00FE7568" w:rsidP="00FE7568" w:rsidR="00FE7568">
      <w:pPr>
        <w:spacing w:after="0"/>
        <w:ind w:hanging="705"/>
        <w:jc w:val="both"/>
      </w:pPr>
      <w:r>
        <w:rPr>
          <w:b/>
        </w:rPr>
        <w:tab/>
      </w:r>
      <w:r>
        <w:rPr>
          <w:b/>
        </w:rPr>
        <w:tab/>
      </w:r>
      <w:r>
        <w:t>Trgovački sud u Varaždinu, u ime Republike Hrvatske, po sucu toga suda Mariji Levanić-Škerbić, u stečajnom postupku nad stečajnim dužnikom VEJ d.o.o. "u stečaju" Gornja Rijeka, Varaždinska 4, OIB: 15377754840, MBS: 010062860, nakon 06. listopada 2016. održane skupštine vjerovnika - završnog ročišta, 07. listopada 2016.,</w:t>
      </w:r>
    </w:p>
    <w:p w:rsidRDefault="00FE7568" w:rsidP="00FE7568" w:rsidR="00FE7568">
      <w:pPr>
        <w:spacing w:after="0"/>
        <w:ind w:hanging="705"/>
        <w:jc w:val="both"/>
      </w:pPr>
    </w:p>
    <w:p w:rsidRDefault="00FE7568" w:rsidP="00FE7568" w:rsidR="00FE7568">
      <w:pPr>
        <w:spacing w:after="0"/>
        <w:jc w:val="center"/>
      </w:pPr>
      <w:r>
        <w:t>r i j e š i o    j e</w:t>
      </w:r>
    </w:p>
    <w:p w:rsidRDefault="00FE7568" w:rsidP="00FE7568" w:rsidR="00FE7568">
      <w:pPr>
        <w:spacing w:after="0"/>
        <w:jc w:val="both"/>
      </w:pPr>
    </w:p>
    <w:p w:rsidRDefault="00FE7568" w:rsidP="00FE7568" w:rsidR="00FE7568">
      <w:pPr>
        <w:spacing w:after="0"/>
        <w:ind w:hanging="705" w:left="705"/>
        <w:jc w:val="both"/>
      </w:pPr>
      <w:r>
        <w:t>I</w:t>
      </w:r>
      <w:r>
        <w:tab/>
        <w:t xml:space="preserve">Zaključuje se stečajni postupak nad stečajnim dužnikom VEJ d.o.o. "u stečaju" Gornja Rijeka, Varaždinska 4, OIB: 15377754840, MBS: 010062860, primjenom čl. </w:t>
      </w:r>
      <w:smartTag w:element="metricconverter" w:uri="urn:schemas-microsoft-com:office:smarttags">
        <w:smartTagPr>
          <w:attr w:val="196. st" w:name="ProductID"/>
        </w:smartTagPr>
        <w:r>
          <w:t>196. st</w:t>
        </w:r>
      </w:smartTag>
      <w:r>
        <w:t>. 1. Stečajnog zakona („Narodne novine“ broj 44/96, 29/99, 129/00, 123/03, 82/06, 116/10, 25/12 i 133/12, dalje u tekstu: SZ-a).</w:t>
      </w:r>
    </w:p>
    <w:p w:rsidRDefault="00FE7568" w:rsidP="00FE7568" w:rsidR="00FE7568">
      <w:pPr>
        <w:spacing w:after="0"/>
        <w:jc w:val="both"/>
      </w:pPr>
    </w:p>
    <w:p w:rsidRDefault="00FE7568" w:rsidP="00FE7568" w:rsidR="00FE7568">
      <w:pPr>
        <w:spacing w:after="0"/>
        <w:ind w:hanging="705" w:left="705"/>
        <w:jc w:val="both"/>
      </w:pPr>
      <w:r>
        <w:t>II</w:t>
      </w:r>
      <w:r>
        <w:tab/>
        <w:t>Ovo rješenje i osnova zaključenja ovog stečajnog postupka objaviti će se na mrežnoj stranici e-Oglasna ploča ovoga suda.</w:t>
      </w:r>
    </w:p>
    <w:p w:rsidRDefault="00FE7568" w:rsidP="00FE7568" w:rsidR="00FE7568">
      <w:pPr>
        <w:spacing w:after="0"/>
        <w:ind w:hanging="705" w:left="705"/>
        <w:jc w:val="both"/>
      </w:pPr>
    </w:p>
    <w:p w:rsidRDefault="00FE7568" w:rsidP="00FE7568" w:rsidR="00FE7568">
      <w:pPr>
        <w:spacing w:after="0"/>
        <w:ind w:hanging="705" w:left="705"/>
        <w:jc w:val="both"/>
      </w:pPr>
      <w:r>
        <w:t>III</w:t>
      </w:r>
      <w:r>
        <w:tab/>
        <w:t>Nakon pravomoćnosti ovog rješenja provesti će se brisanje stečajnog dužnika iz sudskog registra.</w:t>
      </w:r>
    </w:p>
    <w:p w:rsidRDefault="00FE7568" w:rsidP="00FE7568" w:rsidR="00FE7568">
      <w:pPr>
        <w:spacing w:after="0"/>
        <w:jc w:val="both"/>
      </w:pPr>
    </w:p>
    <w:p w:rsidRDefault="00FE7568" w:rsidP="00FE7568" w:rsidR="00FE7568">
      <w:pPr>
        <w:spacing w:after="0"/>
        <w:ind w:hanging="705" w:left="705"/>
        <w:jc w:val="center"/>
      </w:pPr>
      <w:r>
        <w:t>Obrazloženje</w:t>
      </w:r>
    </w:p>
    <w:p w:rsidRDefault="00FE7568" w:rsidP="00FE7568" w:rsidR="00FE7568">
      <w:pPr>
        <w:spacing w:after="0"/>
        <w:jc w:val="both"/>
      </w:pPr>
    </w:p>
    <w:p w:rsidRDefault="00FE7568" w:rsidP="00FE7568" w:rsidR="00FE7568">
      <w:pPr>
        <w:spacing w:after="0"/>
        <w:ind w:firstLine="705"/>
        <w:jc w:val="both"/>
      </w:pPr>
      <w:r>
        <w:t xml:space="preserve">Rješenjem ovoga suda od 28.10.2013. otvoren je stečajni postupak nad dužnikom VEJ d.o.o. Gornja Rijeka, Varaždinska 4, te je za stečajnog upravitelja imenovana mr. Jelena </w:t>
      </w:r>
      <w:proofErr w:type="spellStart"/>
      <w:r>
        <w:t>Stankus</w:t>
      </w:r>
      <w:proofErr w:type="spellEnd"/>
      <w:r>
        <w:t xml:space="preserve"> </w:t>
      </w:r>
      <w:proofErr w:type="spellStart"/>
      <w:r>
        <w:t>Tkalec</w:t>
      </w:r>
      <w:proofErr w:type="spellEnd"/>
      <w:r>
        <w:t xml:space="preserve">, Varaždin, </w:t>
      </w:r>
      <w:proofErr w:type="spellStart"/>
      <w:r>
        <w:t>Jalkovec</w:t>
      </w:r>
      <w:proofErr w:type="spellEnd"/>
      <w:r>
        <w:t>, Braće Radić 20.</w:t>
      </w:r>
    </w:p>
    <w:p w:rsidRDefault="00FE7568" w:rsidP="00FE7568" w:rsidR="00FE7568">
      <w:pPr>
        <w:spacing w:after="0"/>
        <w:jc w:val="both"/>
      </w:pPr>
    </w:p>
    <w:p w:rsidRDefault="00FE7568" w:rsidP="00FE7568" w:rsidR="00FE7568">
      <w:pPr>
        <w:spacing w:after="0"/>
        <w:ind w:firstLine="705"/>
        <w:jc w:val="both"/>
        <w:rPr>
          <w:i/>
        </w:rPr>
      </w:pPr>
      <w:r>
        <w:t xml:space="preserve">Nakon provedenog postupka, stečajna upraviteljica je podnijela stečajnom sucu završno izvješće od 28.06.2016. (listovi 374-378 spisa) i završni račun od 05.09.2016. s prikazom priljeva i odljeva i prijedlogom zaključenja stečajnog postupka (listovi  388-393 spisa). </w:t>
      </w:r>
    </w:p>
    <w:p w:rsidRDefault="00FE7568" w:rsidP="00FE7568" w:rsidR="00FE7568">
      <w:pPr>
        <w:spacing w:after="0"/>
        <w:jc w:val="both"/>
      </w:pPr>
    </w:p>
    <w:p w:rsidRDefault="00FE7568" w:rsidP="00FE7568" w:rsidR="00FE7568">
      <w:pPr>
        <w:spacing w:after="0"/>
        <w:ind w:firstLine="705"/>
        <w:jc w:val="both"/>
      </w:pPr>
      <w:r>
        <w:t>Nakon što je utvrđeno da je okončano unovčenje stečajne mase u ovome stečajnom predmetu, prema čl. 192. SZ-a stekli su se uvjeti za davanje suglasnosti za završnu diobu. Temeljem čl. 193. SZ-a stečajni sudac je zato odredio završno ročište s propisanim dnevnim redom za 06.10.2016., ispitao je završni račun stečajnog upravitelja, te je sukladno čl. 31. SZ-a na istome to i potvrdio, te stavio na uvid vjerovnicima u stečajnoj pisarnici suda.</w:t>
      </w:r>
    </w:p>
    <w:p w:rsidRDefault="00FE7568" w:rsidP="00FE7568" w:rsidR="00FE7568">
      <w:pPr>
        <w:spacing w:after="0"/>
        <w:jc w:val="both"/>
      </w:pPr>
    </w:p>
    <w:p w:rsidRDefault="00FE7568" w:rsidP="00FE7568" w:rsidR="00FE7568">
      <w:pPr>
        <w:pStyle w:val="WW-Default1"/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Iz završnog izvješća stečajne upraviteljice i završnog računa proizlazi da je sva imovina koja je ulazila u stečajnu masu unovčena. Stečajnu masu dužnika činile su: a) nekretnine i to:  nekretnina upisana u k.č.br.  24, z.k.ul. br. 255, k.o. Gornja Rijeka, na kojoj je </w:t>
      </w:r>
      <w:proofErr w:type="spellStart"/>
      <w:r>
        <w:rPr>
          <w:rFonts w:hAnsi="Times New Roman" w:ascii="Times New Roman"/>
          <w:sz w:val="24"/>
        </w:rPr>
        <w:lastRenderedPageBreak/>
        <w:t>razlučno</w:t>
      </w:r>
      <w:proofErr w:type="spellEnd"/>
      <w:r>
        <w:rPr>
          <w:rFonts w:hAnsi="Times New Roman" w:ascii="Times New Roman"/>
          <w:sz w:val="24"/>
        </w:rPr>
        <w:t xml:space="preserve"> pravo imao KTC d.d., te koja je unovčena na 1. dražbi dana 06.11.2014.g. za iznos od 354.794,67 kn, te nekretnina upisana u zk.ul.br. 2703 k.o. Gornja Rijeka, koja nije bila opterećena </w:t>
      </w:r>
      <w:proofErr w:type="spellStart"/>
      <w:r>
        <w:rPr>
          <w:rFonts w:hAnsi="Times New Roman" w:ascii="Times New Roman"/>
          <w:sz w:val="24"/>
        </w:rPr>
        <w:t>razlučnim</w:t>
      </w:r>
      <w:proofErr w:type="spellEnd"/>
      <w:r>
        <w:rPr>
          <w:rFonts w:hAnsi="Times New Roman" w:ascii="Times New Roman"/>
          <w:sz w:val="24"/>
        </w:rPr>
        <w:t xml:space="preserve"> pravima, te koja je unovčena na osmoj javnoj dražbi dana 25.04.2016.g. za iznos od 20.000,00 kn, te b) pokretnine -vaga, blagajne, rashladne vitrine, pult, koje su  unovčene 14.02.2014. godine za 5.073,60 kn bez PDV-a, te roba na skladištu (čarape, boje za tkanine, selotejp, privjesci, odjeća, čepovi, prehrambeni artikli) koja je unovčena za 810,23 kn bez PDV-a.</w:t>
      </w:r>
    </w:p>
    <w:p w:rsidRDefault="00FE7568" w:rsidP="00FE7568" w:rsidR="00FE7568">
      <w:pPr>
        <w:pStyle w:val="WW-Default1"/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završnom računu je stečajna upraviteljica dala taksativan pregled priljeva i odljeva u ovome stečajnom postupku.</w:t>
      </w:r>
      <w:r>
        <w:t xml:space="preserve"> </w:t>
      </w:r>
      <w:r>
        <w:rPr>
          <w:rFonts w:hAnsi="Times New Roman" w:ascii="Times New Roman"/>
          <w:sz w:val="24"/>
        </w:rPr>
        <w:t>U razdoblju od otvaranja stečaja do izrade završnog računa</w:t>
      </w:r>
      <w:r>
        <w:t xml:space="preserve"> </w:t>
      </w:r>
      <w:r>
        <w:rPr>
          <w:rFonts w:hAnsi="Times New Roman" w:ascii="Times New Roman"/>
          <w:sz w:val="24"/>
        </w:rPr>
        <w:t>ostvareni su na račun stečajnog dužnika ukupno priljevi u iznosu od 133.922,63 kn i odljevi u iznosu od 130.281,66 kn. Ukupno nastali troškovi stečajnog postupka iznose 117.031,22 kn s PDV-om, čiji je prikaz po strukturi stečajna upraviteljica prikazala u završnom računu u tabeli 1. Od navedenih troškova podmireno je 92.956,04 kn, a nepodmireni su troškovi u iznosu od 24.075,18 kn, koji se troškovi odnose na: nagradu stečajnog upravitelja u iznosu od 2.164,14 kn uvećano za pripadajući PDV u iznosu od 541,04 kn, putne troškove stečajnog upravitelja u iznosu od 696,00 kn, uvećano za pripadajući PDV u iznosu od 174,00 kn, te troškovi s osnova knjigovodstvenih usluga, troškove usluga s osnove izrada početnog izvješća, analiza, usklađenja, izrada tablica, te završnog izvješća, u ukupnom iznosu od 16.400,00 kn uvećano za pripadajući PDV u iznosu od 4.100,00 kn.</w:t>
      </w:r>
    </w:p>
    <w:p w:rsidRDefault="00FE7568" w:rsidP="00FE7568" w:rsidR="00FE7568">
      <w:pPr>
        <w:pStyle w:val="WW-Default1"/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računu stečajnog dužnika na dan 05.09.2016. godine nalazila su se novčana sredstva u iznosu od 3.640,97 kn (133.922,63-130.281,66). Nakon toga, do održavanja završnog ročišta prebačena su na račun stečajnog dužnika s računa suda novčana sredstva u iznosu od 20.000,00 kn (kupoprodajna cijena od prodane nekretnine upisana u zk.ul.br. 2703 k.o. Gornja Rijeka, koja nije bila opterećena </w:t>
      </w:r>
      <w:proofErr w:type="spellStart"/>
      <w:r>
        <w:rPr>
          <w:rFonts w:hAnsi="Times New Roman" w:ascii="Times New Roman"/>
          <w:sz w:val="24"/>
        </w:rPr>
        <w:t>razlučnim</w:t>
      </w:r>
      <w:proofErr w:type="spellEnd"/>
      <w:r>
        <w:rPr>
          <w:rFonts w:hAnsi="Times New Roman" w:ascii="Times New Roman"/>
          <w:sz w:val="24"/>
        </w:rPr>
        <w:t xml:space="preserve"> pravima), te je ostvareno pravo na povrat preplate PDV-a u iznosu od 1.207,36 kn, pa se na računu stečajnog dužnika nalazi 24.848,33 kn, od čega stečajna upraviteljica predlaže podmirenje preostalih nepodmirenih troškova stečajnog postupka u iznosu od 24.075,18 kn. Time će preostati iznos od 773,15 kn, koja sredstva će se utrošiti na troškove s osnove bankarskih provizija i naknada za vođenje i zatvaranje računa.</w:t>
      </w:r>
    </w:p>
    <w:p w:rsidRDefault="00FE7568" w:rsidP="00FE7568" w:rsidR="00FE7568">
      <w:pPr>
        <w:spacing w:after="0"/>
        <w:jc w:val="both"/>
      </w:pPr>
    </w:p>
    <w:p w:rsidRDefault="00FE7568" w:rsidP="00FE7568" w:rsidR="00FE7568">
      <w:pPr>
        <w:spacing w:after="0"/>
        <w:ind w:firstLine="705"/>
        <w:jc w:val="both"/>
      </w:pPr>
      <w:r>
        <w:t>Na završno ročište 06.10.2016. pristupili su stečajna upraviteljica, te stečajni vjerovnik RH Ministarstvo financija, dok ostali vjerovnici nisu pristupili.</w:t>
      </w:r>
    </w:p>
    <w:p w:rsidRDefault="00FE7568" w:rsidP="00FE7568" w:rsidR="00FE7568">
      <w:pPr>
        <w:spacing w:after="0"/>
        <w:ind w:firstLine="705"/>
        <w:jc w:val="both"/>
      </w:pPr>
    </w:p>
    <w:p w:rsidRDefault="00FE7568" w:rsidP="00FE7568" w:rsidR="00FE7568">
      <w:pPr>
        <w:spacing w:after="0"/>
        <w:ind w:firstLine="705"/>
        <w:jc w:val="both"/>
      </w:pPr>
      <w:r>
        <w:t xml:space="preserve">Na navedenom ročištu je stečajna upraviteljica iznijela sve relevantne činjenice iz završnog računa i završnog popisa, te detaljno je obrazložila završni račun kao što je prethodno navedeno.  </w:t>
      </w:r>
    </w:p>
    <w:p w:rsidRDefault="00FE7568" w:rsidP="00FE7568" w:rsidR="00FE7568">
      <w:pPr>
        <w:spacing w:after="0"/>
        <w:jc w:val="both"/>
      </w:pPr>
    </w:p>
    <w:p w:rsidRDefault="00FE7568" w:rsidP="00FE7568" w:rsidR="00FE7568">
      <w:pPr>
        <w:spacing w:after="0"/>
        <w:ind w:firstLine="705"/>
        <w:jc w:val="both"/>
      </w:pPr>
      <w:r>
        <w:t>Prisutni stečajni vjerovnik prihvatio je izvješće stečajnog upravitelja i završni račun.</w:t>
      </w:r>
    </w:p>
    <w:p w:rsidRDefault="00FE7568" w:rsidP="00FE7568" w:rsidR="00FE7568">
      <w:pPr>
        <w:spacing w:after="0"/>
        <w:ind w:firstLine="705"/>
        <w:jc w:val="both"/>
      </w:pPr>
      <w:r>
        <w:t xml:space="preserve">Nije bilo prigovora na završni popis.  </w:t>
      </w:r>
    </w:p>
    <w:p w:rsidRDefault="00FE7568" w:rsidP="00FE7568" w:rsidR="00FE7568">
      <w:pPr>
        <w:spacing w:after="0"/>
        <w:ind w:firstLine="705"/>
        <w:jc w:val="both"/>
      </w:pPr>
    </w:p>
    <w:p w:rsidRDefault="00FE7568" w:rsidP="00FE7568" w:rsidR="00FE7568">
      <w:pPr>
        <w:spacing w:after="0"/>
        <w:ind w:firstLine="705"/>
        <w:jc w:val="both"/>
      </w:pPr>
      <w:r>
        <w:t xml:space="preserve">Prema svemu navedenom, kako je razvidno da je sva imovina stečajnog dužnika unovčena, da nema </w:t>
      </w:r>
      <w:proofErr w:type="spellStart"/>
      <w:r>
        <w:t>neunovčivih</w:t>
      </w:r>
      <w:proofErr w:type="spellEnd"/>
      <w:r>
        <w:t xml:space="preserve"> predmeta stečajne mase, te da su iz prikupljenih sredstava namireni troškovi stečajnog postupka, djelomično je namiren </w:t>
      </w:r>
      <w:proofErr w:type="spellStart"/>
      <w:r>
        <w:t>razlučni</w:t>
      </w:r>
      <w:proofErr w:type="spellEnd"/>
      <w:r>
        <w:t xml:space="preserve"> vjerovnik (KTC d.d. Križevci, a nema sredstava za daljnje namirenje stečajnih vjerovnika, ovdje su se ispunili uvjeti iz čl. </w:t>
      </w:r>
      <w:smartTag w:element="metricconverter" w:uri="urn:schemas-microsoft-com:office:smarttags">
        <w:smartTagPr>
          <w:attr w:val="196. st" w:name="ProductID"/>
        </w:smartTagPr>
        <w:r>
          <w:t>196. st</w:t>
        </w:r>
      </w:smartTag>
      <w:r>
        <w:t xml:space="preserve">. 1. SZ-a za donošenje rješenja o zaključenju stečajnog postupka (točka I izreke). </w:t>
      </w:r>
    </w:p>
    <w:p w:rsidRDefault="00FE7568" w:rsidP="00FE7568" w:rsidR="00FE7568">
      <w:pPr>
        <w:spacing w:after="0"/>
        <w:ind w:firstLine="705"/>
        <w:jc w:val="both"/>
      </w:pPr>
    </w:p>
    <w:p w:rsidRDefault="00FE7568" w:rsidP="00FE7568" w:rsidR="00FE7568">
      <w:pPr>
        <w:spacing w:after="0"/>
        <w:ind w:firstLine="705"/>
        <w:jc w:val="both"/>
      </w:pPr>
      <w:r>
        <w:t xml:space="preserve">Temeljem čl. 12. i čl. 441. st. 2. Stečajnog zakona ("Narodne novine" broj 71/15) određeno je da će se ovo rješenje i osnova zaključenja stečajnog postupka objaviti na mrežnoj </w:t>
      </w:r>
      <w:r>
        <w:lastRenderedPageBreak/>
        <w:t>stranici e-Oglasna ploča, a nakon pravomoćnosti ovog rješenja stečajni dužnik će se brisati iz sudskog registra (točka II i III izreke).</w:t>
      </w:r>
    </w:p>
    <w:p w:rsidRDefault="00FE7568" w:rsidP="00FE7568" w:rsidR="00FE7568">
      <w:pPr>
        <w:spacing w:after="0"/>
        <w:ind w:firstLine="705"/>
        <w:jc w:val="both"/>
        <w:rPr>
          <w:i/>
        </w:rPr>
      </w:pPr>
    </w:p>
    <w:p w:rsidRDefault="00FE7568" w:rsidP="00FE7568" w:rsidR="00FE7568">
      <w:pPr>
        <w:spacing w:after="0"/>
        <w:jc w:val="both"/>
      </w:pPr>
    </w:p>
    <w:p w:rsidRDefault="00FE7568" w:rsidP="00FE7568" w:rsidR="00FE7568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  <w:t xml:space="preserve">U Varaždinu 07. listopada 2016. </w:t>
      </w:r>
    </w:p>
    <w:p w:rsidRDefault="00FE7568" w:rsidP="00FE7568" w:rsidR="00FE7568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E7568" w:rsidP="00FE7568" w:rsidR="00FE7568">
      <w:pPr>
        <w:spacing w:after="0"/>
        <w:ind w:firstLine="708" w:left="5664"/>
        <w:jc w:val="both"/>
      </w:pPr>
      <w:r>
        <w:t>SUDAC:</w:t>
      </w:r>
    </w:p>
    <w:p w:rsidRDefault="00FE7568" w:rsidP="00FE7568" w:rsidR="00FE7568">
      <w:pPr>
        <w:spacing w:after="0"/>
        <w:ind w:firstLine="708" w:left="5664"/>
        <w:jc w:val="both"/>
      </w:pPr>
    </w:p>
    <w:p w:rsidRDefault="00FE7568" w:rsidP="00FE7568" w:rsidR="00FE7568">
      <w:pPr>
        <w:spacing w:after="0"/>
        <w:ind w:left="4956"/>
        <w:jc w:val="both"/>
      </w:pPr>
      <w:r>
        <w:t xml:space="preserve">           </w:t>
      </w:r>
      <w:r>
        <w:t xml:space="preserve">  </w:t>
      </w:r>
      <w:r>
        <w:t xml:space="preserve"> Marija Levanić-Škerbić</w:t>
      </w:r>
    </w:p>
    <w:p w:rsidRDefault="00FE7568" w:rsidP="00FE7568" w:rsidR="00FE7568">
      <w:pPr>
        <w:spacing w:after="0"/>
        <w:ind w:left="4956"/>
        <w:jc w:val="both"/>
      </w:pPr>
    </w:p>
    <w:p w:rsidRDefault="00FE7568" w:rsidP="00FE7568" w:rsidR="00FE7568">
      <w:pPr>
        <w:spacing w:after="0"/>
        <w:ind w:firstLine="705"/>
        <w:jc w:val="both"/>
      </w:pPr>
      <w:r>
        <w:tab/>
      </w:r>
    </w:p>
    <w:p w:rsidRDefault="00FE7568" w:rsidP="00FE7568" w:rsidR="00FE7568">
      <w:pPr>
        <w:spacing w:after="0"/>
      </w:pPr>
      <w:r>
        <w:t>Pouka o pravnom lijeku:</w:t>
      </w:r>
    </w:p>
    <w:p w:rsidRDefault="00FE7568" w:rsidP="00FE7568" w:rsidR="00FE7568">
      <w:pPr>
        <w:spacing w:after="0"/>
        <w:jc w:val="both"/>
      </w:pPr>
      <w:r>
        <w:t>Protiv ovog rješenja svaki stečajni vjerovnik i dužnik mogu podnijeti žalbu u roku od osam dana od isteka osmog dana od objave na mrežnoj stranici e-Oglasna ploča sudova. Žalba se podnosi putem ovog suda, a o žalbi odlučuje Visoki trgovački sud Republike Hrvatske u Zagrebu.</w:t>
      </w:r>
    </w:p>
    <w:p w:rsidRDefault="00FE7568" w:rsidP="00FE7568" w:rsidR="00FE7568">
      <w:pPr>
        <w:spacing w:after="0"/>
        <w:jc w:val="both"/>
      </w:pPr>
    </w:p>
    <w:p w:rsidRDefault="00FE7568" w:rsidP="00FE7568" w:rsidR="00FE7568">
      <w:pPr>
        <w:spacing w:after="0"/>
        <w:jc w:val="both"/>
      </w:pPr>
    </w:p>
    <w:p w:rsidRDefault="00FE7568" w:rsidP="00FE7568" w:rsidR="00FE7568">
      <w:pPr>
        <w:spacing w:after="0"/>
        <w:jc w:val="both"/>
      </w:pPr>
      <w:r>
        <w:t xml:space="preserve">DNA: </w:t>
      </w:r>
    </w:p>
    <w:p w:rsidRDefault="00FE7568" w:rsidP="00FE7568" w:rsidR="00FE7568">
      <w:pPr>
        <w:spacing w:after="0"/>
        <w:jc w:val="both"/>
      </w:pPr>
      <w:r>
        <w:t xml:space="preserve">1. Stečajni upravitelj – Jelena </w:t>
      </w:r>
      <w:proofErr w:type="spellStart"/>
      <w:r>
        <w:t>Stankus</w:t>
      </w:r>
      <w:proofErr w:type="spellEnd"/>
      <w:r>
        <w:t xml:space="preserve"> </w:t>
      </w:r>
      <w:proofErr w:type="spellStart"/>
      <w:r>
        <w:t>Tkalec</w:t>
      </w:r>
      <w:proofErr w:type="spellEnd"/>
      <w:r>
        <w:t xml:space="preserve">, putem e-mail-a        </w:t>
      </w:r>
    </w:p>
    <w:p w:rsidRDefault="00FE7568" w:rsidP="00FE7568" w:rsidR="00FE7568">
      <w:pPr>
        <w:spacing w:after="0"/>
        <w:jc w:val="both"/>
      </w:pPr>
      <w:r>
        <w:t>2. ŽDO VARAŽDIN, Građansko-upravni odjel</w:t>
      </w:r>
    </w:p>
    <w:p w:rsidRDefault="00FE7568" w:rsidP="00FE7568" w:rsidR="00FE7568">
      <w:pPr>
        <w:spacing w:after="0"/>
        <w:jc w:val="both"/>
      </w:pPr>
      <w:r>
        <w:t>3. FINA VARAŽDIN</w:t>
      </w:r>
    </w:p>
    <w:p w:rsidRDefault="00FE7568" w:rsidP="00FE7568" w:rsidR="00FE7568">
      <w:pPr>
        <w:spacing w:after="0"/>
        <w:jc w:val="both"/>
      </w:pPr>
      <w:r>
        <w:t xml:space="preserve">4. e-Oglasna ploča </w:t>
      </w:r>
    </w:p>
    <w:p w:rsidRDefault="00FE7568" w:rsidP="00FE7568" w:rsidR="00FE7568">
      <w:pPr>
        <w:spacing w:after="0"/>
        <w:jc w:val="both"/>
      </w:pPr>
      <w:r>
        <w:t xml:space="preserve">5. Sudski registar- </w:t>
      </w:r>
      <w:r>
        <w:rPr>
          <w:i/>
        </w:rPr>
        <w:t>radi zabilježbe odmah, a nakon pravomoćnosti -radi brisanja dužnika iz sudskog registra.</w:t>
      </w:r>
    </w:p>
    <w:p w:rsidRDefault="00FE7568" w:rsidP="00FE7568" w:rsidR="00FE7568">
      <w:pPr>
        <w:spacing w:after="0"/>
        <w:ind w:hanging="900" w:left="900"/>
        <w:jc w:val="both"/>
      </w:pPr>
    </w:p>
    <w:p w:rsidRDefault="00CB0EA4" w:rsidP="00FE7568" w:rsidR="00CB0EA4">
      <w:pPr>
        <w:pStyle w:val="Naslovdokumenta"/>
        <w:spacing w:after="0"/>
      </w:pPr>
    </w:p>
    <w:p w:rsidRDefault="0071688E" w:rsidP="00FE7568" w:rsidR="0071688E">
      <w:pPr>
        <w:pStyle w:val="Poetniodjeljak"/>
        <w:spacing w:after="0"/>
      </w:pPr>
    </w:p>
    <w:p w:rsidRDefault="00A21F0D" w:rsidP="00FE7568" w:rsidR="00A21F0D">
      <w:pPr>
        <w:pStyle w:val="NormaleSPIS"/>
        <w:spacing w:after="0"/>
        <w:rPr>
          <w:noProof/>
        </w:rPr>
      </w:pPr>
    </w:p>
    <w:p w:rsidRDefault="00DA0242" w:rsidP="00FE7568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568" w:rsidR="008333A9">
    <w:pPr>
      <w:pStyle w:val="Zaglavlje"/>
    </w:pPr>
    <w:r>
      <w:rPr>
        <w:rStyle w:val="PozadinaSvijetloCrvena"/>
        <w:shd w:fill="auto" w:color="auto" w:val="clear"/>
      </w:rPr>
      <w:t>Poslovni broj: 7 St-182/12-107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568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WW-Default1" w:type="paragraph">
    <w:name w:val="WW-Default1"/>
    <w:rsid w:val="00FE7568"/>
    <w:pPr>
      <w:widowControl w:val="false"/>
      <w:suppressAutoHyphens/>
    </w:pPr>
    <w:rPr>
      <w:rFonts w:cs="Times New Roman" w:eastAsia="Times New Roman" w:hAnsi="Calibri" w:ascii="Calibri"/>
      <w:color w:val="000000"/>
      <w:szCs w:val="24"/>
      <w:lang w:bidi="hi-IN" w:eastAsia="hi-I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WW-Default1" w:type="paragraph">
    <w:name w:val="WW-Default1"/>
    <w:rsid w:val="00FE7568"/>
    <w:pPr>
      <w:widowControl w:val="0"/>
      <w:suppressAutoHyphens/>
    </w:pPr>
    <w:rPr>
      <w:rFonts w:ascii="Calibri" w:cs="Times New Roman" w:eastAsia="Times New Roman" w:hAnsi="Calibri"/>
      <w:color w:val="000000"/>
      <w:szCs w:val="24"/>
      <w:lang w:bidi="hi-IN" w:eastAsia="hi-I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884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St-182/2012-107</izvorni_sadrzaj>
    <derivirana_varijabla naziv="DomainObject.Oznaka_1">St-182/2012-107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2012.</izvorni_sadrzaj>
    <derivirana_varijabla naziv="DomainObject.Predmet.DatumOsnivanja_1">21.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St-182/2012</izvorni_sadrzaj>
    <derivirana_varijabla naziv="DomainObject.Predmet.OznakaBroj_1">St-182/2012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VEJ društvo s ograničenom odgovornošću za ugostiteljstvo i trgovinu "u stečaju"</izvorni_sadrzaj>
    <derivirana_varijabla naziv="DomainObject.Predmet.ProtustrankaFormated_1">  VEJ društvo s ograničenom odgovornošću za ugostiteljstvo i trgovinu "u stečaju"</derivirana_varijabla>
  </DomainObject.Predmet.ProtustrankaFormated>
  <DomainObject.Predmet.ProtustrankaFormatedOIB>
    <izvorni_sadrzaj>  VEJ društvo s ograničenom odgovornošću za ugostiteljstvo i trgovinu "u stečaju", OIB 15377754840</izvorni_sadrzaj>
    <derivirana_varijabla naziv="DomainObject.Predmet.ProtustrankaFormatedOIB_1">  VEJ društvo s ograničenom odgovornošću za ugostiteljstvo i trgovinu "u stečaju", OIB 15377754840</derivirana_varijabla>
  </DomainObject.Predmet.ProtustrankaFormatedOIB>
  <DomainObject.Predmet.ProtustrankaFormatedWithAdress>
    <izvorni_sadrzaj> VEJ društvo s ograničenom odgovornošću za ugostiteljstvo i trgovinu "u stečaju", Varaždinska 4, 48268 Gornja Rijeka</izvorni_sadrzaj>
    <derivirana_varijabla naziv="DomainObject.Predmet.ProtustrankaFormatedWithAdress_1"> VEJ društvo s ograničenom odgovornošću za ugostiteljstvo i trgovinu "u stečaju", Varaždinska 4, 48268 Gornja Rijeka</derivirana_varijabla>
  </DomainObject.Predmet.ProtustrankaFormatedWithAdress>
  <DomainObject.Predmet.ProtustrankaFormatedWithAdressOIB>
    <izvorni_sadrzaj> VEJ društvo s ograničenom odgovornošću za ugostiteljstvo i trgovinu "u stečaju", OIB 15377754840, Varaždinska 4, 48268 Gornja Rijeka</izvorni_sadrzaj>
    <derivirana_varijabla naziv="DomainObject.Predmet.ProtustrankaFormatedWithAdressOIB_1"> VEJ društvo s ograničenom odgovornošću za ugostiteljstvo i trgovinu "u stečaju", OIB 15377754840, Varaždinska 4, 48268 Gornja Rijeka</derivirana_varijabla>
  </DomainObject.Predmet.ProtustrankaFormatedWithAdressOIB>
  <DomainObject.Predmet.ProtustrankaWithAdress>
    <izvorni_sadrzaj>VEJ društvo s ograničenom odgovornošću za ugostiteljstvo i trgovinu "u stečaju" Varaždinska 4, 48268 Gornja Rijeka</izvorni_sadrzaj>
    <derivirana_varijabla naziv="DomainObject.Predmet.ProtustrankaWithAdress_1">VEJ društvo s ograničenom odgovornošću za ugostiteljstvo i trgovinu "u stečaju" Varaždinska 4, 48268 Gornja Rijeka</derivirana_varijabla>
  </DomainObject.Predmet.ProtustrankaWithAdress>
  <DomainObject.Predmet.ProtustrankaWithAdressOIB>
    <izvorni_sadrzaj>VEJ društvo s ograničenom odgovornošću za ugostiteljstvo i trgovinu "u stečaju", OIB 15377754840, Varaždinska 4, 48268 Gornja Rijeka</izvorni_sadrzaj>
    <derivirana_varijabla naziv="DomainObject.Predmet.ProtustrankaWithAdressOIB_1">VEJ društvo s ograničenom odgovornošću za ugostiteljstvo i trgovinu "u stečaju", OIB 15377754840, Varaždinska 4, 48268 Gornja Rijeka</derivirana_varijabla>
  </DomainObject.Predmet.ProtustrankaWithAdressOIB>
  <DomainObject.Predmet.ProtustrankaNazivFormated>
    <izvorni_sadrzaj>VEJ društvo s ograničenom odgovornošću za ugostiteljstvo i trgovinu "u stečaju"</izvorni_sadrzaj>
    <derivirana_varijabla naziv="DomainObject.Predmet.ProtustrankaNazivFormated_1">VEJ društvo s ograničenom odgovornošću za ugostiteljstvo i trgovinu "u stečaju"</derivirana_varijabla>
  </DomainObject.Predmet.ProtustrankaNazivFormated>
  <DomainObject.Predmet.ProtustrankaNazivFormatedOIB>
    <izvorni_sadrzaj>VEJ društvo s ograničenom odgovornošću za ugostiteljstvo i trgovinu "u stečaju", OIB 15377754840</izvorni_sadrzaj>
    <derivirana_varijabla naziv="DomainObject.Predmet.ProtustrankaNazivFormatedOIB_1">VEJ društvo s ograničenom odgovornošću za ugostiteljstvo i trgovinu "u stečaju", OIB 15377754840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Koprivnica, OIB 18683136487 zastupanog po punomoćniku ŽUPANIJSKO DRŽAVNO ODVJETNIŠTVO U VARAŽDINU Građansko upravni odjel</izvorni_sadrzaj>
    <derivirana_varijabla naziv="DomainObject.Predmet.StrankaFormatedOIB_1">  Porezna uprava Koprivnica, OIB 18683136487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OIB 18683136487, Hrvatske državnosti 7, 48000 Koprivnica zastupanog po punomoćniku ŽUPANIJSKO DRŽAVNO ODVJETNIŠTVO U VARAŽDINU Građansko upravni odjel</izvorni_sadrzaj>
    <derivirana_varijabla naziv="DomainObject.Predmet.StrankaFormatedWithAdressOIB_1"> Porezna uprava Koprivnica, OIB 18683136487,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OIB 18683136487, Hrvatske državnosti 7,48000 Koprivnica</izvorni_sadrzaj>
    <derivirana_varijabla naziv="DomainObject.Predmet.StrankaWithAdressOIB_1">Porezna uprava Koprivnica, OIB 18683136487,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Koprivnica, OIB 18683136487</izvorni_sadrzaj>
    <derivirana_varijabla naziv="DomainObject.Predmet.StrankaNazivFormatedOIB_1">Porezna uprava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Koprivnica, OIB 18683136487 zastupanog po punomoćniku ŽUPANIJSKO DRŽAVNO ODVJETNIŠTVO U VARAŽDINU Građansko upravni odjel</item>
    </izvorni_sadrzaj>
    <derivirana_varijabla naziv="DomainObject.Predmet.StrankaListFormatedOIB_1">
      <item>Porezna uprava Koprivnica,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OIB 18683136487,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OIB 18683136487,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Koprivnica, OIB 18683136487</item>
    </izvorni_sadrzaj>
    <derivirana_varijabla naziv="DomainObject.Predmet.StrankaListNazivFormatedOIB_1">
      <item>Porezna uprava Koprivnica, OIB 18683136487</item>
    </derivirana_varijabla>
  </DomainObject.Predmet.StrankaListNazivFormatedOIB>
  <DomainObject.Predmet.ProtuStrankaListFormated>
    <izvorni_sadrzaj>
      <item>VEJ društvo s ograničenom odgovornošću za ugostiteljstvo i trgovinu "u stečaju"</item>
    </izvorni_sadrzaj>
    <derivirana_varijabla naziv="DomainObject.Predmet.ProtuStrankaListFormated_1">
      <item>VEJ društvo s ograničenom odgovornošću za ugostiteljstvo i trgovinu "u stečaju"</item>
    </derivirana_varijabla>
  </DomainObject.Predmet.ProtuStrankaListFormated>
  <DomainObject.Predmet.ProtuStrankaListFormatedOIB>
    <izvorni_sadrzaj>
      <item>VEJ društvo s ograničenom odgovornošću za ugostiteljstvo i trgovinu "u stečaju", OIB 15377754840</item>
    </izvorni_sadrzaj>
    <derivirana_varijabla naziv="DomainObject.Predmet.ProtuStrankaListFormatedOIB_1">
      <item>VEJ društvo s ograničenom odgovornošću za ugostiteljstvo i trgovinu "u stečaju", OIB 15377754840</item>
    </derivirana_varijabla>
  </DomainObject.Predmet.ProtuStrankaListFormatedOIB>
  <DomainObject.Predmet.ProtuStrankaListFormatedWithAdress>
    <izvorni_sadrzaj>
      <item>VEJ društvo s ograničenom odgovornošću za ugostiteljstvo i trgovinu "u stečaju", Varaždinska 4, 48268 Gornja Rijeka</item>
    </izvorni_sadrzaj>
    <derivirana_varijabla naziv="DomainObject.Predmet.ProtuStrankaListFormatedWithAdress_1">
      <item>VEJ društvo s ograničenom odgovornošću za ugostiteljstvo i trgovinu "u stečaju", Varaždinska 4, 48268 Gornja Rijeka</item>
    </derivirana_varijabla>
  </DomainObject.Predmet.ProtuStrankaListFormatedWithAdress>
  <DomainObject.Predmet.ProtuStrankaListFormatedWithAdressOIB>
    <izvorni_sadrzaj>
      <item>VEJ društvo s ograničenom odgovornošću za ugostiteljstvo i trgovinu "u stečaju", OIB 15377754840, Varaždinska 4, 48268 Gornja Rijeka</item>
    </izvorni_sadrzaj>
    <derivirana_varijabla naziv="DomainObject.Predmet.ProtuStrankaListFormatedWithAdressOIB_1">
      <item>VEJ društvo s ograničenom odgovornošću za ugostiteljstvo i trgovinu "u stečaju", OIB 15377754840, Varaždinska 4, 48268 Gornja Rijeka</item>
    </derivirana_varijabla>
  </DomainObject.Predmet.ProtuStrankaListFormatedWithAdressOIB>
  <DomainObject.Predmet.ProtuStrankaListNazivFormated>
    <izvorni_sadrzaj>
      <item>VEJ društvo s ograničenom odgovornošću za ugostiteljstvo i trgovinu "u stečaju"</item>
    </izvorni_sadrzaj>
    <derivirana_varijabla naziv="DomainObject.Predmet.ProtuStrankaListNazivFormated_1">
      <item>VEJ društvo s ograničenom odgovornošću za ugostiteljstvo i trgovinu "u stečaju"</item>
    </derivirana_varijabla>
  </DomainObject.Predmet.ProtuStrankaListNazivFormated>
  <DomainObject.Predmet.ProtuStrankaListNazivFormatedOIB>
    <izvorni_sadrzaj>
      <item>VEJ društvo s ograničenom odgovornošću za ugostiteljstvo i trgovinu "u stečaju", OIB 15377754840</item>
    </izvorni_sadrzaj>
    <derivirana_varijabla naziv="DomainObject.Predmet.ProtuStrankaListNazivFormatedOIB_1">
      <item>VEJ društvo s ograničenom odgovornošću za ugostiteljstvo i trgovinu "u stečaju", OIB 15377754840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JOSIP ZIDARIĆ</item>
      <item>KTC proizvodnja, trgovina, usluge i turistička agencija, d.d.</item>
      <item>Jelena Stankus-tkalec</item>
      <item>Stalna služba u Križevcima</item>
      <item>Općinski sud u Bjelovaru, SS u Križevcima</item>
    </izvorni_sadrzaj>
    <derivirana_varijabla naziv="DomainObject.Predmet.OstaliListFormated_1">
      <item>ŽUPANIJSKO DRŽAVNO ODVJETNIŠTVO U VARAŽDINU Građansko upravni odjel punomoćnik sudionika u postupku Porezna uprava Koprivnica</item>
      <item>JOSIP ZIDARIĆ</item>
      <item>KTC proizvodnja, trgovina, usluge i turistička agencija, d.d.</item>
      <item>Jelena Stankus-tkalec</item>
      <item>Stalna služba u Križevcima</item>
      <item>Općinski sud u Bjelovaru, SS u Križevcima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JOSIP ZIDARIĆ</item>
      <item>KTC proizvodnja, trgovina, usluge i turistička agencija, d.d., OIB 95970838122</item>
      <item>Jelena Stankus-tkalec, OIB 91858660271</item>
      <item>Stalna služba u Križevcima</item>
      <item>Općinski sud u Bjelovaru, SS u Križevcima</item>
    </izvorni_sadrzaj>
    <derivirana_varijabla naziv="DomainObject.Predmet.OstaliListFormatedOIB_1">
      <item>ŽUPANIJSKO DRŽAVNO ODVJETNIŠTVO U VARAŽDINU Građansko upravni odjel punomoćnik sudionika u postupku Porezna uprava Koprivnica</item>
      <item>JOSIP ZIDARIĆ</item>
      <item>KTC proizvodnja, trgovina, usluge i turistička agencija, d.d., OIB 95970838122</item>
      <item>Jelena Stankus-tkalec, OIB 91858660271</item>
      <item>Stalna služba u Križevcima</item>
      <item>Općinski sud u Bjelovaru, SS u Križevcima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N.Tesle 18, 48260 Križevci</item>
      <item>Jelena Stankus-tkalec, Braće Radića 20, 42000 Jalkovec</item>
      <item>Stalna služba u Križevcima</item>
      <item>Općinski sud u Bjelovaru, SS u Križevcima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N.Tesle 18, 48260 Križevci</item>
      <item>Jelena Stankus-tkalec, Braće Radića 20, 42000 Jalkovec</item>
      <item>Stalna služba u Križevcima</item>
      <item>Općinski sud u Bjelovaru, SS u Križevcima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OIB 95970838122, N.Tesle 18, 48260 Križevci</item>
      <item>Jelena Stankus-tkalec, OIB 91858660271, Braće Radića 20, 42000 Jalkovec</item>
      <item>Stalna služba u Križevcima</item>
      <item>Općinski sud u Bjelovaru, SS u Križevcima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OIB 95970838122, N.Tesle 18, 48260 Križevci</item>
      <item>Jelena Stankus-tkalec, OIB 91858660271, Braće Radića 20, 42000 Jalkovec</item>
      <item>Stalna služba u Križevcima</item>
      <item>Općinski sud u Bjelovaru, SS u Križevcima</item>
    </derivirana_varijabla>
  </DomainObject.Predmet.OstaliListFormatedWithAdressOIB>
  <DomainObject.Predmet.OstaliListNazivFormated>
    <izvorni_sadrzaj>
      <item>ŽUPANIJSKO DRŽAVNO ODVJETNIŠTVO U VARAŽDINU Građansko upravni odjel</item>
      <item>JOSIP ZIDARIĆ</item>
      <item>KTC proizvodnja, trgovina, usluge i turistička agencija, d.d.</item>
      <item>Jelena Stankus-tkalec</item>
      <item>Stalna služba u Križevcima</item>
      <item>Općinski sud u Bjelovaru, SS u Križevcima</item>
    </izvorni_sadrzaj>
    <derivirana_varijabla naziv="DomainObject.Predmet.OstaliListNazivFormated_1">
      <item>ŽUPANIJSKO DRŽAVNO ODVJETNIŠTVO U VARAŽDINU Građansko upravni odjel</item>
      <item>JOSIP ZIDARIĆ</item>
      <item>KTC proizvodnja, trgovina, usluge i turistička agencija, d.d.</item>
      <item>Jelena Stankus-tkalec</item>
      <item>Stalna služba u Križevcima</item>
      <item>Općinski sud u Bjelovaru, SS u Križevcima</item>
    </derivirana_varijabla>
  </DomainObject.Predmet.OstaliListNazivFormated>
  <DomainObject.Predmet.OstaliListNazivFormatedOIB>
    <izvorni_sadrzaj>
      <item>ŽUPANIJSKO DRŽAVNO ODVJETNIŠTVO U VARAŽDINU Građansko upravni odjel</item>
      <item>JOSIP ZIDARIĆ</item>
      <item>KTC proizvodnja, trgovina, usluge i turistička agencija, d.d., OIB 95970838122</item>
      <item>Jelena Stankus-tkalec, OIB 91858660271</item>
      <item>Stalna služba u Križevcima</item>
      <item>Općinski sud u Bjelovaru, SS u Križevcima</item>
    </izvorni_sadrzaj>
    <derivirana_varijabla naziv="DomainObject.Predmet.OstaliListNazivFormatedOIB_1">
      <item>ŽUPANIJSKO DRŽAVNO ODVJETNIŠTVO U VARAŽDINU Građansko upravni odjel</item>
      <item>JOSIP ZIDARIĆ</item>
      <item>KTC proizvodnja, trgovina, usluge i turistička agencija, d.d., OIB 95970838122</item>
      <item>Jelena Stankus-tkalec, OIB 91858660271</item>
      <item>Stalna služba u Križevcima</item>
      <item>Općinski sud u Bjelovaru, SS u Križevcima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St-182/2012-107</izvorni_sadrzaj>
    <derivirana_varijabla naziv="DomainObject.PoslovniBrojDokumenta_1">St-182/2012-107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VEJ društvo s ograničenom odgovornošću za ugostiteljstvo i trgovinu "u stečaju"</izvorni_sadrzaj>
    <derivirana_varijabla naziv="DomainObject.Predmet.ProtustrankaIDrugi_1">VEJ društvo s ograničenom odgovornošću za ugostiteljstvo i trgovinu "u stečaju"</derivirana_varijabla>
  </DomainObject.Predmet.ProtustrankaIDrugi>
  <DomainObject.Predmet.StrankaIDrugiAdressOIB>
    <izvorni_sadrzaj>Porezna uprava Koprivnica, OIB 18683136487, Hrvatske državnosti 7, 48000 Koprivnica</izvorni_sadrzaj>
    <derivirana_varijabla naziv="DomainObject.Predmet.StrankaIDrugiAdressOIB_1">Porezna uprava Koprivnica, OIB 18683136487, Hrvatske državnosti 7, 48000 Koprivnica</derivirana_varijabla>
  </DomainObject.Predmet.StrankaIDrugiAdressOIB>
  <DomainObject.Predmet.ProtustrankaIDrugiAdressOIB>
    <izvorni_sadrzaj>VEJ društvo s ograničenom odgovornošću za ugostiteljstvo i trgovinu "u stečaju", OIB 15377754840, Varaždinska 4, 48268 Gornja Rijeka</izvorni_sadrzaj>
    <derivirana_varijabla naziv="DomainObject.Predmet.ProtustrankaIDrugiAdressOIB_1">VEJ društvo s ograničenom odgovornošću za ugostiteljstvo i trgovinu "u stečaju", OIB 15377754840, Varaždinska 4, 48268 Gornja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VEJ društvo s ograničenom odgovornošću za ugostiteljstvo i trgovinu "u stečaju"</item>
      <item>Porezna uprava Koprivnica</item>
      <item>JOSIP ZIDARIĆ</item>
      <item>KTC proizvodnja, trgovina, usluge i turistička agencija, d.d.</item>
      <item>Jelena Stankus-tkalec</item>
      <item>Stalna služba u Križevcima</item>
      <item>Općinski sud u Bjelovaru, SS u Križevcima</item>
    </izvorni_sadrzaj>
    <derivirana_varijabla naziv="DomainObject.Predmet.SudioniciListNaziv_1">
      <item>ŽUPANIJSKO DRŽAVNO ODVJETNIŠTVO U VARAŽDINU Građansko upravni odjel</item>
      <item>VEJ društvo s ograničenom odgovornošću za ugostiteljstvo i trgovinu "u stečaju"</item>
      <item>Porezna uprava Koprivnica</item>
      <item>JOSIP ZIDARIĆ</item>
      <item>KTC proizvodnja, trgovina, usluge i turistička agencija, d.d.</item>
      <item>Jelena Stankus-tkalec</item>
      <item>Stalna služba u Križevcima</item>
      <item>Općinski sud u Bjelovaru, SS u Križevcima</item>
    </derivirana_varijabla>
  </DomainObject.Predmet.SudioniciListNaziv>
  <DomainObject.Predmet.SudioniciListAdressOIB>
    <izvorni_sadrzaj>
      <item>ŽUPANIJSKO DRŽAVNO ODVJETNIŠTVO U VARAŽDINU Građansko upravni odjel, 42000 Varaždin</item>
      <item>VEJ društvo s ograničenom odgovornošću za ugostiteljstvo i trgovinu "u stečaju", OIB 15377754840, Varaždinska 4,48268 Gornja Rijeka</item>
      <item>Porezna uprava Koprivnica, OIB 18683136487, Hrvatske državnosti 7,48000 Koprivnica</item>
      <item>JOSIP ZIDARIĆ</item>
      <item>KTC proizvodnja, trgovina, usluge i turistička agencija, d.d., OIB 95970838122, N.Tesle 18,48260 Križevci</item>
      <item>Jelena Stankus-tkalec, OIB 91858660271, Braće Radića 20,42000 Jalkovec</item>
      <item>Stalna služba u Križevcima</item>
      <item>Općinski sud u Bjelovaru, SS u Križevcima</item>
    </izvorni_sadrzaj>
    <derivirana_varijabla naziv="DomainObject.Predmet.SudioniciListAdressOIB_1">
      <item>ŽUPANIJSKO DRŽAVNO ODVJETNIŠTVO U VARAŽDINU Građansko upravni odjel, 42000 Varaždin</item>
      <item>VEJ društvo s ograničenom odgovornošću za ugostiteljstvo i trgovinu "u stečaju", OIB 15377754840, Varaždinska 4,48268 Gornja Rijeka</item>
      <item>Porezna uprava Koprivnica, OIB 18683136487, Hrvatske državnosti 7,48000 Koprivnica</item>
      <item>JOSIP ZIDARIĆ</item>
      <item>KTC proizvodnja, trgovina, usluge i turistička agencija, d.d., OIB 95970838122, N.Tesle 18,48260 Križevci</item>
      <item>Jelena Stankus-tkalec, OIB 91858660271, Braće Radića 20,42000 Jalkovec</item>
      <item>Stalna služba u Križevcima</item>
      <item>Općinski sud u Bjelovaru, SS u Križevcima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185ED-35A9-4E78-9211-92BC5FBDA7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987</properties:Words>
  <properties:Characters>5461</properties:Characters>
  <properties:Lines>126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2016-10-07T10:32:00Z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St-182/2012-107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