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dd9c" w14:paraId="9ebdd9c" w:rsidRDefault="00AB30E7" w:rsidP="004C3F3E" w:rsidR="00FA2431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829" w:rsidRPr="00454829">
        <w:rPr>
          <w:b/>
        </w:rPr>
        <w:t xml:space="preserve"> </w:t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  <w:t xml:space="preserve"> 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 xml:space="preserve">REPUBLIKA HRVATSKA                                                       </w:t>
      </w:r>
      <w:r w:rsidR="00BD353A">
        <w:rPr>
          <w:b/>
        </w:rPr>
        <w:t xml:space="preserve">     </w:t>
      </w:r>
      <w:r w:rsidR="004C3F3E" w:rsidRPr="00123978">
        <w:rPr>
          <w:b/>
        </w:rPr>
        <w:t xml:space="preserve"> 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TRGOVAČKI SUD U OSIJEKU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STALNA SLUŽBA U SLAVONSKOM BRODU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 pobjede 13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SLAVONSKI BROD</w:t>
      </w:r>
    </w:p>
    <w:p w:rsidRDefault="006C07AE" w:rsidP="006C07AE" w:rsidR="006C07AE">
      <w:pPr>
        <w:jc w:val="both"/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E P U B L I K A   H R V A T S K A</w:t>
      </w:r>
    </w:p>
    <w:p w:rsidRDefault="006C07AE" w:rsidP="006C07AE" w:rsidR="006C07AE" w:rsidRPr="006C07AE">
      <w:pPr>
        <w:jc w:val="center"/>
        <w:rPr>
          <w:b/>
        </w:rPr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J E Š E N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TRGOVAČKI SUD U OSIJEKU, STALNA SLUŽBA </w:t>
      </w:r>
      <w:r w:rsidR="00090CBE">
        <w:t>U SLAVONSKOM BRODU</w:t>
      </w:r>
      <w:r>
        <w:t xml:space="preserve">, </w:t>
      </w:r>
      <w:r w:rsidR="006D7573">
        <w:t>po stečajnoj sutkinji Mirni Vujčić, radi diobe kupovnine Stečajne mase iza stečajnog dužnika ZVJEDAN PALENKIĆ vl. ENERGETIKA obrt za instalacije i inženjerstvo u stečaju, Slavonski Brod, A. Cesarca 12, OIB 14210402249, dana 22. listopada 2018. godine</w:t>
      </w:r>
    </w:p>
    <w:p w:rsidRDefault="00454829" w:rsidP="006C07AE" w:rsidR="00454829">
      <w:pPr>
        <w:jc w:val="both"/>
      </w:pPr>
    </w:p>
    <w:p w:rsidRDefault="006C07AE" w:rsidP="00454829" w:rsidR="006C07AE">
      <w:pPr>
        <w:jc w:val="center"/>
      </w:pPr>
      <w:r>
        <w:t>r i j e š i o  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</w:t>
      </w:r>
      <w:r w:rsidR="006F22D8">
        <w:t>.</w:t>
      </w:r>
      <w:r>
        <w:t xml:space="preserve"> Od diobne mase - kupovnine u iznosu od </w:t>
      </w:r>
      <w:r w:rsidR="00C42E26">
        <w:t>11.</w:t>
      </w:r>
      <w:r w:rsidR="003F67DB">
        <w:t>165,91</w:t>
      </w:r>
      <w:r>
        <w:t xml:space="preserve"> Kn ostvarene prodajom predmeta stečajne mase stečajnog dužnika i to</w:t>
      </w:r>
      <w:r w:rsidR="000217BB">
        <w:t xml:space="preserve"> nekretnine</w:t>
      </w:r>
      <w:r>
        <w:t>:</w:t>
      </w:r>
    </w:p>
    <w:p w:rsidRDefault="006C07AE" w:rsidP="006C07AE" w:rsidR="006C07AE">
      <w:pPr>
        <w:jc w:val="both"/>
      </w:pPr>
    </w:p>
    <w:p w:rsidRDefault="00454829" w:rsidP="00454829" w:rsidR="006C07AE">
      <w:pPr>
        <w:ind w:firstLine="708" w:left="708"/>
        <w:jc w:val="both"/>
      </w:pPr>
      <w:r>
        <w:t>upisane u</w:t>
      </w:r>
      <w:r w:rsidR="006C07AE">
        <w:t xml:space="preserve"> zk.ul. </w:t>
      </w:r>
      <w:r w:rsidR="003F67DB">
        <w:t>1075</w:t>
      </w:r>
      <w:r w:rsidR="006C07AE">
        <w:t xml:space="preserve"> k.o. </w:t>
      </w:r>
      <w:r w:rsidR="003F67DB">
        <w:t>Slobodnica</w:t>
      </w:r>
      <w:r w:rsidR="006C07AE">
        <w:t xml:space="preserve"> i to:</w:t>
      </w:r>
    </w:p>
    <w:p w:rsidRDefault="006C07AE" w:rsidP="006C07AE" w:rsidR="006C07AE">
      <w:pPr>
        <w:jc w:val="both"/>
      </w:pPr>
    </w:p>
    <w:p w:rsidRDefault="006C07AE" w:rsidP="003F67DB" w:rsidR="000217BB">
      <w:pPr>
        <w:jc w:val="both"/>
      </w:pPr>
      <w:r>
        <w:t xml:space="preserve">  </w:t>
      </w:r>
      <w:r>
        <w:tab/>
      </w:r>
      <w:r w:rsidR="00454829">
        <w:tab/>
      </w:r>
      <w:r>
        <w:t>-</w:t>
      </w:r>
      <w:r w:rsidR="00534F69">
        <w:t>k.č.br. -</w:t>
      </w:r>
      <w:r>
        <w:t xml:space="preserve"> </w:t>
      </w:r>
      <w:r w:rsidR="00A16F0D">
        <w:t>742/437 - pašnjak u Karlovicama</w:t>
      </w:r>
      <w:r w:rsidR="00D90855">
        <w:t xml:space="preserve"> sa</w:t>
      </w:r>
      <w:r w:rsidR="00A16F0D">
        <w:t xml:space="preserve"> 400 čhv</w:t>
      </w:r>
    </w:p>
    <w:p w:rsidRDefault="00A16F0D" w:rsidP="003F67DB" w:rsidR="00A16F0D">
      <w:pPr>
        <w:jc w:val="both"/>
      </w:pPr>
      <w:r>
        <w:t xml:space="preserve"> </w:t>
      </w:r>
      <w:r>
        <w:tab/>
      </w:r>
      <w:r>
        <w:tab/>
        <w:t>-</w:t>
      </w:r>
      <w:r w:rsidR="00534F69">
        <w:t xml:space="preserve">k.č.br.- </w:t>
      </w:r>
      <w:r>
        <w:t xml:space="preserve">782/1 - voćnjak Karlovice </w:t>
      </w:r>
      <w:r w:rsidR="00D90855">
        <w:t>sa 307 čhv odnosno</w:t>
      </w:r>
      <w:r>
        <w:t xml:space="preserve"> 1105 m2</w:t>
      </w:r>
    </w:p>
    <w:p w:rsidRDefault="00A16F0D" w:rsidP="003F67DB" w:rsidR="00A16F0D">
      <w:pPr>
        <w:jc w:val="both"/>
      </w:pPr>
      <w:r>
        <w:t xml:space="preserve"> </w:t>
      </w:r>
      <w:r>
        <w:tab/>
      </w:r>
      <w:r>
        <w:tab/>
        <w:t xml:space="preserve">- </w:t>
      </w:r>
      <w:r w:rsidR="00534F69">
        <w:t>k.č.br. -</w:t>
      </w:r>
      <w:r w:rsidR="00D90855">
        <w:t>783/1 put Karlovce sa 59 čhv odnosno 212 m2</w:t>
      </w:r>
    </w:p>
    <w:p w:rsidRDefault="00D90855" w:rsidP="003F67DB" w:rsidR="00D90855">
      <w:pPr>
        <w:jc w:val="both"/>
      </w:pPr>
      <w:r>
        <w:t xml:space="preserve"> </w:t>
      </w:r>
      <w:r>
        <w:tab/>
      </w:r>
      <w:r>
        <w:tab/>
        <w:t xml:space="preserve">- </w:t>
      </w:r>
      <w:r w:rsidR="00534F69">
        <w:t xml:space="preserve">k.č.br. - </w:t>
      </w:r>
      <w:r>
        <w:t>784/1 voćnja Karlovice sa 564 čhv odnosno 2030 m2</w:t>
      </w:r>
    </w:p>
    <w:p w:rsidRDefault="00D90855" w:rsidP="006C07AE" w:rsidR="006C07AE">
      <w:pPr>
        <w:jc w:val="both"/>
      </w:pPr>
      <w:r>
        <w:t xml:space="preserve"> </w:t>
      </w:r>
      <w:r w:rsidR="000217BB">
        <w:t xml:space="preserve">                    </w:t>
      </w:r>
      <w:r w:rsidR="00454829">
        <w:t xml:space="preserve"> </w:t>
      </w:r>
      <w:r w:rsidR="000217BB">
        <w:t xml:space="preserve"> a koja je opterećena</w:t>
      </w:r>
      <w:r w:rsidR="006C07AE">
        <w:t xml:space="preserve"> razlučnim pravom namiruje se: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a) stečajna masa stečajnog dužnika u iznosu od </w:t>
      </w:r>
      <w:r w:rsidR="00395AFF">
        <w:t>2.478,84</w:t>
      </w:r>
      <w:r>
        <w:t xml:space="preserve"> Kn sukladno odredbi čl. 170. Stečajnog zakona po osnovi troškova utvrđivan</w:t>
      </w:r>
      <w:r w:rsidR="000217BB">
        <w:t>ja tražbine</w:t>
      </w:r>
      <w:r w:rsidR="00395AFF">
        <w:t xml:space="preserve"> i unovčenja</w:t>
      </w:r>
      <w:r>
        <w:t>,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b) tražbina razlučnog vjerovnika </w:t>
      </w:r>
      <w:r w:rsidR="00DD4BE9">
        <w:t xml:space="preserve">Republike Hrvatske Ministarstva financija Porezne uprave </w:t>
      </w:r>
      <w:r w:rsidR="000626F1">
        <w:t xml:space="preserve">po osnovi prava zaloga uknjiženog pod brojem Z-9078/09 u iznosu od </w:t>
      </w:r>
      <w:r w:rsidR="00FD0A6C">
        <w:t>8</w:t>
      </w:r>
      <w:r w:rsidR="00AD0488">
        <w:t xml:space="preserve">.687,07 </w:t>
      </w:r>
      <w:r w:rsidR="000626F1">
        <w:t>Kn po osnovi troškova</w:t>
      </w:r>
      <w:r w:rsidR="00E847CB">
        <w:t xml:space="preserve"> i</w:t>
      </w:r>
      <w:r w:rsidR="00534F69">
        <w:t xml:space="preserve"> dijela</w:t>
      </w:r>
      <w:r w:rsidR="00E847CB">
        <w:t xml:space="preserve"> glavnog duga.</w:t>
      </w:r>
    </w:p>
    <w:p w:rsidRDefault="006C07AE" w:rsidP="006C07AE" w:rsidR="006C07AE">
      <w:pPr>
        <w:jc w:val="both"/>
      </w:pPr>
    </w:p>
    <w:p w:rsidRDefault="006C07AE" w:rsidP="006C07AE" w:rsidR="006C07AE" w:rsidRPr="00FB60FB">
      <w:pPr>
        <w:jc w:val="both"/>
      </w:pPr>
      <w:r>
        <w:t xml:space="preserve"> </w:t>
      </w:r>
      <w:r>
        <w:tab/>
        <w:t xml:space="preserve"> </w:t>
      </w:r>
      <w:r>
        <w:tab/>
        <w:t>II</w:t>
      </w:r>
      <w:r w:rsidR="006F22D8">
        <w:t>.</w:t>
      </w:r>
      <w:r>
        <w:t xml:space="preserve"> Nalaže se računovodstvu suda iznos naveden u </w:t>
      </w:r>
      <w:r w:rsidR="00534F69">
        <w:t>točc</w:t>
      </w:r>
      <w:r w:rsidR="00E92833">
        <w:t>i</w:t>
      </w:r>
      <w:r w:rsidRPr="00FB60FB">
        <w:t xml:space="preserve"> I b) izreke rješenja</w:t>
      </w:r>
      <w:r w:rsidR="00534F69">
        <w:t xml:space="preserve"> </w:t>
      </w:r>
      <w:r w:rsidR="00D22BF4">
        <w:t>tj. iznos od 8.687,07 Kn</w:t>
      </w:r>
      <w:r w:rsidR="00534F69">
        <w:t>prenijeti</w:t>
      </w:r>
      <w:r w:rsidRPr="00FB60FB">
        <w:t xml:space="preserve"> na poslovni račun razlučnog vjerovnika broj IBAN</w:t>
      </w:r>
      <w:r w:rsidR="00E92833">
        <w:t>12 10010051863000160, model HR68, poziv na broj: 1201-13881681062</w:t>
      </w:r>
      <w:r w:rsidRPr="00FB60FB">
        <w:t>, a po pravomoćnosti ovoga rješenja.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III</w:t>
      </w:r>
      <w:r w:rsidR="006F22D8">
        <w:t>.</w:t>
      </w:r>
      <w:r>
        <w:t xml:space="preserve"> U</w:t>
      </w:r>
      <w:r w:rsidR="00292D95">
        <w:t xml:space="preserve"> preostalom dijelu u iznosu od </w:t>
      </w:r>
      <w:r w:rsidR="00D277B0">
        <w:t>309.221,81</w:t>
      </w:r>
      <w:r>
        <w:t xml:space="preserve"> Kn tražbina razlučnog vjerovnika </w:t>
      </w:r>
      <w:r w:rsidR="00D277B0">
        <w:t xml:space="preserve">Republike Hrvatske Ministarstva financija Porezne uprave </w:t>
      </w:r>
      <w:r>
        <w:t>koja je uzeta pri diobi ostaje nenamirena, a po osnovi dijela glavnog duga.</w:t>
      </w:r>
    </w:p>
    <w:p w:rsidRDefault="007622C4" w:rsidP="006C07AE" w:rsidR="007622C4">
      <w:pPr>
        <w:jc w:val="both"/>
      </w:pPr>
      <w:r>
        <w:t xml:space="preserve"> </w:t>
      </w:r>
      <w:r>
        <w:tab/>
      </w:r>
      <w:r>
        <w:tab/>
      </w:r>
    </w:p>
    <w:p w:rsidRDefault="00D638EE" w:rsidP="006C07AE" w:rsidR="006C07AE">
      <w:pPr>
        <w:jc w:val="both"/>
      </w:pPr>
      <w:r>
        <w:lastRenderedPageBreak/>
        <w:t xml:space="preserve"> </w:t>
      </w:r>
      <w:r>
        <w:tab/>
      </w:r>
      <w:r>
        <w:tab/>
        <w:t>IV</w:t>
      </w:r>
      <w:r w:rsidR="007622C4">
        <w:t>. Utvrđuje se da u cijelosti ostaju</w:t>
      </w:r>
      <w:r>
        <w:t xml:space="preserve"> nenamirene</w:t>
      </w:r>
      <w:r w:rsidR="007622C4">
        <w:t xml:space="preserve"> tražbine razlučnih vjerovnika po osnovi založnog prava odnosno zabilježbe ovrhe </w:t>
      </w:r>
      <w:r w:rsidR="00534F69">
        <w:t xml:space="preserve">uknjižene </w:t>
      </w:r>
      <w:r w:rsidR="007622C4">
        <w:t>pod brojem Z-5191/11, Z-9188/11, Z-1762/12, Z-4582/12, Z-</w:t>
      </w:r>
      <w:r>
        <w:t>6318/12, Z-</w:t>
      </w:r>
      <w:r w:rsidR="0026729A">
        <w:t>7507/12</w:t>
      </w:r>
      <w:r w:rsidR="00534F69">
        <w:t xml:space="preserve"> i </w:t>
      </w:r>
      <w:r w:rsidR="00AB3329">
        <w:t xml:space="preserve"> Z-4610/14.</w:t>
      </w:r>
    </w:p>
    <w:p w:rsidRDefault="00534F69" w:rsidP="006C07AE" w:rsidR="00534F69">
      <w:pPr>
        <w:jc w:val="both"/>
      </w:pPr>
    </w:p>
    <w:p w:rsidRDefault="006C07AE" w:rsidP="006C07AE" w:rsidR="006C07AE">
      <w:pPr>
        <w:jc w:val="center"/>
      </w:pPr>
      <w:r>
        <w:t>Obrazloženje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Općinski sud u </w:t>
      </w:r>
      <w:r w:rsidR="00D315CD">
        <w:t>Slavonskom Brodu</w:t>
      </w:r>
      <w:r>
        <w:t xml:space="preserve"> nakon unovčenja </w:t>
      </w:r>
      <w:r w:rsidR="00D315CD">
        <w:t xml:space="preserve">1/3 dijela </w:t>
      </w:r>
      <w:r>
        <w:t xml:space="preserve">nekretnina stečajnog dužnika upisanih u zk.ul. </w:t>
      </w:r>
      <w:r w:rsidR="00D315CD">
        <w:t>1075</w:t>
      </w:r>
      <w:r>
        <w:t xml:space="preserve"> k.o. </w:t>
      </w:r>
      <w:r w:rsidR="00D315CD">
        <w:t>Slobodnica</w:t>
      </w:r>
      <w:r w:rsidR="00534F69">
        <w:t xml:space="preserve"> u ovršnom posutpku</w:t>
      </w:r>
      <w:r w:rsidRPr="006C07AE">
        <w:t xml:space="preserve">,  </w:t>
      </w:r>
      <w:r w:rsidR="000217BB">
        <w:t xml:space="preserve">a </w:t>
      </w:r>
      <w:r w:rsidR="00534F69">
        <w:t>na kojima</w:t>
      </w:r>
      <w:r w:rsidRPr="006C07AE">
        <w:t xml:space="preserve"> postoji razlučno pravo</w:t>
      </w:r>
      <w:r w:rsidR="00534F69">
        <w:t>,</w:t>
      </w:r>
      <w:r>
        <w:t xml:space="preserve"> predao je ovome sudu iznos </w:t>
      </w:r>
      <w:r w:rsidRPr="005925CA">
        <w:t xml:space="preserve">od </w:t>
      </w:r>
      <w:r w:rsidR="00D315CD">
        <w:t>11.</w:t>
      </w:r>
      <w:r w:rsidR="00D11AC3">
        <w:t>165,91</w:t>
      </w:r>
      <w:r w:rsidRPr="005925CA">
        <w:t xml:space="preserve"> Kn radi diobe kupovnine sukladno odredbi čl. 164.a st. 1. Stečajnog zakon</w:t>
      </w:r>
      <w:r>
        <w:t xml:space="preserve">a (dalje SZ, NN 44/96, 29/99, 129/00, 123/03, </w:t>
      </w:r>
      <w:r w:rsidR="000217BB">
        <w:t>82/06, 116/10, 125/12 i 133/12) koja se na ovaj postupak primjenjuje na temelju odredbe čl. 441.st.1. Stečajnog zakona ( 71/15)</w:t>
      </w:r>
      <w:r w:rsidR="006F22D8">
        <w:t>.</w:t>
      </w:r>
    </w:p>
    <w:p w:rsidRDefault="005925CA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</w:r>
      <w:r w:rsidR="006C07AE">
        <w:t xml:space="preserve">Nastavno tome, održano je ročište za diobu kupovnine </w:t>
      </w:r>
      <w:r w:rsidR="006C07AE" w:rsidRPr="005925CA">
        <w:t>dan</w:t>
      </w:r>
      <w:r w:rsidR="00201FFF">
        <w:t>a</w:t>
      </w:r>
      <w:r w:rsidR="00D11AC3">
        <w:t xml:space="preserve"> </w:t>
      </w:r>
      <w:r w:rsidR="00077ADE">
        <w:t>18. listopada 2018.</w:t>
      </w:r>
      <w:r w:rsidR="00201FFF">
        <w:t xml:space="preserve"> </w:t>
      </w:r>
      <w:r w:rsidR="006C07AE">
        <w:t xml:space="preserve">godine na koje su pozvane sve osobe koje prema stanju spisa i podacima iz zemljišnih knjiga polažu pravo na namirenje iz kupovnine, kao i stečajni upravitelj. </w:t>
      </w:r>
    </w:p>
    <w:p w:rsidRDefault="005925CA" w:rsidP="006C07AE" w:rsidR="00D315CD">
      <w:pPr>
        <w:jc w:val="both"/>
      </w:pPr>
      <w:r>
        <w:t xml:space="preserve"> </w:t>
      </w:r>
      <w:r>
        <w:tab/>
        <w:t xml:space="preserve"> </w:t>
      </w:r>
      <w:r>
        <w:tab/>
      </w:r>
      <w:r w:rsidR="006C07AE">
        <w:t xml:space="preserve">Diobnu masu čini kupovnina u iznosu od </w:t>
      </w:r>
      <w:r w:rsidR="00D11AC3">
        <w:t>11.165,91</w:t>
      </w:r>
      <w:r w:rsidR="00D315CD">
        <w:t xml:space="preserve"> </w:t>
      </w:r>
      <w:r w:rsidR="006C07AE">
        <w:t>Kn</w:t>
      </w:r>
      <w:r w:rsidR="006E5C0A">
        <w:t>,</w:t>
      </w:r>
      <w:r>
        <w:t xml:space="preserve"> </w:t>
      </w:r>
      <w:r w:rsidR="008E0FD4">
        <w:t xml:space="preserve">koji iznos je Općinski sud u Slavonskom Brodu doznačio ovom sudu u svrhu diobe kupovnine. </w:t>
      </w:r>
      <w:r w:rsidR="00902738">
        <w:t xml:space="preserve">Iz </w:t>
      </w:r>
      <w:r w:rsidR="00534F69">
        <w:t xml:space="preserve">pravomoćnog </w:t>
      </w:r>
      <w:r w:rsidR="00902738">
        <w:t>rješenje o namirenju Općinskog suda u Slavonskom Brodu posl. br. Ovr-1700/12-57 od 17. travnja 2018. godine proizlazi da u ovršnom postupku nisu nastali troškovi koji se prioritetno namiruju sukladno Ovršnom zakonu (NN 57/96 i dr. )</w:t>
      </w:r>
    </w:p>
    <w:p w:rsidRDefault="006E5C0A" w:rsidP="006C07AE" w:rsidR="006C07AE">
      <w:pPr>
        <w:jc w:val="both"/>
      </w:pPr>
      <w:r>
        <w:tab/>
        <w:t xml:space="preserve"> </w:t>
      </w:r>
      <w:r>
        <w:tab/>
        <w:t xml:space="preserve">Iz rješenja o dosudi </w:t>
      </w:r>
      <w:r w:rsidR="005925CA">
        <w:t xml:space="preserve">Općinskog suda u </w:t>
      </w:r>
      <w:r w:rsidR="00902738">
        <w:t>Slavonskom Brodu</w:t>
      </w:r>
      <w:r w:rsidR="005925CA">
        <w:t xml:space="preserve"> </w:t>
      </w:r>
      <w:r w:rsidR="005925CA" w:rsidRPr="005925CA">
        <w:t>posl.br. Ovr-</w:t>
      </w:r>
      <w:r w:rsidR="00902738">
        <w:t>1700/12-43</w:t>
      </w:r>
      <w:r w:rsidR="005925CA">
        <w:t xml:space="preserve"> </w:t>
      </w:r>
      <w:r w:rsidR="00F23713">
        <w:t xml:space="preserve">od </w:t>
      </w:r>
      <w:r w:rsidR="00902738">
        <w:t>27. s</w:t>
      </w:r>
      <w:r w:rsidR="00534F69">
        <w:t>tudenog 2017.</w:t>
      </w:r>
      <w:r w:rsidR="00F23713">
        <w:t xml:space="preserve"> godine i stanja ovršnog spisa </w:t>
      </w:r>
      <w:r w:rsidR="005925CA">
        <w:t>proizlazi</w:t>
      </w:r>
      <w:r>
        <w:t xml:space="preserve"> da je nekretnina</w:t>
      </w:r>
      <w:r w:rsidR="0096275A">
        <w:t xml:space="preserve"> prodana</w:t>
      </w:r>
      <w:r w:rsidR="005925CA">
        <w:t xml:space="preserve"> kupcu </w:t>
      </w:r>
      <w:r w:rsidR="00902738">
        <w:t xml:space="preserve">Mladenu Palenkić iz Slobodnice </w:t>
      </w:r>
      <w:r w:rsidR="005925CA">
        <w:t>za iznos</w:t>
      </w:r>
      <w:r>
        <w:t xml:space="preserve"> kupoprodajne cijene</w:t>
      </w:r>
      <w:r w:rsidR="005925CA">
        <w:t xml:space="preserve"> od </w:t>
      </w:r>
      <w:r w:rsidR="00902738">
        <w:t>11.165,91</w:t>
      </w:r>
      <w:r w:rsidR="005925CA">
        <w:t xml:space="preserve"> Kn</w:t>
      </w:r>
      <w:r w:rsidR="00EB1C79">
        <w:t>.</w:t>
      </w:r>
    </w:p>
    <w:p w:rsidRDefault="006C07AE" w:rsidP="006C07AE" w:rsidR="006C07AE">
      <w:pPr>
        <w:jc w:val="both"/>
      </w:pPr>
      <w:r>
        <w:t xml:space="preserve"> </w:t>
      </w:r>
      <w:r w:rsidR="00D519A1">
        <w:t xml:space="preserve"> </w:t>
      </w:r>
      <w:r w:rsidR="00D519A1">
        <w:tab/>
        <w:t xml:space="preserve"> </w:t>
      </w:r>
      <w:r w:rsidR="00D519A1">
        <w:tab/>
      </w:r>
      <w:r w:rsidR="00EB1C79">
        <w:t>Stečajna</w:t>
      </w:r>
      <w:r>
        <w:t xml:space="preserve"> upravitelj</w:t>
      </w:r>
      <w:r w:rsidR="00EB1C79">
        <w:t>ica</w:t>
      </w:r>
      <w:r>
        <w:t xml:space="preserve"> se</w:t>
      </w:r>
      <w:r w:rsidR="00534F69">
        <w:t xml:space="preserve"> u podnesku i</w:t>
      </w:r>
      <w:r w:rsidR="00D519A1">
        <w:t xml:space="preserve"> na ročištu od </w:t>
      </w:r>
      <w:r w:rsidR="00EB1C79">
        <w:t>18. listopada 2018</w:t>
      </w:r>
      <w:r w:rsidR="00D519A1">
        <w:t>.</w:t>
      </w:r>
      <w:r w:rsidR="00AE1FCD">
        <w:t xml:space="preserve"> godine </w:t>
      </w:r>
      <w:r w:rsidR="00EB1C79">
        <w:t xml:space="preserve"> očitova</w:t>
      </w:r>
      <w:r w:rsidR="00534F69">
        <w:t xml:space="preserve">la </w:t>
      </w:r>
      <w:r>
        <w:t xml:space="preserve">da je iz iznosa realiziranog prodajom nekretnina potrebno u korist stečajne mase izdvojiti iznos od 5% koji se odnosi na troškove utvrđivanja tražbine tj. iznos od </w:t>
      </w:r>
      <w:r w:rsidR="00EB1C79">
        <w:t>558,30</w:t>
      </w:r>
      <w:r w:rsidR="00395B12">
        <w:t xml:space="preserve"> Kn</w:t>
      </w:r>
      <w:r w:rsidR="00534F69">
        <w:t xml:space="preserve">, kao </w:t>
      </w:r>
      <w:r w:rsidR="00EB1C79">
        <w:t xml:space="preserve"> i trošak unovčenja koji involvira nagradu za rad stečajne upraviteljice u iznosu od 1.920,54 Kn</w:t>
      </w:r>
      <w:r w:rsidR="00534F69">
        <w:t xml:space="preserve"> odnosno ukupno iznos</w:t>
      </w:r>
      <w:r w:rsidR="00EB1C79">
        <w:t xml:space="preserve"> od 2.478,84 Kn. </w:t>
      </w:r>
    </w:p>
    <w:p w:rsidRDefault="005925CA" w:rsidP="006C07AE" w:rsidR="006C07AE">
      <w:pPr>
        <w:jc w:val="both"/>
      </w:pPr>
      <w:r w:rsidRPr="00395B12">
        <w:rPr>
          <w:b/>
        </w:rPr>
        <w:t xml:space="preserve"> </w:t>
      </w:r>
      <w:r w:rsidRPr="00395B12">
        <w:rPr>
          <w:b/>
        </w:rPr>
        <w:tab/>
        <w:t xml:space="preserve"> </w:t>
      </w:r>
      <w:r w:rsidRPr="00395B12">
        <w:rPr>
          <w:b/>
        </w:rPr>
        <w:tab/>
      </w:r>
      <w:r w:rsidR="006C07AE">
        <w:t xml:space="preserve">Nastavno tome, od iznosa ostvarenog prodajom predmetnih nekretnina potrebno je u korist stečajne mase izdvojiti iznos koji se odnosi na troškove utvrđivanja tražbine i koji obuhvaćaju troškove utvrđivanja istovjetnosti predmeta i prava na tom predmetnu u iznosu od 5% paušalno tj. u iznosu od </w:t>
      </w:r>
      <w:r w:rsidR="00845FB2">
        <w:t>558,30</w:t>
      </w:r>
      <w:r w:rsidR="00395B12">
        <w:t xml:space="preserve"> Kn</w:t>
      </w:r>
      <w:r w:rsidR="006C07AE">
        <w:t>,</w:t>
      </w:r>
      <w:r w:rsidR="00845FB2">
        <w:t xml:space="preserve"> te trošak unovčenja u iznosu od 1.920,54 Kn</w:t>
      </w:r>
      <w:r w:rsidR="00534F69">
        <w:t xml:space="preserve"> koji inv</w:t>
      </w:r>
      <w:r w:rsidR="00D22BF4">
        <w:t>ol</w:t>
      </w:r>
      <w:r w:rsidR="00534F69">
        <w:t>v</w:t>
      </w:r>
      <w:r w:rsidR="00D22BF4">
        <w:t>ir</w:t>
      </w:r>
      <w:r w:rsidR="00534F69">
        <w:t>a nagradu za rad stečajne upraviteljice</w:t>
      </w:r>
      <w:r w:rsidR="00845FB2">
        <w:t xml:space="preserve">, </w:t>
      </w:r>
      <w:r w:rsidR="006C07AE">
        <w:t>a sukladno odredbi čl. 170. SZ-a</w:t>
      </w:r>
      <w:r w:rsidR="00534F69">
        <w:t xml:space="preserve"> u kojim troškovima participira i razlučni vjerovnik.</w:t>
      </w:r>
      <w:r w:rsidR="00845FB2">
        <w:t xml:space="preserve"> Pri odlučivanju se vodilo računa da zakonski zastupnik razlučnog vjerovnika Republike Hrvatske, koji ostvaruje prioritetno pravo na namirenje</w:t>
      </w:r>
      <w:r w:rsidR="00534F69">
        <w:t>,</w:t>
      </w:r>
      <w:r w:rsidR="00845FB2">
        <w:t xml:space="preserve"> </w:t>
      </w:r>
      <w:r w:rsidR="00A3695D">
        <w:t xml:space="preserve">na ovaj obračun troškova </w:t>
      </w:r>
      <w:r w:rsidR="00534F69">
        <w:t xml:space="preserve">stečajne upraviteljice </w:t>
      </w:r>
      <w:r w:rsidR="00A3695D">
        <w:t xml:space="preserve">nije imao primjedbi. </w:t>
      </w:r>
    </w:p>
    <w:p w:rsidRDefault="006C07AE" w:rsidP="006C07AE" w:rsidR="00CD0D83">
      <w:pPr>
        <w:jc w:val="both"/>
      </w:pPr>
      <w:r>
        <w:t xml:space="preserve">                       Na ročištu za diobu</w:t>
      </w:r>
      <w:r w:rsidR="00EA3EE3">
        <w:t>,</w:t>
      </w:r>
      <w:r>
        <w:t xml:space="preserve"> </w:t>
      </w:r>
      <w:r w:rsidR="00395B12">
        <w:t>prema stanju zemljišnih knjiga</w:t>
      </w:r>
      <w:r w:rsidR="00EA3EE3">
        <w:t>,</w:t>
      </w:r>
      <w:r w:rsidR="00395B12">
        <w:t xml:space="preserve"> </w:t>
      </w:r>
      <w:r w:rsidR="00EA3EE3">
        <w:t>utvrđeno je da</w:t>
      </w:r>
      <w:r>
        <w:t xml:space="preserve"> </w:t>
      </w:r>
      <w:r w:rsidR="00534F69">
        <w:t xml:space="preserve">prioritetno </w:t>
      </w:r>
      <w:r>
        <w:t>pravo na namirenje i</w:t>
      </w:r>
      <w:r w:rsidR="00395B12">
        <w:t xml:space="preserve">z iznosa realiziranog prodajom </w:t>
      </w:r>
      <w:r>
        <w:t>predmetn</w:t>
      </w:r>
      <w:r w:rsidR="00395B12">
        <w:t>e</w:t>
      </w:r>
      <w:r>
        <w:t xml:space="preserve"> nekretnin</w:t>
      </w:r>
      <w:r w:rsidR="00395B12">
        <w:t>e</w:t>
      </w:r>
      <w:r>
        <w:t xml:space="preserve"> ostvaruje razlučni vjerovnik </w:t>
      </w:r>
      <w:r w:rsidR="00C96E64">
        <w:t>Republike Hrvatska Ministarstvo financija Porezna uprava po osnovi rješenja o osiguranju Općinskog suda u Slavonskom brodu od 22. rujna 2009. godine posl. br. Ovr-2548/09 radi</w:t>
      </w:r>
      <w:r w:rsidR="002D7F6A">
        <w:t xml:space="preserve"> osiguranja nov</w:t>
      </w:r>
      <w:r w:rsidR="00C96E64">
        <w:t>č</w:t>
      </w:r>
      <w:r w:rsidR="002D7F6A">
        <w:t>a</w:t>
      </w:r>
      <w:r w:rsidR="00C96E64">
        <w:t xml:space="preserve">ne tražbine u iznosu od 312.908,88 Kn sa pripadajućom zakonskom zateznom kamatom koja na iznos glavnice od 277.858,36 Kn teče od 28. svibnja 2009. godine po stopi od 14% godišnje i dalje po stopi koja odgovara visini eskontne stope HNB uvećane za </w:t>
      </w:r>
      <w:r w:rsidR="00CD0D83">
        <w:t xml:space="preserve">pet postotnih poena </w:t>
      </w:r>
      <w:r w:rsidR="00EA3EE3">
        <w:t xml:space="preserve">i nastavno tome založnog prava uknjiženog pod </w:t>
      </w:r>
      <w:r w:rsidR="00DF014B">
        <w:t xml:space="preserve"> broj</w:t>
      </w:r>
      <w:r w:rsidR="00EA3EE3">
        <w:t>em</w:t>
      </w:r>
      <w:r w:rsidR="00DF014B">
        <w:t xml:space="preserve"> Z-</w:t>
      </w:r>
      <w:r w:rsidR="00CD0D83">
        <w:t>9078/09.</w:t>
      </w:r>
    </w:p>
    <w:p w:rsidRDefault="00E27082" w:rsidP="006C07AE" w:rsidR="00E27082">
      <w:pPr>
        <w:jc w:val="both"/>
      </w:pPr>
      <w:r>
        <w:t xml:space="preserve"> </w:t>
      </w:r>
      <w:r>
        <w:tab/>
      </w:r>
      <w:r>
        <w:tab/>
      </w:r>
      <w:r w:rsidR="00534F69">
        <w:t>Iz I</w:t>
      </w:r>
      <w:r>
        <w:t>zračuna tražbine razlučnog vjerovnika Republike Hrvatske</w:t>
      </w:r>
      <w:r w:rsidR="002A7A5F">
        <w:t xml:space="preserve"> od 09. listopada 2018. godine</w:t>
      </w:r>
      <w:r>
        <w:t xml:space="preserve"> i očitovanja </w:t>
      </w:r>
      <w:r w:rsidR="002A7A5F">
        <w:t>zakonskog</w:t>
      </w:r>
      <w:r>
        <w:t xml:space="preserve"> zastupnika proizlazi da ova tražbina</w:t>
      </w:r>
      <w:r w:rsidR="00B61739">
        <w:t xml:space="preserve"> koja sujeluje u namirenju</w:t>
      </w:r>
      <w:r>
        <w:t xml:space="preserve"> po osnovi glavnog duga iznosi 312.908,88 Kn i</w:t>
      </w:r>
      <w:r w:rsidR="002A7A5F">
        <w:t xml:space="preserve"> po osnovi troškova 5.000,00 Kn.</w:t>
      </w:r>
    </w:p>
    <w:p w:rsidRDefault="006C07AE" w:rsidP="006C07AE" w:rsidR="00F0243A">
      <w:pPr>
        <w:jc w:val="both"/>
      </w:pPr>
      <w:r>
        <w:lastRenderedPageBreak/>
        <w:t xml:space="preserve"> </w:t>
      </w:r>
      <w:r w:rsidR="00DF014B">
        <w:t xml:space="preserve"> </w:t>
      </w:r>
      <w:r w:rsidR="00DF014B">
        <w:tab/>
        <w:t xml:space="preserve"> </w:t>
      </w:r>
      <w:r>
        <w:t xml:space="preserve"> </w:t>
      </w:r>
      <w:r w:rsidR="00C30683">
        <w:t xml:space="preserve"> </w:t>
      </w:r>
      <w:r w:rsidR="00C30683">
        <w:tab/>
      </w:r>
      <w:r>
        <w:t>Stoga je</w:t>
      </w:r>
      <w:r w:rsidR="00292D95">
        <w:t xml:space="preserve"> s</w:t>
      </w:r>
      <w:r>
        <w:t xml:space="preserve"> iznosom kupovnine u iznosu od </w:t>
      </w:r>
      <w:r w:rsidR="002A7A5F">
        <w:t>8.687,07</w:t>
      </w:r>
      <w:r w:rsidR="00DF014B" w:rsidRPr="00DF014B">
        <w:t xml:space="preserve"> </w:t>
      </w:r>
      <w:r>
        <w:t xml:space="preserve">Kn, a koji je preostao nakon izdvajanja iznosa iz diobene mase sukladno odredbi čl. 170. SZ-a,  trebalo namiriti </w:t>
      </w:r>
      <w:r w:rsidR="00B61739">
        <w:t xml:space="preserve">tražbinu </w:t>
      </w:r>
      <w:r>
        <w:t xml:space="preserve">razlučnog vjerovnika </w:t>
      </w:r>
      <w:r w:rsidR="00D22BF4">
        <w:rPr>
          <w:bCs/>
        </w:rPr>
        <w:t>Republike Hrvatske Ministarstva financija Porezne uprave</w:t>
      </w:r>
      <w:r w:rsidR="00DF014B">
        <w:rPr>
          <w:bCs/>
        </w:rPr>
        <w:t xml:space="preserve"> </w:t>
      </w:r>
      <w:r>
        <w:t>čija tražbina</w:t>
      </w:r>
      <w:r w:rsidR="00B61739">
        <w:t xml:space="preserve"> je</w:t>
      </w:r>
      <w:r>
        <w:t xml:space="preserve"> osigurana razlučnim pravom uknjiženim  po</w:t>
      </w:r>
      <w:r w:rsidR="00DF014B">
        <w:t>d brojem Z-</w:t>
      </w:r>
      <w:r w:rsidR="002A7A5F">
        <w:t>9</w:t>
      </w:r>
      <w:r w:rsidR="00B61739">
        <w:t>078/09</w:t>
      </w:r>
      <w:r>
        <w:t xml:space="preserve"> te i utvrditi da je u preostalom iznosu</w:t>
      </w:r>
      <w:r w:rsidR="00F0243A">
        <w:t xml:space="preserve"> po osnovi glavnog duga</w:t>
      </w:r>
      <w:r>
        <w:t xml:space="preserve">, a kako je to navedeno u točci III izreke rješenja tražbina ovog razlučnog vjerovnika koja je uzeta u obzir u diobi ostala nenamirena. </w:t>
      </w:r>
      <w:r w:rsidR="00F60101">
        <w:t>Nada</w:t>
      </w:r>
      <w:r w:rsidR="005C3B1D">
        <w:t xml:space="preserve">lje, valjalo je </w:t>
      </w:r>
      <w:r w:rsidR="00B61739">
        <w:t xml:space="preserve">i </w:t>
      </w:r>
      <w:r w:rsidR="005C3B1D">
        <w:t>utvrditi da nov</w:t>
      </w:r>
      <w:r w:rsidR="00F60101">
        <w:t>čana sredstva nisu dostatna za namirenje ostalih osiguranih tražbina kako je navedeno u toč</w:t>
      </w:r>
      <w:r w:rsidR="00AF1FC4">
        <w:t>c</w:t>
      </w:r>
      <w:r w:rsidR="00F60101">
        <w:t>i IV</w:t>
      </w:r>
      <w:r w:rsidR="00724A7B">
        <w:t>.</w:t>
      </w:r>
      <w:r w:rsidR="00F60101">
        <w:t xml:space="preserve"> izreke rješenja. </w:t>
      </w:r>
    </w:p>
    <w:p w:rsidRDefault="00F0243A" w:rsidP="006F22D8" w:rsidR="006C07AE">
      <w:pPr>
        <w:ind w:firstLine="708"/>
        <w:jc w:val="both"/>
      </w:pPr>
      <w:r>
        <w:t xml:space="preserve"> </w:t>
      </w:r>
      <w:r>
        <w:tab/>
      </w:r>
      <w:r w:rsidR="006C07AE">
        <w:t xml:space="preserve">Stoga je na  temelju </w:t>
      </w:r>
      <w:r>
        <w:t xml:space="preserve">odredbe </w:t>
      </w:r>
      <w:r w:rsidR="00C30683">
        <w:t>čl. 164.a . st.</w:t>
      </w:r>
      <w:r w:rsidR="006F22D8">
        <w:t xml:space="preserve"> </w:t>
      </w:r>
      <w:r w:rsidR="00C30683">
        <w:t>2. SZ-a odlučeno</w:t>
      </w:r>
      <w:r w:rsidR="006C07AE">
        <w:t xml:space="preserve"> kao u izreci rješenja.</w:t>
      </w:r>
    </w:p>
    <w:p w:rsidRDefault="002D7F6A" w:rsidP="005925CA" w:rsidR="002D7F6A">
      <w:pPr>
        <w:jc w:val="center"/>
      </w:pPr>
    </w:p>
    <w:p w:rsidRDefault="002D7F6A" w:rsidP="002D7F6A" w:rsidR="006C07AE">
      <w:r>
        <w:t xml:space="preserve"> </w:t>
      </w:r>
      <w:r>
        <w:tab/>
      </w:r>
      <w:r>
        <w:tab/>
      </w:r>
      <w:r w:rsidR="006C07AE">
        <w:t>U Slavonskom Brodu</w:t>
      </w:r>
      <w:r w:rsidR="00811EC7">
        <w:t xml:space="preserve">, </w:t>
      </w:r>
      <w:r w:rsidR="004A2AC5">
        <w:t>22. listopada 2018</w:t>
      </w:r>
      <w:r w:rsidR="006C07AE">
        <w:t>. godine</w:t>
      </w:r>
    </w:p>
    <w:p w:rsidRDefault="006C07AE" w:rsidP="006C07AE" w:rsidR="006C07AE">
      <w:pPr>
        <w:jc w:val="both"/>
      </w:pPr>
    </w:p>
    <w:p w:rsidRDefault="004B1CEA" w:rsidP="005925CA" w:rsidR="006C07AE">
      <w:pPr>
        <w:ind w:firstLine="708" w:left="5664"/>
        <w:jc w:val="both"/>
      </w:pPr>
      <w:r>
        <w:t>Stečajna sutkinja</w:t>
      </w:r>
    </w:p>
    <w:p w:rsidRDefault="004B1CEA" w:rsidP="004B1CEA" w:rsidR="002023A8">
      <w:pPr>
        <w:ind w:firstLine="708" w:left="5664"/>
        <w:jc w:val="both"/>
      </w:pPr>
      <w:r>
        <w:t xml:space="preserve">   </w:t>
      </w:r>
      <w:r w:rsidR="006C07AE">
        <w:t>Mirna Vujčić</w:t>
      </w:r>
    </w:p>
    <w:p w:rsidRDefault="006C07AE" w:rsidP="006C07AE" w:rsidR="006C07AE">
      <w:pPr>
        <w:jc w:val="both"/>
      </w:pPr>
      <w:r>
        <w:t xml:space="preserve">                                                                             </w:t>
      </w:r>
    </w:p>
    <w:p w:rsidRDefault="006C07AE" w:rsidP="006C07AE" w:rsidR="006C07AE">
      <w:pPr>
        <w:jc w:val="both"/>
      </w:pP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 w:rsidRPr="005925CA">
      <w:pPr>
        <w:jc w:val="both"/>
        <w:rPr>
          <w:sz w:val="20"/>
          <w:szCs w:val="20"/>
        </w:rPr>
      </w:pPr>
      <w:r w:rsidRPr="005925CA">
        <w:rPr>
          <w:sz w:val="20"/>
          <w:szCs w:val="20"/>
        </w:rPr>
        <w:t>NAPUTAK O PRAVNOM LIJEKU</w:t>
      </w:r>
    </w:p>
    <w:p w:rsidRDefault="00090CBE" w:rsidP="00090CBE" w:rsidR="006F22D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 w:rsidR="006F22D8"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</w:t>
      </w:r>
    </w:p>
    <w:p w:rsidRDefault="00090CBE" w:rsidP="000E4360" w:rsidR="00090CBE" w:rsidRPr="00BC2EE1">
      <w:pPr>
        <w:jc w:val="both"/>
        <w:rPr>
          <w:sz w:val="20"/>
          <w:szCs w:val="20"/>
        </w:rPr>
      </w:pPr>
      <w:r w:rsidRPr="00BC2EE1">
        <w:rPr>
          <w:sz w:val="20"/>
          <w:szCs w:val="20"/>
        </w:rPr>
        <w:t>isteku osmog dana od dana objave rješenja na mrežnoj stranici</w:t>
      </w:r>
    </w:p>
    <w:p w:rsidRDefault="006F22D8" w:rsidP="00090CBE" w:rsidR="00090CBE" w:rsidRPr="00BC2EE1">
      <w:pPr>
        <w:rPr>
          <w:sz w:val="20"/>
          <w:szCs w:val="20"/>
        </w:rPr>
      </w:pPr>
      <w:r>
        <w:rPr>
          <w:sz w:val="20"/>
          <w:szCs w:val="20"/>
        </w:rPr>
        <w:t>e</w:t>
      </w:r>
      <w:r w:rsidR="00090CBE" w:rsidRPr="00BC2EE1">
        <w:rPr>
          <w:sz w:val="20"/>
          <w:szCs w:val="20"/>
        </w:rPr>
        <w:t xml:space="preserve">-Oglasna ploča sudova. Žalba se podnosi  Visokom trgovačkom </w:t>
      </w:r>
    </w:p>
    <w:p w:rsidRDefault="00090CBE" w:rsidP="00090CBE" w:rsidR="00090CBE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>DNA:</w:t>
      </w:r>
    </w:p>
    <w:p w:rsidRDefault="006F22D8" w:rsidP="006C07AE" w:rsidR="006F22D8">
      <w:pPr>
        <w:jc w:val="both"/>
      </w:pPr>
      <w:r>
        <w:t>1. Rješenje nepravomoćno</w:t>
      </w:r>
    </w:p>
    <w:p w:rsidRDefault="006F22D8" w:rsidP="006C07AE" w:rsidR="006F22D8">
      <w:pPr>
        <w:jc w:val="both"/>
      </w:pPr>
      <w:r>
        <w:t>2. Rješenje objaviti na mrežnoj stranici e-Oglasna ploča sudova</w:t>
      </w:r>
    </w:p>
    <w:p w:rsidRDefault="006F22D8" w:rsidP="006C07AE" w:rsidR="006F22D8">
      <w:pPr>
        <w:jc w:val="both"/>
      </w:pPr>
      <w:r>
        <w:t>te dostaviti neposredno:</w:t>
      </w:r>
    </w:p>
    <w:p w:rsidRDefault="006F22D8" w:rsidP="006C07AE" w:rsidR="006C07AE">
      <w:pPr>
        <w:jc w:val="both"/>
      </w:pPr>
      <w:r>
        <w:t>- s</w:t>
      </w:r>
      <w:r w:rsidR="005637EE">
        <w:t>tečajnoj</w:t>
      </w:r>
      <w:r w:rsidR="006C07AE">
        <w:t xml:space="preserve"> upravitelj</w:t>
      </w:r>
      <w:r w:rsidR="005637EE">
        <w:t>ici</w:t>
      </w:r>
      <w:r w:rsidR="006C07AE">
        <w:t xml:space="preserve"> </w:t>
      </w:r>
    </w:p>
    <w:p w:rsidRDefault="006F22D8" w:rsidP="00292D95" w:rsidR="006C07AE">
      <w:pPr>
        <w:jc w:val="both"/>
      </w:pPr>
      <w:r>
        <w:t xml:space="preserve">- </w:t>
      </w:r>
      <w:r w:rsidR="00D3416A">
        <w:t>ŽDO Građansko upravni odjel Sl. Brod</w:t>
      </w:r>
      <w:r w:rsidR="00292D95">
        <w:t xml:space="preserve"> </w:t>
      </w:r>
    </w:p>
    <w:p w:rsidRDefault="006F22D8" w:rsidP="00292D95" w:rsidR="006F22D8">
      <w:pPr>
        <w:jc w:val="both"/>
      </w:pPr>
      <w:r>
        <w:t>3. Kalendar 15 dana</w:t>
      </w:r>
    </w:p>
    <w:p w:rsidRDefault="006C07AE" w:rsidP="006C07AE" w:rsidR="006C07AE">
      <w:pPr>
        <w:jc w:val="both"/>
      </w:pPr>
      <w:r>
        <w:t xml:space="preserve">   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BC3012" w:rsidP="004C3F3E" w:rsidR="00BC3012" w:rsidRPr="004C3F3E">
      <w:pPr>
        <w:jc w:val="both"/>
      </w:pPr>
    </w:p>
    <w:sectPr w:rsidSect="00D53C06" w:rsidR="00BC3012" w:rsidRPr="004C3F3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69E" w:rsidR="00D9369E">
      <w:r>
        <w:separator/>
      </w:r>
    </w:p>
  </w:endnote>
  <w:endnote w:id="0" w:type="continuationSeparator">
    <w:p w:rsidRDefault="00D9369E" w:rsidR="00D93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69E" w:rsidR="00D9369E">
      <w:r>
        <w:separator/>
      </w:r>
    </w:p>
  </w:footnote>
  <w:footnote w:id="0" w:type="continuationSeparator">
    <w:p w:rsidRDefault="00D9369E" w:rsidR="00D936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3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37EE" w:rsidP="005637EE" w:rsidR="00317733">
    <w:pPr>
      <w:pStyle w:val="Zaglavlje"/>
      <w:jc w:val="right"/>
    </w:pPr>
    <w:r w:rsidRPr="00454829">
      <w:rPr>
        <w:b/>
      </w:rPr>
      <w:t>Broj:7/ St-</w:t>
    </w:r>
    <w:r>
      <w:rPr>
        <w:b/>
      </w:rPr>
      <w:t>157/2015-</w:t>
    </w:r>
    <w:r w:rsidR="00635B8A">
      <w:rPr>
        <w:b/>
      </w:rPr>
      <w:t>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431" w:rsidP="00FA2431" w:rsidR="00FA2431" w:rsidRPr="004C3F3E">
    <w:pPr>
      <w:jc w:val="right"/>
    </w:pPr>
    <w:r w:rsidRPr="00454829">
      <w:rPr>
        <w:b/>
      </w:rPr>
      <w:t>Broj:7/ St-</w:t>
    </w:r>
    <w:r>
      <w:rPr>
        <w:b/>
      </w:rPr>
      <w:t>157/2015-</w:t>
    </w:r>
    <w:r w:rsidR="00635B8A">
      <w:rPr>
        <w:b/>
      </w:rPr>
      <w:t>68</w:t>
    </w:r>
  </w:p>
  <w:p w:rsidRDefault="00FA2431" w:rsidR="00FA24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012"/>
    <w:rsid w:val="00006145"/>
    <w:rsid w:val="000217BB"/>
    <w:rsid w:val="000223F7"/>
    <w:rsid w:val="00040B15"/>
    <w:rsid w:val="00041D30"/>
    <w:rsid w:val="000626F1"/>
    <w:rsid w:val="00077ADE"/>
    <w:rsid w:val="00090CBE"/>
    <w:rsid w:val="0009274C"/>
    <w:rsid w:val="000A089F"/>
    <w:rsid w:val="000A0E5D"/>
    <w:rsid w:val="000E179C"/>
    <w:rsid w:val="000E4360"/>
    <w:rsid w:val="00113CF0"/>
    <w:rsid w:val="00123978"/>
    <w:rsid w:val="00165466"/>
    <w:rsid w:val="001978CF"/>
    <w:rsid w:val="001D68E3"/>
    <w:rsid w:val="001F2AF3"/>
    <w:rsid w:val="001F65D4"/>
    <w:rsid w:val="00201FFF"/>
    <w:rsid w:val="002023A8"/>
    <w:rsid w:val="002140BF"/>
    <w:rsid w:val="002228B9"/>
    <w:rsid w:val="00255B66"/>
    <w:rsid w:val="0026729A"/>
    <w:rsid w:val="00292D95"/>
    <w:rsid w:val="00295F50"/>
    <w:rsid w:val="002A7A5F"/>
    <w:rsid w:val="002C4F08"/>
    <w:rsid w:val="002D7F6A"/>
    <w:rsid w:val="00317733"/>
    <w:rsid w:val="003206CF"/>
    <w:rsid w:val="00363FFE"/>
    <w:rsid w:val="00393095"/>
    <w:rsid w:val="00395AFF"/>
    <w:rsid w:val="00395B12"/>
    <w:rsid w:val="003A03E3"/>
    <w:rsid w:val="003A37CD"/>
    <w:rsid w:val="003A6B9E"/>
    <w:rsid w:val="003B2F86"/>
    <w:rsid w:val="003E7817"/>
    <w:rsid w:val="003F5E38"/>
    <w:rsid w:val="003F67DB"/>
    <w:rsid w:val="00431A09"/>
    <w:rsid w:val="00451EE1"/>
    <w:rsid w:val="00454829"/>
    <w:rsid w:val="00472CCA"/>
    <w:rsid w:val="0048755E"/>
    <w:rsid w:val="004A2AC5"/>
    <w:rsid w:val="004B1CEA"/>
    <w:rsid w:val="004C3F3E"/>
    <w:rsid w:val="00502A3C"/>
    <w:rsid w:val="00514110"/>
    <w:rsid w:val="00520C4B"/>
    <w:rsid w:val="00534F69"/>
    <w:rsid w:val="005468B4"/>
    <w:rsid w:val="00546A89"/>
    <w:rsid w:val="005637EE"/>
    <w:rsid w:val="005662DA"/>
    <w:rsid w:val="0058667C"/>
    <w:rsid w:val="005925CA"/>
    <w:rsid w:val="005A67E7"/>
    <w:rsid w:val="005B6365"/>
    <w:rsid w:val="005C3B1D"/>
    <w:rsid w:val="005C67D4"/>
    <w:rsid w:val="00610629"/>
    <w:rsid w:val="00635B8A"/>
    <w:rsid w:val="00674E78"/>
    <w:rsid w:val="006772D6"/>
    <w:rsid w:val="006853E0"/>
    <w:rsid w:val="0069032A"/>
    <w:rsid w:val="006C07AE"/>
    <w:rsid w:val="006D7573"/>
    <w:rsid w:val="006E5C0A"/>
    <w:rsid w:val="006F22D8"/>
    <w:rsid w:val="00717339"/>
    <w:rsid w:val="00724A7B"/>
    <w:rsid w:val="007612A3"/>
    <w:rsid w:val="007622C4"/>
    <w:rsid w:val="00784E93"/>
    <w:rsid w:val="00795C66"/>
    <w:rsid w:val="007A482F"/>
    <w:rsid w:val="007B4E33"/>
    <w:rsid w:val="00811EC7"/>
    <w:rsid w:val="00845FB2"/>
    <w:rsid w:val="00885BF8"/>
    <w:rsid w:val="008A3C5C"/>
    <w:rsid w:val="008E0FD4"/>
    <w:rsid w:val="00902738"/>
    <w:rsid w:val="00913684"/>
    <w:rsid w:val="00913D56"/>
    <w:rsid w:val="00921A23"/>
    <w:rsid w:val="00933ACE"/>
    <w:rsid w:val="00951651"/>
    <w:rsid w:val="0096275A"/>
    <w:rsid w:val="009A687D"/>
    <w:rsid w:val="009B1D04"/>
    <w:rsid w:val="009D2E81"/>
    <w:rsid w:val="009E6113"/>
    <w:rsid w:val="00A16F0D"/>
    <w:rsid w:val="00A3695D"/>
    <w:rsid w:val="00A61117"/>
    <w:rsid w:val="00A71030"/>
    <w:rsid w:val="00A90BBA"/>
    <w:rsid w:val="00A92C82"/>
    <w:rsid w:val="00A955BF"/>
    <w:rsid w:val="00AA1C78"/>
    <w:rsid w:val="00AA4322"/>
    <w:rsid w:val="00AA4D70"/>
    <w:rsid w:val="00AB0273"/>
    <w:rsid w:val="00AB30E7"/>
    <w:rsid w:val="00AB3329"/>
    <w:rsid w:val="00AC6368"/>
    <w:rsid w:val="00AC69FD"/>
    <w:rsid w:val="00AD0488"/>
    <w:rsid w:val="00AE1FCD"/>
    <w:rsid w:val="00AF1FC4"/>
    <w:rsid w:val="00B00599"/>
    <w:rsid w:val="00B61739"/>
    <w:rsid w:val="00B65437"/>
    <w:rsid w:val="00B94546"/>
    <w:rsid w:val="00BC3012"/>
    <w:rsid w:val="00BC4C38"/>
    <w:rsid w:val="00BD28A7"/>
    <w:rsid w:val="00BD2F91"/>
    <w:rsid w:val="00BD353A"/>
    <w:rsid w:val="00BE66AE"/>
    <w:rsid w:val="00C20E8A"/>
    <w:rsid w:val="00C253AF"/>
    <w:rsid w:val="00C30683"/>
    <w:rsid w:val="00C42E26"/>
    <w:rsid w:val="00C65B39"/>
    <w:rsid w:val="00C705B9"/>
    <w:rsid w:val="00C9634D"/>
    <w:rsid w:val="00C96E64"/>
    <w:rsid w:val="00C96EA5"/>
    <w:rsid w:val="00CA0B40"/>
    <w:rsid w:val="00CA664A"/>
    <w:rsid w:val="00CD0D83"/>
    <w:rsid w:val="00CE4E30"/>
    <w:rsid w:val="00CF70E2"/>
    <w:rsid w:val="00D05927"/>
    <w:rsid w:val="00D11AC3"/>
    <w:rsid w:val="00D216F3"/>
    <w:rsid w:val="00D22BF4"/>
    <w:rsid w:val="00D258B4"/>
    <w:rsid w:val="00D277B0"/>
    <w:rsid w:val="00D31182"/>
    <w:rsid w:val="00D315CD"/>
    <w:rsid w:val="00D3416A"/>
    <w:rsid w:val="00D519A1"/>
    <w:rsid w:val="00D53C06"/>
    <w:rsid w:val="00D638EE"/>
    <w:rsid w:val="00D81807"/>
    <w:rsid w:val="00D860D5"/>
    <w:rsid w:val="00D90855"/>
    <w:rsid w:val="00D9369E"/>
    <w:rsid w:val="00DC4300"/>
    <w:rsid w:val="00DC6607"/>
    <w:rsid w:val="00DD4BE9"/>
    <w:rsid w:val="00DF014B"/>
    <w:rsid w:val="00DF2DCD"/>
    <w:rsid w:val="00E27082"/>
    <w:rsid w:val="00E4234F"/>
    <w:rsid w:val="00E516FB"/>
    <w:rsid w:val="00E5220D"/>
    <w:rsid w:val="00E637CE"/>
    <w:rsid w:val="00E6764E"/>
    <w:rsid w:val="00E847CB"/>
    <w:rsid w:val="00E92833"/>
    <w:rsid w:val="00E93163"/>
    <w:rsid w:val="00E932F1"/>
    <w:rsid w:val="00EA1EF8"/>
    <w:rsid w:val="00EA3EE3"/>
    <w:rsid w:val="00EB1C79"/>
    <w:rsid w:val="00EC1D49"/>
    <w:rsid w:val="00ED3C99"/>
    <w:rsid w:val="00EE4174"/>
    <w:rsid w:val="00F0243A"/>
    <w:rsid w:val="00F23713"/>
    <w:rsid w:val="00F60101"/>
    <w:rsid w:val="00F639C7"/>
    <w:rsid w:val="00F90C0D"/>
    <w:rsid w:val="00FA2431"/>
    <w:rsid w:val="00FB60FB"/>
    <w:rsid w:val="00FB6F5C"/>
    <w:rsid w:val="00FD0A6C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8E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A24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24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3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3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3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3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68E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A24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24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3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3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3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3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01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I, II dio</izvorni_sadrzaj>
    <derivirana_varijabla naziv="DomainObject.Predmet.PrimjedbaSuca_1">I, II dio</derivirana_varijabla>
  </DomainObject.Predmet.PrimjedbaSuca>
  <DomainObject.Predmet.ProtustrankaFormated>
    <izvorni_sadrzaj>  Zvjezdan Palenkić vl.ENERGETIKA, Slavonski Brod</izvorni_sadrzaj>
    <derivirana_varijabla naziv="DomainObject.Predmet.ProtustrankaFormated_1">  Zvjezdan Palenkić vl.ENERGETIKA, Slavonski Brod</derivirana_varijabla>
  </DomainObject.Predmet.ProtustrankaFormated>
  <DomainObject.Predmet.ProtustrankaFormatedOIB>
    <izvorni_sadrzaj>  Zvjezdan Palenkić vl.ENERGETIKA, Slavonski Brod, OIB 13881681062</izvorni_sadrzaj>
    <derivirana_varijabla naziv="DomainObject.Predmet.ProtustrankaFormatedOIB_1">  Zvjezdan Palenkić vl.ENERGETIKA, Slavonski Brod, OIB 13881681062</derivirana_varijabla>
  </DomainObject.Predmet.ProtustrankaFormatedOIB>
  <DomainObject.Predmet.ProtustrankaFormatedWithAdress>
    <izvorni_sadrzaj> Zvjezdan Palenkić vl.ENERGETIKA, Slavonski Brod, Mosorska 42, 35000 Slavonski Brod</izvorni_sadrzaj>
    <derivirana_varijabla naziv="DomainObject.Predmet.ProtustrankaFormatedWithAdress_1"> Zvjezdan Palenkić vl.ENERGETIKA, Slavonski Brod, Mosorska 42, 35000 Slavonski Brod</derivirana_varijabla>
  </DomainObject.Predmet.ProtustrankaFormatedWithAdress>
  <DomainObject.Predmet.ProtustrankaFormatedWithAdressOIB>
    <izvorni_sadrzaj> Zvjezdan Palenkić vl.ENERGETIKA, Slavonski Brod, OIB 13881681062, Mosorska 42, 35000 Slavonski Brod</izvorni_sadrzaj>
    <derivirana_varijabla naziv="DomainObject.Predmet.ProtustrankaFormatedWithAdressOIB_1"> Zvjezdan Palenkić vl.ENERGETIKA, Slavonski Brod, OIB 13881681062, Mosorska 42, 35000 Slavonski Brod</derivirana_varijabla>
  </DomainObject.Predmet.ProtustrankaFormatedWithAdressOIB>
  <DomainObject.Predmet.ProtustrankaWithAdress>
    <izvorni_sadrzaj>Zvjezdan Palenkić vl.ENERGETIKA, Slavonski Brod Mosorska 42, 35000 Slavonski Brod</izvorni_sadrzaj>
    <derivirana_varijabla naziv="DomainObject.Predmet.ProtustrankaWithAdress_1">Zvjezdan Palenkić vl.ENERGETIKA, Slavonski Brod Mosorska 42, 35000 Slavonski Brod</derivirana_varijabla>
  </DomainObject.Predmet.ProtustrankaWithAdress>
  <DomainObject.Predmet.ProtustrankaWithAdressOIB>
    <izvorni_sadrzaj>Zvjezdan Palenkić vl.ENERGETIKA, Slavonski Brod, OIB 13881681062, Mosorska 42, 35000 Slavonski Brod</izvorni_sadrzaj>
    <derivirana_varijabla naziv="DomainObject.Predmet.ProtustrankaWithAdressOIB_1">Zvjezdan Palenkić vl.ENERGETIKA, Slavonski Brod, OIB 13881681062, Mosorska 42, 35000 Slavonski Brod</derivirana_varijabla>
  </DomainObject.Predmet.ProtustrankaWithAdressOIB>
  <DomainObject.Predmet.ProtustrankaNazivFormated>
    <izvorni_sadrzaj>Zvjezdan Palenkić vl.ENERGETIKA, Slavonski Brod</izvorni_sadrzaj>
    <derivirana_varijabla naziv="DomainObject.Predmet.ProtustrankaNazivFormated_1">Zvjezdan Palenkić vl.ENERGETIKA, Slavonski Brod</derivirana_varijabla>
  </DomainObject.Predmet.ProtustrankaNazivFormated>
  <DomainObject.Predmet.ProtustrankaNazivFormatedOIB>
    <izvorni_sadrzaj>Zvjezdan Palenkić vl.ENERGETIKA, Slavonski Brod, OIB 13881681062</izvorni_sadrzaj>
    <derivirana_varijabla naziv="DomainObject.Predmet.ProtustrankaNazivFormatedOIB_1">Zvjezdan Palenkić vl.ENERGETIKA, Slavonski Brod, OIB 13881681062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Zvjezdan Palenkić vl.ENERGETIKA, Slavonski Brod</item>
    </izvorni_sadrzaj>
    <derivirana_varijabla naziv="DomainObject.Predmet.ProtuStrankaListFormated_1">
      <item>Zvjezdan Palenkić vl.ENERGETIKA, Slavonski Brod</item>
    </derivirana_varijabla>
  </DomainObject.Predmet.ProtuStrankaListFormated>
  <DomainObject.Predmet.ProtuStrankaListFormatedOIB>
    <izvorni_sadrzaj>
      <item>Zvjezdan Palenkić vl.ENERGETIKA, Slavonski Brod, OIB 13881681062</item>
    </izvorni_sadrzaj>
    <derivirana_varijabla naziv="DomainObject.Predmet.ProtuStrankaListFormatedOIB_1">
      <item>Zvjezdan Palenkić vl.ENERGETIKA, Slavonski Brod, OIB 13881681062</item>
    </derivirana_varijabla>
  </DomainObject.Predmet.ProtuStrankaListFormatedOIB>
  <DomainObject.Predmet.ProtuStrankaListFormatedWithAdress>
    <izvorni_sadrzaj>
      <item>Zvjezdan Palenkić vl.ENERGETIKA, Slavonski Brod, Mosorska 42, 35000 Slavonski Brod</item>
    </izvorni_sadrzaj>
    <derivirana_varijabla naziv="DomainObject.Predmet.ProtuStrankaListFormatedWithAdress_1">
      <item>Zvjezdan Palenkić vl.ENERGETIKA, Slavonski Brod, Mosorska 42, 35000 Slavonski Brod</item>
    </derivirana_varijabla>
  </DomainObject.Predmet.ProtuStrankaListFormatedWithAdress>
  <DomainObject.Predmet.ProtuStrankaListFormatedWithAdressOIB>
    <izvorni_sadrzaj>
      <item>Zvjezdan Palenkić vl.ENERGETIKA, Slavonski Brod, OIB 13881681062, Mosorska 42, 35000 Slavonski Brod</item>
    </izvorni_sadrzaj>
    <derivirana_varijabla naziv="DomainObject.Predmet.ProtuStrankaListFormatedWithAdressOIB_1">
      <item>Zvjezdan Palenkić vl.ENERGETIKA, Slavonski Brod, OIB 13881681062, Mosorska 42, 35000 Slavonski Brod</item>
    </derivirana_varijabla>
  </DomainObject.Predmet.ProtuStrankaListFormatedWithAdressOIB>
  <DomainObject.Predmet.ProtuStrankaListNazivFormated>
    <izvorni_sadrzaj>
      <item>Zvjezdan Palenkić vl.ENERGETIKA, Slavonski Brod</item>
    </izvorni_sadrzaj>
    <derivirana_varijabla naziv="DomainObject.Predmet.ProtuStrankaListNazivFormated_1">
      <item>Zvjezdan Palenkić vl.ENERGETIKA, Slavonski Brod</item>
    </derivirana_varijabla>
  </DomainObject.Predmet.ProtuStrankaListNazivFormated>
  <DomainObject.Predmet.ProtuStrankaListNazivFormatedOIB>
    <izvorni_sadrzaj>
      <item>Zvjezdan Palenkić vl.ENERGETIKA, Slavonski Brod, OIB 13881681062</item>
    </izvorni_sadrzaj>
    <derivirana_varijabla naziv="DomainObject.Predmet.ProtuStrankaListNazivFormatedOIB_1">
      <item>Zvjezdan Palenkić vl.ENERGETIKA, Slavonski Brod, OIB 13881681062</item>
    </derivirana_varijabla>
  </DomainObject.Predmet.ProtuStrankaListNazivFormatedOIB>
  <DomainObject.Predmet.OstaliList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Formated_1">
      <item>Alma Opačak</item>
      <item>Vesna Lazarić</item>
      <item>Ante Mamić</item>
      <item>Gabrijel Zovak</item>
      <item>Ivana Krstić</item>
    </derivirana_varijabla>
  </DomainObject.Predmet.OstaliListFormated>
  <DomainObject.Predmet.OstaliList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FormatedOIB_1">
      <item>Alma Opačak, OIB 36068029114</item>
      <item>Vesna Lazarić</item>
      <item>Ante Mamić</item>
      <item>Gabrijel Zovak</item>
      <item>Ivana Krstić</item>
    </derivirana_varijabla>
  </DomainObject.Predmet.OstaliListFormatedOIB>
  <DomainObject.Predmet.OstaliListFormatedWithAdress>
    <izvorni_sadrzaj>
      <item>Alma Opačak,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_1">
      <item>Alma Opačak, A. Cesarca 12, 35000 Slavonski Brod</item>
      <item>Vesna Lazarić</item>
      <item>Ante Mamić</item>
      <item>Gabrijel Zovak</item>
      <item>Ivana Krstić</item>
    </derivirana_varijabla>
  </DomainObject.Predmet.OstaliListFormatedWithAdress>
  <DomainObject.Predmet.OstaliListFormatedWithAdressOIB>
    <izvorni_sadrzaj>
      <item>Alma Opačak, OIB 36068029114,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OIB_1">
      <item>Alma Opačak, OIB 36068029114, A. Cesarca 12, 35000 Slavonski Brod</item>
      <item>Vesna Lazarić</item>
      <item>Ante Mamić</item>
      <item>Gabrijel Zovak</item>
      <item>Ivana Krstić</item>
    </derivirana_varijabla>
  </DomainObject.Predmet.OstaliListFormatedWithAdressOIB>
  <DomainObject.Predmet.OstaliListNaziv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NazivFormated_1">
      <item>Alma Opačak</item>
      <item>Vesna Lazarić</item>
      <item>Ante Mamić</item>
      <item>Gabrijel Zovak</item>
      <item>Ivana Krstić</item>
    </derivirana_varijabla>
  </DomainObject.Predmet.OstaliListNazivFormated>
  <DomainObject.Predmet.OstaliListNaziv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NazivFormatedOIB_1">
      <item>Alma Opačak, OIB 36068029114</item>
      <item>Vesna Lazarić</item>
      <item>Ante Mamić</item>
      <item>Gabrijel Zovak</item>
      <item>Ivana Krstić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Zvjezdan Palenkić vl.ENERGETIKA, Slavonski Brod</izvorni_sadrzaj>
    <derivirana_varijabla naziv="DomainObject.Predmet.ProtustrankaIDrugi_1">Zvjezdan Palenkić vl.ENERGETIKA, Slavonski Brod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Zvjezdan Palenkić vl.ENERGETIKA, Slavonski Brod, OIB 13881681062, Mosorska 42, 35000 Slavonski Brod</izvorni_sadrzaj>
    <derivirana_varijabla naziv="DomainObject.Predmet.ProtustrankaIDrugiAdressOIB_1">Zvjezdan Palenkić vl.ENERGETIKA, Slavonski Brod, OIB 13881681062, Mosorska 42,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St-157/2015-43</izvorni_sadrzaj>
    <derivirana_varijabla naziv="DomainObject.Predmet.OdlukaRjesenje.Oznaka_1">St-157/2015-43</derivirana_varijabla>
  </DomainObject.Predmet.OdlukaRjesenje.Oznaka>
  <DomainObject.Predmet.SudioniciListNaziv>
    <izvorni_sadrzaj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izvorni_sadrzaj>
    <derivirana_varijabla naziv="DomainObject.Predmet.SudioniciListNaziv_1"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derivirana_varijabla>
  </DomainObject.Predmet.SudioniciListNaziv>
  <DomainObject.Predmet.SudioniciListAdressOIB>
    <izvorni_sadrzaj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izvorni_sadrzaj>
    <derivirana_varijabla naziv="DomainObject.Predmet.SudioniciListAdressOIB_1"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13881681062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13881681062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St-157/2015-61</izvorni_sadrzaj>
    <derivirana_varijabla naziv="DomainObject.PredzadnjaOdlukaIzPredmeta.Oznaka_1">St-157/2015-61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1047</properties:Words>
  <properties:Characters>5688</properties:Characters>
  <properties:Lines>134</properties:Lines>
  <properties:Paragraphs>47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Broj:7/ St-32/2011-122</vt:lpstr>
    </vt:vector>
  </properties:TitlesOfParts>
  <properties:LinksUpToDate>false</properties:LinksUpToDate>
  <properties:CharactersWithSpaces>6994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2018-10-22T07:34:00Z</dcterms:created>
  <dc:creator>alet</dc:creator>
  <cp:lastModifiedBy>wsadmin</cp:lastModifiedBy>
  <cp:lastPrinted>2018-10-22T08:55:00Z</cp:lastPrinted>
  <dcterms:modified xmlns:xsi="http://www.w3.org/2001/XMLSchema-instance" xsi:type="dcterms:W3CDTF">2018-10-22T09:00:00Z</dcterms:modified>
  <cp:revision>55</cp:revision>
  <dc:title>REPUBLIKA HRVATSKA                                                                 Broj:7/ St-32/2011-122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(St-157-2015 - ZVJEZDAN PALENKIĆ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