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106f" w14:paraId="5b1106f" w:rsidRDefault="00761B11" w:rsidP="00761B11" w:rsidR="0058716C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5804E4">
        <w:t>322</w:t>
      </w:r>
      <w:r w:rsidR="00D102B0">
        <w:t>/1</w:t>
      </w:r>
      <w:r w:rsidR="005804E4">
        <w:t>4</w:t>
      </w:r>
      <w:r>
        <w:t>-</w:t>
      </w:r>
      <w:r w:rsidR="00DC23EC">
        <w:t>74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58716C" w:rsidP="00761B11" w:rsidR="0058716C" w:rsidRPr="00761B11">
      <w:pPr>
        <w:jc w:val="center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58716C" w:rsidP="0058716C" w:rsidR="0058716C">
      <w:pPr>
        <w:jc w:val="center"/>
        <w:rPr>
          <w:b/>
        </w:rPr>
      </w:pPr>
    </w:p>
    <w:p w:rsidRDefault="006059C1" w:rsidP="006059C1" w:rsidR="00E91DE8">
      <w:pPr>
        <w:jc w:val="both"/>
      </w:pPr>
      <w:r w:rsidRPr="00D077D5">
        <w:t xml:space="preserve">         </w:t>
      </w:r>
      <w:r w:rsidR="00E641E8">
        <w:tab/>
      </w:r>
      <w:r w:rsidR="00E91DE8" w:rsidRPr="00E91DE8">
        <w:t xml:space="preserve">Trgovački sud u Rijeci po stečajnoj sutkinji Emi Brdovčak, u stečajnom postupku nad dužnikom </w:t>
      </w:r>
      <w:r w:rsidR="005804E4">
        <w:t>CENTAROPREMA d.o.o.</w:t>
      </w:r>
      <w:r w:rsidR="00E91DE8" w:rsidRPr="00E91DE8">
        <w:t xml:space="preserve"> u stečaju, </w:t>
      </w:r>
      <w:r w:rsidR="005804E4">
        <w:t>Rijeka, Lošinjska 16</w:t>
      </w:r>
      <w:r w:rsidR="00E91DE8" w:rsidRPr="00E91DE8">
        <w:t xml:space="preserve">, OIB: </w:t>
      </w:r>
      <w:r w:rsidR="005804E4">
        <w:t xml:space="preserve">41885730867, </w:t>
      </w:r>
      <w:r w:rsidR="00DC23EC">
        <w:t>21</w:t>
      </w:r>
      <w:r w:rsidR="005804E4">
        <w:t xml:space="preserve">. </w:t>
      </w:r>
      <w:r w:rsidR="00DC23EC">
        <w:t xml:space="preserve">ožujka </w:t>
      </w:r>
      <w:r w:rsidR="00E91DE8" w:rsidRPr="00E91DE8">
        <w:t>201</w:t>
      </w:r>
      <w:r w:rsidR="00DC23EC">
        <w:t>6</w:t>
      </w:r>
      <w:r w:rsidR="00E91DE8" w:rsidRPr="00E91DE8">
        <w:t>.,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D102B0" w:rsidR="005804E4">
      <w:pPr>
        <w:numPr>
          <w:ilvl w:val="12"/>
          <w:numId w:val="0"/>
        </w:numPr>
        <w:ind w:hanging="720" w:left="720"/>
        <w:jc w:val="both"/>
      </w:pPr>
      <w:r>
        <w:tab/>
      </w:r>
      <w:r w:rsidRPr="00E23552">
        <w:t xml:space="preserve">Određuje se ročište </w:t>
      </w:r>
      <w:r w:rsidR="006059C1">
        <w:t>radi utvrđenja vrijednosti nekretnina stečajno</w:t>
      </w:r>
      <w:r w:rsidR="00E91DE8">
        <w:t>g</w:t>
      </w:r>
      <w:r w:rsidR="006059C1">
        <w:t xml:space="preserve"> dužnika </w:t>
      </w:r>
      <w:r w:rsidR="005804E4">
        <w:t>i to:</w:t>
      </w:r>
    </w:p>
    <w:p w:rsidRDefault="00995C9B" w:rsidP="00995C9B" w:rsidR="00995C9B">
      <w:pPr>
        <w:jc w:val="both"/>
      </w:pPr>
    </w:p>
    <w:p w:rsidRDefault="00DC23EC" w:rsidP="00995C9B" w:rsidR="00DC23EC">
      <w:pPr>
        <w:pStyle w:val="Odlomakpopisa"/>
        <w:numPr>
          <w:ilvl w:val="0"/>
          <w:numId w:val="7"/>
        </w:numPr>
        <w:jc w:val="both"/>
      </w:pPr>
      <w:r>
        <w:t xml:space="preserve">nekretnine upisane u zemljišnim knjigama Općinskog suda u Rijeci, zemljišno – knjižni odjel Rijeka, z.k.ul. broj 3453, k.o. Kastav, označene kao k.č.br. 3787 koja u naravi predstavlja proizvodnu halu i dvorište, ukupne površine 5123 m2. </w:t>
      </w:r>
    </w:p>
    <w:p w:rsidRDefault="00995C9B" w:rsidP="00FD68EA" w:rsidR="00995C9B">
      <w:pPr>
        <w:numPr>
          <w:ilvl w:val="12"/>
          <w:numId w:val="0"/>
        </w:numPr>
        <w:ind w:hanging="720" w:left="720"/>
      </w:pPr>
    </w:p>
    <w:p w:rsidRDefault="00995C9B" w:rsidP="00FD68EA" w:rsidR="00D102B0">
      <w:pPr>
        <w:numPr>
          <w:ilvl w:val="12"/>
          <w:numId w:val="0"/>
        </w:numPr>
        <w:ind w:hanging="720" w:left="720"/>
      </w:pPr>
      <w:r>
        <w:t>z</w:t>
      </w:r>
      <w:r w:rsidR="00D102B0" w:rsidRPr="00E23552">
        <w:t>a dan</w:t>
      </w:r>
    </w:p>
    <w:p w:rsidRDefault="00FD68EA" w:rsidP="00E91DE8" w:rsidR="00D102B0" w:rsidRPr="00E91DE8">
      <w:pPr>
        <w:numPr>
          <w:ilvl w:val="12"/>
          <w:numId w:val="0"/>
        </w:numPr>
        <w:ind w:hanging="720" w:left="720"/>
        <w:jc w:val="center"/>
        <w:rPr>
          <w:b/>
        </w:rPr>
      </w:pPr>
      <w:r>
        <w:rPr>
          <w:b/>
        </w:rPr>
        <w:t>2</w:t>
      </w:r>
      <w:r w:rsidR="00DC23EC">
        <w:rPr>
          <w:b/>
        </w:rPr>
        <w:t>9</w:t>
      </w:r>
      <w:r w:rsidR="00D102B0">
        <w:rPr>
          <w:b/>
        </w:rPr>
        <w:t xml:space="preserve">. </w:t>
      </w:r>
      <w:r w:rsidR="00DC23EC">
        <w:rPr>
          <w:b/>
        </w:rPr>
        <w:t xml:space="preserve">travnja </w:t>
      </w:r>
      <w:r w:rsidR="00E91DE8">
        <w:rPr>
          <w:b/>
        </w:rPr>
        <w:t>201</w:t>
      </w:r>
      <w:r w:rsidR="00DC23EC">
        <w:rPr>
          <w:b/>
        </w:rPr>
        <w:t>6</w:t>
      </w:r>
      <w:r w:rsidR="00E91DE8">
        <w:rPr>
          <w:b/>
        </w:rPr>
        <w:t xml:space="preserve">. u </w:t>
      </w:r>
      <w:r w:rsidR="00DC23EC">
        <w:rPr>
          <w:b/>
        </w:rPr>
        <w:t>10</w:t>
      </w:r>
      <w:r>
        <w:rPr>
          <w:b/>
        </w:rPr>
        <w:t>:</w:t>
      </w:r>
      <w:r w:rsidR="00DC23EC">
        <w:rPr>
          <w:b/>
        </w:rPr>
        <w:t>3</w:t>
      </w:r>
      <w:r w:rsidR="00D102B0" w:rsidRPr="00E23552">
        <w:rPr>
          <w:b/>
        </w:rPr>
        <w:t>0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7C5A47" w:rsidP="006B10E4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DC23EC">
        <w:t>21</w:t>
      </w:r>
      <w:r w:rsidR="00FD68EA">
        <w:t xml:space="preserve">. </w:t>
      </w:r>
      <w:r w:rsidR="00DC23EC">
        <w:t xml:space="preserve">ožujka </w:t>
      </w:r>
      <w:r>
        <w:t>201</w:t>
      </w:r>
      <w:r w:rsidR="00DC23EC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6B10E4" w:rsidR="006B10E4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58716C" w:rsidRPr="0007090C">
        <w:t>S</w:t>
      </w:r>
      <w:r>
        <w:t>tečajna sutkinja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Ema Brdovčak</w:t>
      </w:r>
    </w:p>
    <w:p w:rsidRDefault="006B10E4" w:rsidP="006B10E4" w:rsidR="006B10E4">
      <w:pPr>
        <w:pStyle w:val="Tijeloteksta"/>
        <w:ind w:left="5760"/>
      </w:pPr>
    </w:p>
    <w:p w:rsidRDefault="006B10E4" w:rsidP="0058716C" w:rsidR="006B10E4">
      <w:pPr>
        <w:pStyle w:val="Tijeloteksta"/>
        <w:jc w:val="left"/>
      </w:pPr>
    </w:p>
    <w:p w:rsidRDefault="00381664" w:rsidP="0058716C" w:rsidR="00381664">
      <w:pPr>
        <w:pStyle w:val="Tijeloteksta"/>
        <w:jc w:val="left"/>
      </w:pPr>
    </w:p>
    <w:p w:rsidRDefault="00381664" w:rsidP="0058716C" w:rsidR="00381664">
      <w:pPr>
        <w:pStyle w:val="Tijeloteksta"/>
        <w:jc w:val="left"/>
      </w:pPr>
    </w:p>
    <w:p w:rsidRDefault="00381664" w:rsidP="0058716C" w:rsidR="00381664">
      <w:pPr>
        <w:pStyle w:val="Tijeloteksta"/>
        <w:jc w:val="left"/>
      </w:pPr>
    </w:p>
    <w:p w:rsidRDefault="00381664" w:rsidP="0058716C" w:rsidR="00381664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58716C" w:rsidR="0058716C" w:rsidRPr="0007090C">
      <w:pPr>
        <w:pStyle w:val="Tijeloteksta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D102B0" w:rsidR="00E641E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DC23EC" w:rsidP="00D102B0" w:rsidR="00DC23EC">
      <w:pPr>
        <w:pStyle w:val="Tijeloteksta"/>
        <w:jc w:val="left"/>
      </w:pP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D102B0" w:rsidP="00D102B0" w:rsidR="0058716C" w:rsidRPr="0007090C">
      <w:pPr>
        <w:pStyle w:val="Tijeloteksta"/>
        <w:jc w:val="left"/>
      </w:pPr>
      <w:r>
        <w:t xml:space="preserve">      1. stečajnom upravitelju </w:t>
      </w:r>
    </w:p>
    <w:p w:rsidRDefault="006059C1" w:rsidP="0058716C" w:rsidR="0058716C">
      <w:r>
        <w:t xml:space="preserve">      2. razlučn</w:t>
      </w:r>
      <w:r w:rsidR="00A9593A">
        <w:t>o</w:t>
      </w:r>
      <w:r>
        <w:t>m vjerovni</w:t>
      </w:r>
      <w:r w:rsidR="00A9593A">
        <w:t>ku</w:t>
      </w:r>
      <w:r>
        <w:t xml:space="preserve"> </w:t>
      </w:r>
      <w:r w:rsidR="00E91DE8">
        <w:t xml:space="preserve">– </w:t>
      </w:r>
      <w:r w:rsidR="00FD68EA">
        <w:t xml:space="preserve">Croatia banka d.d. </w:t>
      </w:r>
    </w:p>
    <w:p w:rsidRDefault="00BD3D59" w:rsidR="00B639DE">
      <w:r>
        <w:t xml:space="preserve">      3. e-oglasna ploča suda</w:t>
      </w:r>
    </w:p>
    <w:sectPr w:rsidSect="00DC23EC" w:rsidR="00B639DE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81664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8 St-3/1</w:t>
    </w:r>
    <w:r w:rsidR="00B51066">
      <w:t>3</w:t>
    </w:r>
    <w:r>
      <w:t>-</w:t>
    </w:r>
    <w:r w:rsidR="00B51066"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1505" w:rsidP="00A45EAD" w:rsidR="004C1505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C1505" w:rsidP="00210E4E" w:rsidR="004C1505" w:rsidRPr="004C1505">
    <w:pPr>
      <w:rPr>
        <w:sz w:val="20"/>
        <w:szCs w:val="20"/>
      </w:rPr>
    </w:pPr>
    <w:r w:rsidRPr="004C1505">
      <w:rPr>
        <w:rFonts w:eastAsia="MS Mincho"/>
        <w:sz w:val="20"/>
        <w:szCs w:val="20"/>
      </w:rPr>
      <w:t>REPUBLIKA HRVATSKA</w:t>
    </w:r>
  </w:p>
  <w:p w:rsidRDefault="004C1505" w:rsidP="00210E4E" w:rsidR="004C1505" w:rsidRPr="004C1505">
    <w:pPr>
      <w:rPr>
        <w:sz w:val="20"/>
        <w:szCs w:val="20"/>
      </w:rPr>
    </w:pPr>
    <w:r w:rsidRPr="004C1505">
      <w:rPr>
        <w:rFonts w:eastAsia="MS Mincho"/>
        <w:sz w:val="20"/>
        <w:szCs w:val="20"/>
      </w:rPr>
      <w:t>TRGOVAČKI SUD U RIJECI</w:t>
    </w:r>
  </w:p>
  <w:p w:rsidRDefault="004C1505" w:rsidP="00A45EAD" w:rsidR="004C1505" w:rsidRPr="004C1505">
    <w:pPr>
      <w:rPr>
        <w:rFonts w:eastAsia="MS Mincho"/>
        <w:sz w:val="20"/>
        <w:szCs w:val="20"/>
      </w:rPr>
    </w:pPr>
    <w:r w:rsidRPr="004C150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452534"/>
    <w:multiLevelType w:val="hybridMultilevel"/>
    <w:tmpl w:val="0444FE40"/>
    <w:lvl w:tplc="9202F10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863472"/>
    <w:multiLevelType w:val="hybridMultilevel"/>
    <w:tmpl w:val="35BE2C92"/>
    <w:lvl w:tplc="1B6A122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42CD1"/>
    <w:rsid w:val="00347BB4"/>
    <w:rsid w:val="00381664"/>
    <w:rsid w:val="004501AC"/>
    <w:rsid w:val="004819FA"/>
    <w:rsid w:val="004B7F3F"/>
    <w:rsid w:val="004C1505"/>
    <w:rsid w:val="004E5469"/>
    <w:rsid w:val="004F022B"/>
    <w:rsid w:val="004F7C2D"/>
    <w:rsid w:val="005071FA"/>
    <w:rsid w:val="00562330"/>
    <w:rsid w:val="005804E4"/>
    <w:rsid w:val="0058716C"/>
    <w:rsid w:val="006059C1"/>
    <w:rsid w:val="006217BB"/>
    <w:rsid w:val="00646AD8"/>
    <w:rsid w:val="00697129"/>
    <w:rsid w:val="006B10E4"/>
    <w:rsid w:val="006E4475"/>
    <w:rsid w:val="007141AF"/>
    <w:rsid w:val="00761B11"/>
    <w:rsid w:val="007806C8"/>
    <w:rsid w:val="00790408"/>
    <w:rsid w:val="007A6843"/>
    <w:rsid w:val="007B3F07"/>
    <w:rsid w:val="007C2F7F"/>
    <w:rsid w:val="007C5A47"/>
    <w:rsid w:val="007F4588"/>
    <w:rsid w:val="008B05F8"/>
    <w:rsid w:val="009459B8"/>
    <w:rsid w:val="0098464C"/>
    <w:rsid w:val="00995C9B"/>
    <w:rsid w:val="00A54D1F"/>
    <w:rsid w:val="00A9593A"/>
    <w:rsid w:val="00AD73F6"/>
    <w:rsid w:val="00B51066"/>
    <w:rsid w:val="00B639DE"/>
    <w:rsid w:val="00B72AEC"/>
    <w:rsid w:val="00BD3D59"/>
    <w:rsid w:val="00C8630B"/>
    <w:rsid w:val="00D102B0"/>
    <w:rsid w:val="00DB06B8"/>
    <w:rsid w:val="00DC23EC"/>
    <w:rsid w:val="00E25608"/>
    <w:rsid w:val="00E641E8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C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C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C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C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2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C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C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C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C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</izvorni_sadrzaj>
    <derivirana_varijabla naziv="DomainObject.Predmet.OstaliListFormated_1">
      <item>Danijela Miceli</item>
      <item>Violeta Peljušić</item>
      <item>ČISTOĆA d.o.o.</item>
      <item>CROATIA BANKA d.d.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</izvorni_sadrzaj>
    <derivirana_varijabla naziv="DomainObject.Predmet.OstaliListNazivFormated_1">
      <item>Danijela Miceli</item>
      <item>Violeta Peljušić</item>
      <item>ČISTOĆA d.o.o.</item>
      <item>CROATIA BANKA d.d.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783</properties:Characters>
  <properties:Lines>43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2016-03-21T12:35:00Z</dcterms:created>
  <dc:creator>nmarkovic</dc:creator>
  <cp:lastModifiedBy>Renata Valić</cp:lastModifiedBy>
  <cp:lastPrinted>2016-03-21T12:46:00Z</cp:lastPrinted>
  <dcterms:modified xmlns:xsi="http://www.w3.org/2001/XMLSchema-instance" xsi:type="dcterms:W3CDTF">2016-03-21T12:47:00Z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