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1ee8b" w14:paraId="fc1ee8b" w:rsidRDefault="007A1926" w:rsidP="007A1926" w:rsidR="007A1926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926" w:rsidP="007A1926" w:rsidR="007A1926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7A1926" w:rsidP="007A1926" w:rsidR="007A1926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7A1926" w:rsidP="007A1926" w:rsidR="007A192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7A1926" w:rsidP="007A1926" w:rsidR="007A1926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7A1926" w:rsidP="007A1926" w:rsidR="007A1926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7A1926" w:rsidP="007A1926" w:rsidR="007A1926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7A1926" w:rsidP="007A1926" w:rsidR="007A1926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7A1926" w:rsidP="007A1926" w:rsidR="007A1926" w:rsidRPr="00CF72AC">
      <w:pPr>
        <w:rPr>
          <w:rFonts w:cs="Times New Roman" w:eastAsia="Times New Roman"/>
          <w:szCs w:val="24"/>
          <w:lang w:eastAsia="hr-HR"/>
        </w:rPr>
      </w:pPr>
    </w:p>
    <w:p w:rsidRDefault="007A1926" w:rsidP="007A1926" w:rsidR="007A1926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su</w:t>
      </w:r>
      <w:r w:rsidR="00466BBF">
        <w:rPr>
          <w:rFonts w:cs="Times New Roman" w:eastAsia="Times New Roman"/>
          <w:szCs w:val="24"/>
          <w:lang w:eastAsia="hr-HR"/>
        </w:rPr>
        <w:t>cu Damiru Rabaru</w:t>
      </w:r>
      <w:r>
        <w:rPr>
          <w:rFonts w:cs="Times New Roman" w:eastAsia="Times New Roman"/>
          <w:szCs w:val="24"/>
          <w:lang w:eastAsia="hr-HR"/>
        </w:rPr>
        <w:t xml:space="preserve">, na temelju prijedloga sudske savjetnice </w:t>
      </w:r>
      <w:r w:rsidR="00466BBF">
        <w:rPr>
          <w:rFonts w:cs="Times New Roman" w:eastAsia="Times New Roman"/>
          <w:szCs w:val="24"/>
          <w:lang w:eastAsia="hr-HR"/>
        </w:rPr>
        <w:t>Kristine Pauletić</w:t>
      </w:r>
      <w:r>
        <w:rPr>
          <w:rFonts w:cs="Times New Roman" w:eastAsia="Times New Roman"/>
          <w:szCs w:val="24"/>
          <w:lang w:eastAsia="hr-HR"/>
        </w:rPr>
        <w:t xml:space="preserve">, u skraćenom stečajnom postupku nad pravnom osobom (dužnikom) </w:t>
      </w:r>
      <w:r w:rsidR="00466BBF" w:rsidRPr="0086578A">
        <w:rPr>
          <w:rFonts w:cs="Times New Roman" w:eastAsia="Times New Roman"/>
          <w:szCs w:val="24"/>
          <w:lang w:eastAsia="hr-HR"/>
        </w:rPr>
        <w:t>ERM ZAGREB d.o.o.</w:t>
      </w:r>
      <w:r w:rsidR="00466BBF">
        <w:rPr>
          <w:szCs w:val="24"/>
        </w:rPr>
        <w:t xml:space="preserve">, Novigrad, Dajla, Sveti Benedikt 36, OIB </w:t>
      </w:r>
      <w:r w:rsidR="00466BBF" w:rsidRPr="0086578A">
        <w:rPr>
          <w:szCs w:val="24"/>
        </w:rPr>
        <w:t>32358769554</w:t>
      </w:r>
      <w:r w:rsidR="00466BBF">
        <w:rPr>
          <w:szCs w:val="24"/>
        </w:rPr>
        <w:t xml:space="preserve">, MBS </w:t>
      </w:r>
      <w:r w:rsidR="00466BBF" w:rsidRPr="0086578A">
        <w:rPr>
          <w:szCs w:val="24"/>
        </w:rPr>
        <w:t>080671679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1</w:t>
      </w:r>
      <w:r w:rsidR="00466BBF">
        <w:rPr>
          <w:rFonts w:cs="Times New Roman" w:eastAsia="Times New Roman"/>
          <w:szCs w:val="24"/>
          <w:lang w:eastAsia="hr-HR"/>
        </w:rPr>
        <w:t>6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466BBF">
        <w:rPr>
          <w:rFonts w:cs="Times New Roman" w:eastAsia="Times New Roman"/>
          <w:szCs w:val="24"/>
          <w:lang w:eastAsia="hr-HR"/>
        </w:rPr>
        <w:t xml:space="preserve">travnja </w:t>
      </w:r>
      <w:r>
        <w:rPr>
          <w:rFonts w:cs="Times New Roman" w:eastAsia="Times New Roman"/>
          <w:szCs w:val="24"/>
          <w:lang w:eastAsia="hr-HR"/>
        </w:rPr>
        <w:t>201</w:t>
      </w:r>
      <w:r w:rsidR="00466BBF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7A1926" w:rsidP="007A1926" w:rsidR="007A1926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A1926" w:rsidP="007A1926" w:rsidR="007A1926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7A1926" w:rsidP="007A1926" w:rsidR="007A1926" w:rsidRPr="00CF72AC">
      <w:pPr>
        <w:rPr>
          <w:rFonts w:cs="Times New Roman" w:eastAsia="Times New Roman"/>
          <w:szCs w:val="24"/>
          <w:lang w:eastAsia="hr-HR"/>
        </w:rPr>
      </w:pPr>
    </w:p>
    <w:p w:rsidRDefault="007A1926" w:rsidP="007A1926" w:rsidR="007A1926">
      <w:pPr>
        <w:ind w:firstLine="708"/>
        <w:rPr>
          <w:rFonts w:cs="Times New Roman" w:eastAsia="Times New Roman"/>
          <w:szCs w:val="24"/>
          <w:lang w:eastAsia="hr-HR"/>
        </w:rPr>
      </w:pPr>
      <w:r w:rsidRPr="00374D4F">
        <w:rPr>
          <w:rFonts w:cs="Times New Roman" w:eastAsia="Times New Roman"/>
          <w:szCs w:val="24"/>
          <w:lang w:eastAsia="hr-HR"/>
        </w:rPr>
        <w:t>Obustavlja se provedba skraćenog stečajnog postupka nad pravnom osobom</w:t>
      </w:r>
      <w:r w:rsidR="00466BBF" w:rsidRPr="00466BBF">
        <w:rPr>
          <w:rFonts w:cs="Times New Roman" w:eastAsia="Times New Roman"/>
          <w:szCs w:val="24"/>
          <w:lang w:eastAsia="hr-HR"/>
        </w:rPr>
        <w:t xml:space="preserve"> </w:t>
      </w:r>
      <w:r w:rsidR="00466BBF" w:rsidRPr="0086578A">
        <w:rPr>
          <w:rFonts w:cs="Times New Roman" w:eastAsia="Times New Roman"/>
          <w:szCs w:val="24"/>
          <w:lang w:eastAsia="hr-HR"/>
        </w:rPr>
        <w:t>ERM ZAGREB d.o.o.</w:t>
      </w:r>
      <w:r w:rsidR="00466BBF">
        <w:rPr>
          <w:szCs w:val="24"/>
        </w:rPr>
        <w:t xml:space="preserve">, Novigrad, Dajla, Sveti Benedikt 36, OIB </w:t>
      </w:r>
      <w:r w:rsidR="00466BBF" w:rsidRPr="0086578A">
        <w:rPr>
          <w:szCs w:val="24"/>
        </w:rPr>
        <w:t>32358769554</w:t>
      </w:r>
      <w:r w:rsidR="00466BBF">
        <w:rPr>
          <w:szCs w:val="24"/>
        </w:rPr>
        <w:t xml:space="preserve">, MBS </w:t>
      </w:r>
      <w:r w:rsidR="00466BBF" w:rsidRPr="0086578A">
        <w:rPr>
          <w:szCs w:val="24"/>
        </w:rPr>
        <w:t>080671679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7A1926" w:rsidP="007A1926" w:rsidR="007A1926">
      <w:pPr>
        <w:rPr>
          <w:lang w:eastAsia="hr-HR"/>
        </w:rPr>
      </w:pPr>
    </w:p>
    <w:p w:rsidRDefault="007A1926" w:rsidP="007A1926" w:rsidR="007A1926" w:rsidRPr="00CF72AC">
      <w:pPr>
        <w:rPr>
          <w:rFonts w:cs="Times New Roman" w:eastAsia="Times New Roman"/>
          <w:szCs w:val="24"/>
          <w:lang w:eastAsia="hr-HR"/>
        </w:rPr>
      </w:pPr>
    </w:p>
    <w:p w:rsidRDefault="007A1926" w:rsidP="007A1926" w:rsidR="007A1926" w:rsidRPr="00CF72AC">
      <w:pPr>
        <w:jc w:val="center"/>
      </w:pPr>
      <w:r w:rsidRPr="00CF72AC">
        <w:t>Obrazloženje</w:t>
      </w:r>
    </w:p>
    <w:p w:rsidRDefault="007A1926" w:rsidP="007A1926" w:rsidR="007A1926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A1926" w:rsidP="007A1926" w:rsidR="007A1926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</w:t>
      </w:r>
      <w:r w:rsidR="00466BBF" w:rsidRPr="00466BBF">
        <w:rPr>
          <w:rFonts w:cs="Times New Roman" w:eastAsia="Times New Roman"/>
          <w:szCs w:val="24"/>
          <w:lang w:eastAsia="hr-HR"/>
        </w:rPr>
        <w:t>ERM ZAGREB d.o.o. Novigrad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budući da su za to bili ispunjeni uvjeti predviđeni odredbom čl. 428. Stečajnog zakona (Narodne novine br. 71/15, dalje SZ), i to </w:t>
      </w:r>
      <w:r>
        <w:t xml:space="preserve">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od 120 dana (na dan </w:t>
      </w:r>
      <w:r w:rsidR="00466BBF">
        <w:t>5</w:t>
      </w:r>
      <w:r>
        <w:t xml:space="preserve">. </w:t>
      </w:r>
      <w:r w:rsidR="00466BBF">
        <w:t xml:space="preserve">veljače </w:t>
      </w:r>
      <w:r>
        <w:t>201</w:t>
      </w:r>
      <w:r w:rsidR="00466BBF">
        <w:t>8</w:t>
      </w:r>
      <w:r>
        <w:t xml:space="preserve">. dužnik je imao neizvršene osnove za plaćanje u neprekinutom razdoblju od 120 dana u ukupnom iznosu od </w:t>
      </w:r>
      <w:r w:rsidR="00466BBF">
        <w:t>60</w:t>
      </w:r>
      <w:r>
        <w:t>.</w:t>
      </w:r>
      <w:r w:rsidR="00466BBF">
        <w:t xml:space="preserve">121,36 </w:t>
      </w:r>
      <w:r>
        <w:t xml:space="preserve">kn)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i izvadak iz sudskog registra za dužnika (listovi 1-3 spisa), </w:t>
      </w:r>
      <w:r>
        <w:rPr>
          <w:rFonts w:cs="Times New Roman" w:eastAsia="Times New Roman"/>
          <w:szCs w:val="24"/>
          <w:lang w:eastAsia="hr-HR"/>
        </w:rPr>
        <w:t xml:space="preserve">sukladno odredbi čl. 430. SZ-a, na mrežnoj stranici e-Oglasna ploča sudova </w:t>
      </w:r>
      <w:r w:rsidR="00466BBF">
        <w:rPr>
          <w:rFonts w:cs="Times New Roman" w:eastAsia="Times New Roman"/>
          <w:szCs w:val="24"/>
          <w:lang w:eastAsia="hr-HR"/>
        </w:rPr>
        <w:t>14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466BBF">
        <w:rPr>
          <w:rFonts w:cs="Times New Roman" w:eastAsia="Times New Roman"/>
          <w:szCs w:val="24"/>
          <w:lang w:eastAsia="hr-HR"/>
        </w:rPr>
        <w:t xml:space="preserve">veljače </w:t>
      </w:r>
      <w:r>
        <w:rPr>
          <w:rFonts w:cs="Times New Roman" w:eastAsia="Times New Roman"/>
          <w:szCs w:val="24"/>
          <w:lang w:eastAsia="hr-HR"/>
        </w:rPr>
        <w:t>201</w:t>
      </w:r>
      <w:r w:rsidR="00466BBF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objavljen je oglas posl. br. 1</w:t>
      </w:r>
      <w:r w:rsidR="00466BBF">
        <w:rPr>
          <w:rFonts w:cs="Times New Roman" w:eastAsia="Times New Roman"/>
          <w:szCs w:val="24"/>
          <w:lang w:eastAsia="hr-HR"/>
        </w:rPr>
        <w:t>2</w:t>
      </w:r>
      <w:r>
        <w:rPr>
          <w:rFonts w:cs="Times New Roman" w:eastAsia="Times New Roman"/>
          <w:szCs w:val="24"/>
          <w:lang w:eastAsia="hr-HR"/>
        </w:rPr>
        <w:t xml:space="preserve"> St-</w:t>
      </w:r>
      <w:r w:rsidR="00466BBF">
        <w:rPr>
          <w:rFonts w:cs="Times New Roman" w:eastAsia="Times New Roman"/>
          <w:szCs w:val="24"/>
          <w:lang w:eastAsia="hr-HR"/>
        </w:rPr>
        <w:t>44/2018</w:t>
      </w:r>
      <w:r>
        <w:rPr>
          <w:rFonts w:cs="Times New Roman" w:eastAsia="Times New Roman"/>
          <w:szCs w:val="24"/>
          <w:lang w:eastAsia="hr-HR"/>
        </w:rPr>
        <w:t xml:space="preserve">-3 kojim su, između ostalog, pozvani vjerovnici </w:t>
      </w:r>
      <w:r w:rsidRPr="00681344">
        <w:rPr>
          <w:rFonts w:cs="Times New Roman" w:eastAsia="Times New Roman"/>
          <w:szCs w:val="24"/>
          <w:lang w:eastAsia="hr-HR"/>
        </w:rPr>
        <w:t xml:space="preserve">dužnika da najkasnije u roku od 45 dana od objave oglasa predlože otvaranje stečajnog postupka nad dužnikom. </w:t>
      </w:r>
    </w:p>
    <w:p w:rsidRDefault="007A1926" w:rsidP="007A1926" w:rsidR="007A192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Prijedlog za otvaranje stečajnog postupka nad dužnikom (na</w:t>
      </w:r>
      <w:r w:rsidR="00466BBF">
        <w:rPr>
          <w:rFonts w:cs="Times New Roman" w:eastAsia="Times New Roman"/>
          <w:szCs w:val="24"/>
          <w:lang w:eastAsia="hr-HR"/>
        </w:rPr>
        <w:t xml:space="preserve"> propisanim obrascima) podnio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466BBF">
        <w:rPr>
          <w:rFonts w:cs="Times New Roman" w:eastAsia="Times New Roman"/>
          <w:szCs w:val="24"/>
          <w:lang w:eastAsia="hr-HR"/>
        </w:rPr>
        <w:t>je</w:t>
      </w:r>
      <w:r>
        <w:rPr>
          <w:rFonts w:cs="Times New Roman" w:eastAsia="Times New Roman"/>
          <w:szCs w:val="24"/>
          <w:lang w:eastAsia="hr-HR"/>
        </w:rPr>
        <w:t xml:space="preserve"> kao vjerovni</w:t>
      </w:r>
      <w:r w:rsidR="00466BBF">
        <w:rPr>
          <w:rFonts w:cs="Times New Roman" w:eastAsia="Times New Roman"/>
          <w:szCs w:val="24"/>
          <w:lang w:eastAsia="hr-HR"/>
        </w:rPr>
        <w:t>k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466BBF">
        <w:rPr>
          <w:rFonts w:cs="Times New Roman" w:eastAsia="Times New Roman"/>
          <w:szCs w:val="24"/>
          <w:lang w:eastAsia="hr-HR"/>
        </w:rPr>
        <w:t xml:space="preserve">GRAD NOVIGRAD - CITTANOVA </w:t>
      </w:r>
      <w:r>
        <w:rPr>
          <w:rFonts w:cs="Times New Roman" w:eastAsia="Times New Roman"/>
          <w:szCs w:val="24"/>
          <w:lang w:eastAsia="hr-HR"/>
        </w:rPr>
        <w:t>(</w:t>
      </w:r>
      <w:r w:rsidR="00466BBF">
        <w:rPr>
          <w:rFonts w:cs="Times New Roman" w:eastAsia="Times New Roman"/>
          <w:szCs w:val="24"/>
          <w:lang w:eastAsia="hr-HR"/>
        </w:rPr>
        <w:t>28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466BBF">
        <w:rPr>
          <w:rFonts w:cs="Times New Roman" w:eastAsia="Times New Roman"/>
          <w:szCs w:val="24"/>
          <w:lang w:eastAsia="hr-HR"/>
        </w:rPr>
        <w:t xml:space="preserve">ožujka </w:t>
      </w:r>
      <w:r>
        <w:rPr>
          <w:rFonts w:cs="Times New Roman" w:eastAsia="Times New Roman"/>
          <w:szCs w:val="24"/>
          <w:lang w:eastAsia="hr-HR"/>
        </w:rPr>
        <w:t>201</w:t>
      </w:r>
      <w:r w:rsidR="00466BBF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.) koji </w:t>
      </w:r>
      <w:r w:rsidR="00466BBF">
        <w:rPr>
          <w:rFonts w:cs="Times New Roman" w:eastAsia="Times New Roman"/>
          <w:szCs w:val="24"/>
          <w:lang w:eastAsia="hr-HR"/>
        </w:rPr>
        <w:t>je</w:t>
      </w:r>
      <w:r>
        <w:rPr>
          <w:rFonts w:cs="Times New Roman" w:eastAsia="Times New Roman"/>
          <w:szCs w:val="24"/>
          <w:lang w:eastAsia="hr-HR"/>
        </w:rPr>
        <w:t xml:space="preserve"> ujedno (sukladno oglasu posl. br. </w:t>
      </w:r>
      <w:r w:rsidR="00466BBF">
        <w:rPr>
          <w:rFonts w:cs="Times New Roman" w:eastAsia="Times New Roman"/>
          <w:szCs w:val="24"/>
          <w:lang w:eastAsia="hr-HR"/>
        </w:rPr>
        <w:t>12 St-44/2018-3</w:t>
      </w:r>
      <w:r>
        <w:rPr>
          <w:rFonts w:cs="Times New Roman" w:eastAsia="Times New Roman"/>
          <w:szCs w:val="24"/>
          <w:lang w:eastAsia="hr-HR"/>
        </w:rPr>
        <w:t>) izvrši</w:t>
      </w:r>
      <w:r w:rsidR="00466BBF">
        <w:rPr>
          <w:rFonts w:cs="Times New Roman" w:eastAsia="Times New Roman"/>
          <w:szCs w:val="24"/>
          <w:lang w:eastAsia="hr-HR"/>
        </w:rPr>
        <w:t>o</w:t>
      </w:r>
      <w:r>
        <w:rPr>
          <w:rFonts w:cs="Times New Roman" w:eastAsia="Times New Roman"/>
          <w:szCs w:val="24"/>
          <w:lang w:eastAsia="hr-HR"/>
        </w:rPr>
        <w:t xml:space="preserve"> uplatu predujma u iznosu 1.000,00 kn u Fond za namirenje troškova stečajnog postupka te dodatnog predujma za namirenje troškova stečajnog postupka u iznosu 10.000,00 kn, i dokaz o uplati dostavili ovome sudu. </w:t>
      </w:r>
    </w:p>
    <w:p w:rsidRDefault="00466BBF" w:rsidP="007A1926" w:rsidR="007A192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Budući da je</w:t>
      </w:r>
      <w:r w:rsidR="007A1926">
        <w:rPr>
          <w:rFonts w:cs="Times New Roman" w:eastAsia="Times New Roman"/>
          <w:szCs w:val="24"/>
          <w:lang w:eastAsia="hr-HR"/>
        </w:rPr>
        <w:t xml:space="preserve"> vjerovni</w:t>
      </w:r>
      <w:r>
        <w:rPr>
          <w:rFonts w:cs="Times New Roman" w:eastAsia="Times New Roman"/>
          <w:szCs w:val="24"/>
          <w:lang w:eastAsia="hr-HR"/>
        </w:rPr>
        <w:t>k u zakonskom roku na propisano</w:t>
      </w:r>
      <w:r w:rsidR="007A1926">
        <w:rPr>
          <w:rFonts w:cs="Times New Roman" w:eastAsia="Times New Roman"/>
          <w:szCs w:val="24"/>
          <w:lang w:eastAsia="hr-HR"/>
        </w:rPr>
        <w:t>m obrasc</w:t>
      </w:r>
      <w:r>
        <w:rPr>
          <w:rFonts w:cs="Times New Roman" w:eastAsia="Times New Roman"/>
          <w:szCs w:val="24"/>
          <w:lang w:eastAsia="hr-HR"/>
        </w:rPr>
        <w:t>u</w:t>
      </w:r>
      <w:r w:rsidR="007A1926">
        <w:rPr>
          <w:rFonts w:cs="Times New Roman" w:eastAsia="Times New Roman"/>
          <w:szCs w:val="24"/>
          <w:lang w:eastAsia="hr-HR"/>
        </w:rPr>
        <w:t xml:space="preserve"> predložili otvaranje stečajnog postupka te su predujmili sredstva za namirenje troškova stečajnog postupka, nisu se ispunile pretpostavke za istodobno otvaranje i zaključenje skraćenog stečajnog postupka predviđene čl. 431. SZ-a. Stoga je provedbu skraćenog stečajnog postupka nad dužnikom, na temelju odredbe čl. 433. SZ-a, valjalo obustaviti. </w:t>
      </w:r>
    </w:p>
    <w:p w:rsidRDefault="007A1926" w:rsidP="007A1926" w:rsidR="007A1926">
      <w:pPr>
        <w:ind w:firstLine="709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 xml:space="preserve">O prijedlogu vjerovnika </w:t>
      </w:r>
      <w:r w:rsidR="00466BBF">
        <w:rPr>
          <w:rFonts w:cs="Times New Roman" w:eastAsia="Times New Roman"/>
          <w:szCs w:val="24"/>
          <w:lang w:eastAsia="hr-HR"/>
        </w:rPr>
        <w:t>GRAD NOVIGRAD - CITTANOVA</w:t>
      </w:r>
      <w:r>
        <w:rPr>
          <w:rFonts w:cs="Times New Roman" w:eastAsia="Times New Roman"/>
          <w:szCs w:val="24"/>
          <w:lang w:eastAsia="hr-HR"/>
        </w:rPr>
        <w:t xml:space="preserve"> za pokretanje stečajnog postupka </w:t>
      </w:r>
      <w:r w:rsidRPr="00CF72AC">
        <w:rPr>
          <w:rFonts w:cs="Times New Roman" w:eastAsia="Times New Roman"/>
          <w:szCs w:val="24"/>
          <w:lang w:eastAsia="hr-HR"/>
        </w:rPr>
        <w:t xml:space="preserve">nad pravnom osobom </w:t>
      </w:r>
      <w:r w:rsidR="00466BBF" w:rsidRPr="00466BBF">
        <w:rPr>
          <w:rFonts w:cs="Times New Roman" w:eastAsia="Times New Roman"/>
          <w:szCs w:val="24"/>
          <w:lang w:eastAsia="hr-HR"/>
        </w:rPr>
        <w:t>ERM ZAGREB d.o.o., Novigrad</w:t>
      </w:r>
      <w:r>
        <w:rPr>
          <w:rFonts w:cs="Times New Roman" w:eastAsia="Times New Roman"/>
          <w:szCs w:val="24"/>
          <w:lang w:eastAsia="hr-HR"/>
        </w:rPr>
        <w:t>, odlučit će se posebnim rješenjem za što će se, po pravomoćnosti ovog rješenja</w:t>
      </w:r>
      <w:r w:rsidR="00466BBF">
        <w:rPr>
          <w:rFonts w:cs="Times New Roman" w:eastAsia="Times New Roman"/>
          <w:szCs w:val="24"/>
          <w:lang w:eastAsia="hr-HR"/>
        </w:rPr>
        <w:t>, predmetu dodijeliti novi poslovni broj</w:t>
      </w:r>
      <w:r>
        <w:rPr>
          <w:rFonts w:cs="Times New Roman" w:eastAsia="Times New Roman"/>
          <w:szCs w:val="24"/>
          <w:lang w:eastAsia="hr-HR"/>
        </w:rPr>
        <w:t xml:space="preserve"> </w:t>
      </w:r>
    </w:p>
    <w:p w:rsidRDefault="007A1926" w:rsidP="00466BBF" w:rsidR="007A1926">
      <w:pPr>
        <w:rPr>
          <w:rFonts w:cs="Times New Roman" w:eastAsia="Times New Roman"/>
          <w:szCs w:val="24"/>
          <w:lang w:eastAsia="hr-HR"/>
        </w:rPr>
      </w:pPr>
    </w:p>
    <w:p w:rsidRDefault="007A1926" w:rsidP="007A1926" w:rsidR="007A1926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 w:rsidR="00466BBF">
        <w:rPr>
          <w:rFonts w:cs="Times New Roman" w:eastAsia="Times New Roman"/>
          <w:szCs w:val="24"/>
          <w:lang w:eastAsia="hr-HR"/>
        </w:rPr>
        <w:t>16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466BBF">
        <w:rPr>
          <w:rFonts w:cs="Times New Roman" w:eastAsia="Times New Roman"/>
          <w:szCs w:val="24"/>
          <w:lang w:eastAsia="hr-HR"/>
        </w:rPr>
        <w:t xml:space="preserve">travnja </w:t>
      </w:r>
      <w:r>
        <w:rPr>
          <w:rFonts w:cs="Times New Roman" w:eastAsia="Times New Roman"/>
          <w:szCs w:val="24"/>
          <w:lang w:eastAsia="hr-HR"/>
        </w:rPr>
        <w:t>201</w:t>
      </w:r>
      <w:r w:rsidR="00466BBF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7A1926" w:rsidP="007A1926" w:rsidR="007A1926">
      <w:pPr>
        <w:jc w:val="center"/>
        <w:rPr>
          <w:rFonts w:cs="Times New Roman" w:eastAsia="Times New Roman"/>
          <w:szCs w:val="24"/>
          <w:lang w:eastAsia="hr-HR"/>
        </w:rPr>
      </w:pPr>
    </w:p>
    <w:p w:rsidRDefault="00466BBF" w:rsidP="007A1926" w:rsidR="007A1926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Sudac</w:t>
      </w:r>
    </w:p>
    <w:p w:rsidRDefault="00466BBF" w:rsidP="007A1926" w:rsidR="007A1926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Damir Rabar</w:t>
      </w:r>
      <w:r w:rsidR="00A55131">
        <w:rPr>
          <w:rFonts w:cs="Times New Roman" w:eastAsia="Times New Roman"/>
          <w:szCs w:val="24"/>
          <w:lang w:eastAsia="hr-HR"/>
        </w:rPr>
        <w:t>, v.r.</w:t>
      </w:r>
    </w:p>
    <w:p w:rsidRDefault="007A1926" w:rsidP="007A1926" w:rsidR="007A1926">
      <w:pPr>
        <w:rPr>
          <w:rFonts w:cs="Times New Roman" w:eastAsia="Times New Roman"/>
          <w:szCs w:val="24"/>
          <w:lang w:eastAsia="hr-HR"/>
        </w:rPr>
      </w:pPr>
    </w:p>
    <w:p w:rsidRDefault="007A1926" w:rsidP="007A1926" w:rsidR="007A1926">
      <w:pPr>
        <w:rPr>
          <w:rFonts w:cs="Times New Roman" w:eastAsia="Times New Roman"/>
          <w:szCs w:val="24"/>
          <w:lang w:eastAsia="hr-HR"/>
        </w:rPr>
      </w:pPr>
    </w:p>
    <w:p w:rsidRDefault="007A1926" w:rsidP="007A1926" w:rsidR="007A1926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7A1926" w:rsidP="007A1926" w:rsidR="007A1926" w:rsidRPr="0049520E">
      <w:pPr>
        <w:ind w:firstLine="708"/>
      </w:pPr>
      <w:r>
        <w:rPr>
          <w:rFonts w:cs="Times New Roman" w:eastAsia="Times New Roman"/>
          <w:szCs w:val="24"/>
          <w:lang w:eastAsia="hr-HR"/>
        </w:rPr>
        <w:t xml:space="preserve">Protiv ovog rješenja </w:t>
      </w:r>
      <w:r>
        <w:t xml:space="preserve">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1., </w:t>
      </w:r>
      <w:r>
        <w:rPr>
          <w:rFonts w:cs="Times New Roman" w:eastAsia="Times New Roman"/>
          <w:szCs w:val="24"/>
          <w:lang w:eastAsia="hr-HR"/>
        </w:rPr>
        <w:t>čl. 19. st. 1. i 2. SZ-a).</w:t>
      </w:r>
    </w:p>
    <w:p w:rsidRDefault="007A1926" w:rsidP="007A1926" w:rsidR="007A1926">
      <w:pPr>
        <w:rPr>
          <w:rFonts w:cs="Times New Roman" w:eastAsia="Times New Roman"/>
          <w:szCs w:val="24"/>
          <w:lang w:eastAsia="hr-HR"/>
        </w:rPr>
      </w:pPr>
    </w:p>
    <w:p w:rsidRDefault="007A1926" w:rsidP="007A1926" w:rsidR="007A1926" w:rsidRPr="00CF72AC">
      <w:pPr>
        <w:rPr>
          <w:rFonts w:cs="Times New Roman" w:eastAsia="Times New Roman"/>
          <w:szCs w:val="24"/>
        </w:rPr>
      </w:pPr>
    </w:p>
    <w:p w:rsidRDefault="007A1926" w:rsidP="007A1926" w:rsidR="007A1926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7A1926" w:rsidP="007A1926" w:rsidR="007A1926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1. Financijska agencija, RC Rijeka, Rijeka, Frana Kurelca 8,</w:t>
      </w:r>
    </w:p>
    <w:p w:rsidRDefault="007A1926" w:rsidP="007A1926" w:rsidR="007A1926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 xml:space="preserve">2. dužnik </w:t>
      </w:r>
      <w:r w:rsidR="00466BBF" w:rsidRPr="00466BBF">
        <w:rPr>
          <w:rFonts w:cs="Times New Roman" w:eastAsia="Times New Roman"/>
          <w:szCs w:val="24"/>
          <w:lang w:eastAsia="hr-HR"/>
        </w:rPr>
        <w:t>ERM ZAGREB d.o.o., Novigrad, Dajla, Sveti Benedikt 36</w:t>
      </w:r>
      <w:r>
        <w:rPr>
          <w:rFonts w:cs="Times New Roman" w:eastAsia="Times New Roman"/>
          <w:szCs w:val="24"/>
          <w:lang w:eastAsia="hr-HR"/>
        </w:rPr>
        <w:t>,</w:t>
      </w:r>
    </w:p>
    <w:p w:rsidRDefault="007A1926" w:rsidP="007A1926" w:rsidR="007A1926">
      <w:pPr>
        <w:rPr>
          <w:rFonts w:cs="Times New Roman" w:eastAsia="Times New Roman"/>
          <w:szCs w:val="24"/>
          <w:lang w:eastAsia="hr-HR"/>
        </w:rPr>
      </w:pPr>
      <w:r>
        <w:rPr>
          <w:rFonts w:eastAsiaTheme="minorEastAsia"/>
          <w:lang w:eastAsia="hr-HR"/>
        </w:rPr>
        <w:t xml:space="preserve">4. </w:t>
      </w:r>
      <w:r>
        <w:rPr>
          <w:rFonts w:cs="Times New Roman" w:eastAsia="Times New Roman"/>
          <w:szCs w:val="24"/>
          <w:lang w:eastAsia="hr-HR"/>
        </w:rPr>
        <w:t xml:space="preserve">vjerovnik </w:t>
      </w:r>
      <w:r w:rsidR="00466BBF">
        <w:rPr>
          <w:rFonts w:cs="Times New Roman" w:eastAsia="Times New Roman"/>
          <w:szCs w:val="24"/>
          <w:lang w:eastAsia="hr-HR"/>
        </w:rPr>
        <w:t>GRAD NOVIGRAD - CITTANOVA</w:t>
      </w:r>
      <w:r>
        <w:rPr>
          <w:rFonts w:cs="Times New Roman" w:eastAsia="Times New Roman"/>
          <w:szCs w:val="24"/>
          <w:lang w:eastAsia="hr-HR"/>
        </w:rPr>
        <w:t>,</w:t>
      </w:r>
      <w:r w:rsidR="00466BBF">
        <w:rPr>
          <w:rFonts w:cs="Times New Roman" w:eastAsia="Times New Roman"/>
          <w:szCs w:val="24"/>
          <w:lang w:eastAsia="hr-HR"/>
        </w:rPr>
        <w:t xml:space="preserve"> Veliki trg 1, Novigrad,</w:t>
      </w:r>
    </w:p>
    <w:p w:rsidRDefault="007A1926" w:rsidP="007A1926" w:rsidR="007A1926">
      <w:pPr>
        <w:rPr>
          <w:rFonts w:eastAsiaTheme="minorEastAsia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5. </w:t>
      </w:r>
      <w:r w:rsidRPr="00D9485F">
        <w:rPr>
          <w:rFonts w:eastAsiaTheme="minorEastAsia"/>
          <w:lang w:eastAsia="hr-HR"/>
        </w:rPr>
        <w:t xml:space="preserve">mrežna </w:t>
      </w:r>
      <w:r>
        <w:rPr>
          <w:rFonts w:eastAsiaTheme="minorEastAsia"/>
          <w:lang w:eastAsia="hr-HR"/>
        </w:rPr>
        <w:t>stranica e-Oglasna ploča sudova (8 dana).</w:t>
      </w:r>
    </w:p>
    <w:p w:rsidRDefault="007A1926" w:rsidP="007A1926" w:rsidR="007A1926">
      <w:pPr>
        <w:rPr>
          <w:rFonts w:eastAsiaTheme="minorEastAsia"/>
          <w:lang w:eastAsia="hr-HR"/>
        </w:rPr>
      </w:pPr>
    </w:p>
    <w:p w:rsidRDefault="007A1926" w:rsidP="007A1926" w:rsidR="007A1926"/>
    <w:p w:rsidRDefault="00A55131" w:rsidR="006D6747"/>
    <w:sectPr w:rsidSect="00BD28CC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5670" w:rsidR="00A85670">
      <w:r>
        <w:separator/>
      </w:r>
    </w:p>
  </w:endnote>
  <w:endnote w:id="0" w:type="continuationSeparator">
    <w:p w:rsidRDefault="00A85670" w:rsidR="00A856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5670" w:rsidR="00A85670">
      <w:r>
        <w:separator/>
      </w:r>
    </w:p>
  </w:footnote>
  <w:footnote w:id="0" w:type="continuationSeparator">
    <w:p w:rsidRDefault="00A85670" w:rsidR="00A856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1926" w:rsidP="00BD28CC" w:rsidR="00265033" w:rsidRPr="000331C6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5513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</w:t>
    </w:r>
    <w:r w:rsidR="00EC2B23">
      <w:rPr>
        <w:szCs w:val="24"/>
      </w:rPr>
      <w:t>44</w:t>
    </w:r>
    <w:r>
      <w:rPr>
        <w:szCs w:val="24"/>
      </w:rPr>
      <w:t>/201</w:t>
    </w:r>
    <w:r w:rsidR="00EC2B23">
      <w:rPr>
        <w:szCs w:val="24"/>
      </w:rPr>
      <w:t>8-7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1926" w:rsidP="00BD28CC" w:rsidR="00265033" w:rsidRPr="000331C6">
    <w:pPr>
      <w:pStyle w:val="Zaglavlje"/>
      <w:jc w:val="right"/>
    </w:pPr>
    <w:r>
      <w:rPr>
        <w:szCs w:val="24"/>
      </w:rPr>
      <w:t>11 St-</w:t>
    </w:r>
    <w:r w:rsidR="00EC2B23">
      <w:rPr>
        <w:szCs w:val="24"/>
      </w:rPr>
      <w:t>44</w:t>
    </w:r>
    <w:r>
      <w:rPr>
        <w:szCs w:val="24"/>
      </w:rPr>
      <w:t>/201</w:t>
    </w:r>
    <w:r w:rsidR="00EC2B23">
      <w:rPr>
        <w:szCs w:val="24"/>
      </w:rPr>
      <w:t>8-7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48A5"/>
    <w:rsid w:val="000B38EF"/>
    <w:rsid w:val="001E48A5"/>
    <w:rsid w:val="00466BBF"/>
    <w:rsid w:val="007A1926"/>
    <w:rsid w:val="009676C7"/>
    <w:rsid w:val="00A55131"/>
    <w:rsid w:val="00A85670"/>
    <w:rsid w:val="00AF373D"/>
    <w:rsid w:val="00EC2B23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192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19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A192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19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192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C2B2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C2B23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551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13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131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13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13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192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19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A192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19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192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C2B2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C2B23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551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13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131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13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13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St-44/2018</izvorni_sadrzaj>
    <derivirana_varijabla naziv="DomainObject.Predmet.OznakaBroj_1">St-44/2018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ERM ZAGREB d.o.o. NOVIGRAD</izvorni_sadrzaj>
    <derivirana_varijabla naziv="DomainObject.Predmet.ProtustrankaFormated_1">  ERM ZAGREB d.o.o. NOVIGRAD</derivirana_varijabla>
  </DomainObject.Predmet.ProtustrankaFormated>
  <DomainObject.Predmet.ProtustrankaFormatedOIB>
    <izvorni_sadrzaj>  ERM ZAGREB d.o.o. NOVIGRAD, OIB 32358769554</izvorni_sadrzaj>
    <derivirana_varijabla naziv="DomainObject.Predmet.ProtustrankaFormatedOIB_1">  ERM ZAGREB d.o.o. NOVIGRAD, OIB 32358769554</derivirana_varijabla>
  </DomainObject.Predmet.ProtustrankaFormatedOIB>
  <DomainObject.Predmet.ProtustrankaFormatedWithAdress>
    <izvorni_sadrzaj> ERM ZAGREB d.o.o. NOVIGRAD, Dajla, Sv. Benedikt 36,, 52466 Novigrad</izvorni_sadrzaj>
    <derivirana_varijabla naziv="DomainObject.Predmet.ProtustrankaFormatedWithAdress_1"> ERM ZAGREB d.o.o. NOVIGRAD, Dajla, Sv. Benedikt 36,, 52466 Novigrad</derivirana_varijabla>
  </DomainObject.Predmet.ProtustrankaFormatedWithAdress>
  <DomainObject.Predmet.ProtustrankaFormatedWithAdressOIB>
    <izvorni_sadrzaj> ERM ZAGREB d.o.o. NOVIGRAD, OIB 32358769554, Dajla, Sv. Benedikt 36,, 52466 Novigrad</izvorni_sadrzaj>
    <derivirana_varijabla naziv="DomainObject.Predmet.ProtustrankaFormatedWithAdressOIB_1"> ERM ZAGREB d.o.o. NOVIGRAD, OIB 32358769554, Dajla, Sv. Benedikt 36,, 52466 Novigrad</derivirana_varijabla>
  </DomainObject.Predmet.ProtustrankaFormatedWithAdressOIB>
  <DomainObject.Predmet.ProtustrankaWithAdress>
    <izvorni_sadrzaj>ERM ZAGREB d.o.o. NOVIGRAD Dajla, Sv. Benedikt 36,, 52466 Novigrad</izvorni_sadrzaj>
    <derivirana_varijabla naziv="DomainObject.Predmet.ProtustrankaWithAdress_1">ERM ZAGREB d.o.o. NOVIGRAD Dajla, Sv. Benedikt 36,, 52466 Novigrad</derivirana_varijabla>
  </DomainObject.Predmet.ProtustrankaWithAdress>
  <DomainObject.Predmet.ProtustrankaWithAdressOIB>
    <izvorni_sadrzaj>ERM ZAGREB d.o.o. NOVIGRAD, OIB 32358769554, Dajla, Sv. Benedikt 36,, 52466 Novigrad</izvorni_sadrzaj>
    <derivirana_varijabla naziv="DomainObject.Predmet.ProtustrankaWithAdressOIB_1">ERM ZAGREB d.o.o. NOVIGRAD, OIB 32358769554, Dajla, Sv. Benedikt 36,, 52466 Novigrad</derivirana_varijabla>
  </DomainObject.Predmet.ProtustrankaWithAdressOIB>
  <DomainObject.Predmet.ProtustrankaNazivFormated>
    <izvorni_sadrzaj>ERM ZAGREB d.o.o. NOVIGRAD</izvorni_sadrzaj>
    <derivirana_varijabla naziv="DomainObject.Predmet.ProtustrankaNazivFormated_1">ERM ZAGREB d.o.o. NOVIGRAD</derivirana_varijabla>
  </DomainObject.Predmet.ProtustrankaNazivFormated>
  <DomainObject.Predmet.ProtustrankaNazivFormatedOIB>
    <izvorni_sadrzaj>ERM ZAGREB d.o.o. NOVIGRAD, OIB 32358769554</izvorni_sadrzaj>
    <derivirana_varijabla naziv="DomainObject.Predmet.ProtustrankaNazivFormatedOIB_1">ERM ZAGREB d.o.o. NOVIGRAD, OIB 32358769554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60121.36</izvorni_sadrzaj>
    <derivirana_varijabla naziv="DomainObject.Predmet.TrenutnaVrijednost_1">60121.36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ERM ZAGREB d.o.o. NOVIGRAD</item>
    </izvorni_sadrzaj>
    <derivirana_varijabla naziv="DomainObject.Predmet.ProtuStrankaListFormated_1">
      <item>ERM ZAGREB d.o.o. NOVIGRAD</item>
    </derivirana_varijabla>
  </DomainObject.Predmet.ProtuStrankaListFormated>
  <DomainObject.Predmet.ProtuStrankaListFormatedOIB>
    <izvorni_sadrzaj>
      <item>ERM ZAGREB d.o.o. NOVIGRAD, OIB 32358769554</item>
    </izvorni_sadrzaj>
    <derivirana_varijabla naziv="DomainObject.Predmet.ProtuStrankaListFormatedOIB_1">
      <item>ERM ZAGREB d.o.o. NOVIGRAD, OIB 32358769554</item>
    </derivirana_varijabla>
  </DomainObject.Predmet.ProtuStrankaListFormatedOIB>
  <DomainObject.Predmet.ProtuStrankaListFormatedWithAdress>
    <izvorni_sadrzaj>
      <item>ERM ZAGREB d.o.o. NOVIGRAD, Dajla, Sv. Benedikt 36,, 52466 Novigrad</item>
    </izvorni_sadrzaj>
    <derivirana_varijabla naziv="DomainObject.Predmet.ProtuStrankaListFormatedWithAdress_1">
      <item>ERM ZAGREB d.o.o. NOVIGRAD, Dajla, Sv. Benedikt 36,, 52466 Novigrad</item>
    </derivirana_varijabla>
  </DomainObject.Predmet.ProtuStrankaListFormatedWithAdress>
  <DomainObject.Predmet.ProtuStrankaListFormatedWithAdressOIB>
    <izvorni_sadrzaj>
      <item>ERM ZAGREB d.o.o. NOVIGRAD, OIB 32358769554, Dajla, Sv. Benedikt 36,, 52466 Novigrad</item>
    </izvorni_sadrzaj>
    <derivirana_varijabla naziv="DomainObject.Predmet.ProtuStrankaListFormatedWithAdressOIB_1">
      <item>ERM ZAGREB d.o.o. NOVIGRAD, OIB 32358769554, Dajla, Sv. Benedikt 36,, 52466 Novigrad</item>
    </derivirana_varijabla>
  </DomainObject.Predmet.ProtuStrankaListFormatedWithAdressOIB>
  <DomainObject.Predmet.ProtuStrankaListNazivFormated>
    <izvorni_sadrzaj>
      <item>ERM ZAGREB d.o.o. NOVIGRAD</item>
    </izvorni_sadrzaj>
    <derivirana_varijabla naziv="DomainObject.Predmet.ProtuStrankaListNazivFormated_1">
      <item>ERM ZAGREB d.o.o. NOVIGRAD</item>
    </derivirana_varijabla>
  </DomainObject.Predmet.ProtuStrankaListNazivFormated>
  <DomainObject.Predmet.ProtuStrankaListNazivFormatedOIB>
    <izvorni_sadrzaj>
      <item>ERM ZAGREB d.o.o. NOVIGRAD, OIB 32358769554</item>
    </izvorni_sadrzaj>
    <derivirana_varijabla naziv="DomainObject.Predmet.ProtuStrankaListNazivFormatedOIB_1">
      <item>ERM ZAGREB d.o.o. NOVIGRAD, OIB 32358769554</item>
    </derivirana_varijabla>
  </DomainObject.Predmet.ProtuStrankaListNazivFormatedOIB>
  <DomainObject.Predmet.OstaliListFormated>
    <izvorni_sadrzaj>
      <item>GRAD NOVIGRAD</item>
    </izvorni_sadrzaj>
    <derivirana_varijabla naziv="DomainObject.Predmet.OstaliListFormated_1">
      <item>GRAD NOVIGRAD</item>
    </derivirana_varijabla>
  </DomainObject.Predmet.OstaliListFormated>
  <DomainObject.Predmet.OstaliListFormatedOIB>
    <izvorni_sadrzaj>
      <item>GRAD NOVIGRAD, OIB 53785741678</item>
    </izvorni_sadrzaj>
    <derivirana_varijabla naziv="DomainObject.Predmet.OstaliListFormatedOIB_1">
      <item>GRAD NOVIGRAD, OIB 53785741678</item>
    </derivirana_varijabla>
  </DomainObject.Predmet.OstaliListFormatedOIB>
  <DomainObject.Predmet.OstaliListFormatedWithAdress>
    <izvorni_sadrzaj>
      <item>GRAD NOVIGRAD, Veliki trg 1, 52466 Novigrad</item>
    </izvorni_sadrzaj>
    <derivirana_varijabla naziv="DomainObject.Predmet.OstaliListFormatedWithAdress_1">
      <item>GRAD NOVIGRAD, Veliki trg 1, 52466 Novigrad</item>
    </derivirana_varijabla>
  </DomainObject.Predmet.OstaliListFormatedWithAdress>
  <DomainObject.Predmet.OstaliListFormatedWithAdressOIB>
    <izvorni_sadrzaj>
      <item>GRAD NOVIGRAD, OIB 53785741678, Veliki trg 1, 52466 Novigrad</item>
    </izvorni_sadrzaj>
    <derivirana_varijabla naziv="DomainObject.Predmet.OstaliListFormatedWithAdressOIB_1">
      <item>GRAD NOVIGRAD, OIB 53785741678, Veliki trg 1, 52466 Novigrad</item>
    </derivirana_varijabla>
  </DomainObject.Predmet.OstaliListFormatedWithAdressOIB>
  <DomainObject.Predmet.OstaliListNazivFormated>
    <izvorni_sadrzaj>
      <item>GRAD NOVIGRAD</item>
    </izvorni_sadrzaj>
    <derivirana_varijabla naziv="DomainObject.Predmet.OstaliListNazivFormated_1">
      <item>GRAD NOVIGRAD</item>
    </derivirana_varijabla>
  </DomainObject.Predmet.OstaliListNazivFormated>
  <DomainObject.Predmet.OstaliListNazivFormatedOIB>
    <izvorni_sadrzaj>
      <item>GRAD NOVIGRAD, OIB 53785741678</item>
    </izvorni_sadrzaj>
    <derivirana_varijabla naziv="DomainObject.Predmet.OstaliListNazivFormatedOIB_1">
      <item>GRAD NOVIGRAD, OIB 53785741678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ERM ZAGREB d.o.o. NOVIGRAD</izvorni_sadrzaj>
    <derivirana_varijabla naziv="DomainObject.Predmet.ProtustrankaIDrugi_1">ERM ZAGREB d.o.o. NOVIGRAD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ERM ZAGREB d.o.o. NOVIGRAD, OIB 32358769554, Dajla, Sv. Benedikt 36,, 52466 Novigrad</izvorni_sadrzaj>
    <derivirana_varijabla naziv="DomainObject.Predmet.ProtustrankaIDrugiAdressOIB_1">ERM ZAGREB d.o.o. NOVIGRAD, OIB 32358769554, Dajla, Sv. Benedikt 36,,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ERM ZAGREB d.o.o. NOVIGRAD</item>
      <item>GRAD NOVIGRAD</item>
    </izvorni_sadrzaj>
    <derivirana_varijabla naziv="DomainObject.Predmet.SudioniciListNaziv_1">
      <item>FINANCIJSKA AGENCIJA, RC RIJEKA, PODRUŽNICA PULA, PULA</item>
      <item>ERM ZAGREB d.o.o. NOVIGRAD</item>
      <item>GRAD NOVIGRAD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ERM ZAGREB d.o.o. NOVIGRAD, OIB 32358769554, Dajla, Sv. Benedikt 36,,52466 Novigrad</item>
      <item>GRAD NOVIGRAD, OIB 53785741678, Veliki trg 1,52466 Novigrad</item>
    </izvorni_sadrzaj>
    <derivirana_varijabla naziv="DomainObject.Predmet.SudioniciListAdressOIB_1">
      <item>FINANCIJSKA AGENCIJA, RC RIJEKA, PODRUŽNICA PULA, PULA, OIB 85821130368, F. Kurelca 8,51000 Rijeka</item>
      <item>ERM ZAGREB d.o.o. NOVIGRAD, OIB 32358769554, Dajla, Sv. Benedikt 36,,52466 Novigrad</item>
      <item>GRAD NOVIGRAD, OIB 53785741678, Veliki trg 1,52466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32358769554</item>
      <item>, OIB 53785741678</item>
    </izvorni_sadrzaj>
    <derivirana_varijabla naziv="DomainObject.Predmet.SudioniciListNazivOIB_1">
      <item>, OIB 85821130368</item>
      <item>, OIB 32358769554</item>
      <item>, OIB 53785741678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2890</properties:Characters>
  <properties:Lines>70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2018-04-12T11:06:00Z</dcterms:created>
  <dc:creator>Mihaela Kaligari</dc:creator>
  <cp:lastModifiedBy>Kristina Pauletić</cp:lastModifiedBy>
  <cp:lastPrinted>2018-04-20T10:09:00Z</cp:lastPrinted>
  <dcterms:modified xmlns:xsi="http://www.w3.org/2001/XMLSchema-instance" xsi:type="dcterms:W3CDTF">2018-04-20T10:09:00Z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(OBUSTAVA NAKON OGLASA_PRIJE OTVARANJA I ZAKLJUČENJA_podnijet prijedlog za stečaj_VJEROVNICI KOJI SU UPLATILI PREDUJAM 12 St-44-2018-3.docx)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