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f794" w14:paraId="c1ef794" w:rsidRDefault="00853495" w:rsidP="00910611" w:rsidR="0085349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3495" w:rsidP="00910611" w:rsidR="00853495">
      <w:r>
        <w:rPr>
          <w:rFonts w:eastAsia="MS Mincho"/>
        </w:rPr>
        <w:t xml:space="preserve">   REPUBLIKA HRVATSKA</w:t>
      </w:r>
    </w:p>
    <w:p w:rsidRDefault="00853495" w:rsidP="00910611" w:rsidR="00853495">
      <w:r>
        <w:rPr>
          <w:rFonts w:eastAsia="MS Mincho"/>
        </w:rPr>
        <w:t>TRGOVAČKI SUD U RIJECI</w:t>
      </w:r>
    </w:p>
    <w:p w:rsidRDefault="00853495" w:rsidR="0085349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53495" w:rsidP="00910611" w:rsidR="00853495" w:rsidRPr="00910611"/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CE6EA2" w:rsidP="00CE6EA2" w:rsidR="00CE6EA2" w:rsidRPr="00CE6EA2">
      <w:pPr>
        <w:jc w:val="both"/>
        <w:rPr>
          <w:lang w:val="hr-HR"/>
        </w:rPr>
      </w:pPr>
      <w:r>
        <w:rPr>
          <w:lang w:val="hr-HR"/>
        </w:rPr>
        <w:tab/>
      </w:r>
      <w:r w:rsidRPr="00CE6EA2">
        <w:rPr>
          <w:lang w:val="hr-HR"/>
        </w:rPr>
        <w:t xml:space="preserve">Trgovački sud u Rijeci, OIB 88785964957, po sucu pojedincu Danieli Korlević, odlučujući o prijedlogu </w:t>
      </w:r>
      <w:r w:rsidR="004E6EFA">
        <w:rPr>
          <w:lang w:val="hr-HR"/>
        </w:rPr>
        <w:t xml:space="preserve">stečajnog upravitelja HRVOJA KRALJIČKOVIĆ, Zagreb, Kninski trg 13, </w:t>
      </w:r>
      <w:r w:rsidRPr="00CE6EA2">
        <w:rPr>
          <w:lang w:val="hr-HR"/>
        </w:rPr>
        <w:t>OIB</w:t>
      </w:r>
      <w:r w:rsidR="004E6EFA">
        <w:rPr>
          <w:lang w:val="hr-HR"/>
        </w:rPr>
        <w:t xml:space="preserve"> 63875916042</w:t>
      </w:r>
      <w:r w:rsidRPr="00CE6EA2">
        <w:rPr>
          <w:lang w:val="hr-HR"/>
        </w:rPr>
        <w:t xml:space="preserve">, za nastavak postupka radi naknadne diobe </w:t>
      </w:r>
      <w:r w:rsidRPr="00CE6EA2">
        <w:rPr>
          <w:b/>
          <w:lang w:val="hr-HR"/>
        </w:rPr>
        <w:t xml:space="preserve">Stečajne mase </w:t>
      </w:r>
      <w:r>
        <w:rPr>
          <w:b/>
          <w:lang w:val="hr-HR"/>
        </w:rPr>
        <w:t>iza</w:t>
      </w:r>
      <w:r w:rsidRPr="00CE6EA2">
        <w:rPr>
          <w:b/>
          <w:lang w:val="hr-HR"/>
        </w:rPr>
        <w:t xml:space="preserve"> </w:t>
      </w:r>
      <w:r w:rsidR="003405A7">
        <w:rPr>
          <w:b/>
          <w:lang w:val="hr-HR"/>
        </w:rPr>
        <w:t xml:space="preserve">STELLIS – BOJE I LAKOVI </w:t>
      </w:r>
      <w:r w:rsidR="004E6EFA">
        <w:rPr>
          <w:b/>
          <w:lang w:val="hr-HR"/>
        </w:rPr>
        <w:t xml:space="preserve">d.o.o. </w:t>
      </w:r>
      <w:r w:rsidR="003405A7">
        <w:rPr>
          <w:b/>
          <w:lang w:val="hr-HR"/>
        </w:rPr>
        <w:t>Rijeka, Vere Bratonje 26</w:t>
      </w:r>
      <w:r w:rsidRPr="00CE6EA2">
        <w:rPr>
          <w:b/>
          <w:lang w:val="hr-HR"/>
        </w:rPr>
        <w:t xml:space="preserve">, </w:t>
      </w:r>
      <w:r w:rsidRPr="00CE6EA2">
        <w:rPr>
          <w:lang w:val="hr-HR"/>
        </w:rPr>
        <w:t xml:space="preserve">dana </w:t>
      </w:r>
      <w:r w:rsidR="004E6EFA">
        <w:rPr>
          <w:lang w:val="hr-HR"/>
        </w:rPr>
        <w:t>28</w:t>
      </w:r>
      <w:r>
        <w:rPr>
          <w:lang w:val="hr-HR"/>
        </w:rPr>
        <w:t>. studenoga</w:t>
      </w:r>
      <w:r w:rsidRPr="00CE6EA2">
        <w:rPr>
          <w:lang w:val="hr-HR"/>
        </w:rPr>
        <w:t xml:space="preserve"> 2017. godine  </w:t>
      </w:r>
    </w:p>
    <w:p w:rsidRDefault="004B01FE" w:rsidR="004B01FE" w:rsidRPr="002B7D48">
      <w:pPr>
        <w:jc w:val="both"/>
        <w:rPr>
          <w:lang w:val="hr-HR"/>
        </w:rPr>
      </w:pPr>
    </w:p>
    <w:p w:rsidRDefault="000B2BBF" w:rsidP="002B7D48" w:rsidR="002B7D48" w:rsidRPr="00073E77">
      <w:pPr>
        <w:jc w:val="center"/>
        <w:rPr>
          <w:lang w:val="hr-HR"/>
        </w:rPr>
      </w:pPr>
      <w:r w:rsidRPr="00073E77">
        <w:rPr>
          <w:lang w:val="hr-HR"/>
        </w:rPr>
        <w:t>r i j e š i o</w:t>
      </w:r>
      <w:r w:rsidR="004B01FE" w:rsidRPr="00073E77">
        <w:rPr>
          <w:lang w:val="hr-HR"/>
        </w:rPr>
        <w:t xml:space="preserve">  </w:t>
      </w:r>
      <w:r w:rsidRPr="00073E77">
        <w:rPr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R="00E56F46" w:rsidRPr="002B7D48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4E6EFA" w:rsidRPr="004E6EFA">
        <w:rPr>
          <w:b/>
          <w:bCs/>
          <w:lang w:val="hr-HR"/>
        </w:rPr>
        <w:t xml:space="preserve">Stečajne mase iza </w:t>
      </w:r>
      <w:r w:rsidR="003405A7">
        <w:rPr>
          <w:b/>
          <w:lang w:val="hr-HR"/>
        </w:rPr>
        <w:t xml:space="preserve">STELLIS – BOJE I LAKOVI </w:t>
      </w:r>
      <w:r w:rsidR="004E6EFA" w:rsidRPr="004E6EFA">
        <w:rPr>
          <w:b/>
          <w:bCs/>
          <w:lang w:val="hr-HR"/>
        </w:rPr>
        <w:t xml:space="preserve">d.o.o. </w:t>
      </w:r>
      <w:r w:rsidR="004E6EFA">
        <w:rPr>
          <w:b/>
          <w:bCs/>
          <w:lang w:val="hr-HR"/>
        </w:rPr>
        <w:t>Zagreb, Kninski trg 13.</w:t>
      </w:r>
    </w:p>
    <w:p w:rsidRDefault="00EA1568" w:rsidP="002B7D48" w:rsidR="00EA1568">
      <w:pPr>
        <w:jc w:val="both"/>
        <w:rPr>
          <w:lang w:val="hr-HR"/>
        </w:rPr>
      </w:pPr>
    </w:p>
    <w:p w:rsidRDefault="00974617" w:rsidP="00991D25" w:rsidR="00991D25">
      <w:pPr>
        <w:jc w:val="both"/>
        <w:rPr>
          <w:lang w:val="hr-HR"/>
        </w:rPr>
      </w:pPr>
      <w:r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Oglas o određivanju nastavka postupka radi naknadne diobe </w:t>
      </w:r>
      <w:r w:rsidR="004E6EFA" w:rsidRPr="004E6EFA">
        <w:rPr>
          <w:b/>
          <w:lang w:val="hr-HR"/>
        </w:rPr>
        <w:t xml:space="preserve">Stečajne mase iza </w:t>
      </w:r>
      <w:r w:rsidR="003405A7" w:rsidRPr="003405A7">
        <w:rPr>
          <w:b/>
          <w:lang w:val="hr-HR"/>
        </w:rPr>
        <w:t xml:space="preserve">STELLIS – BOJE I LAKOVI </w:t>
      </w:r>
      <w:r w:rsidR="004E6EFA" w:rsidRPr="004E6EFA">
        <w:rPr>
          <w:b/>
          <w:lang w:val="hr-HR"/>
        </w:rPr>
        <w:t>d.o.o. Zagreb, Kninski trg 13</w:t>
      </w:r>
      <w:r w:rsidR="00A5746B" w:rsidRPr="00A5746B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 w:rsidR="004E6EFA">
        <w:rPr>
          <w:lang w:val="hr-HR"/>
        </w:rPr>
        <w:t>28</w:t>
      </w:r>
      <w:r w:rsidR="00132244">
        <w:rPr>
          <w:lang w:val="hr-HR"/>
        </w:rPr>
        <w:t>. studenoga</w:t>
      </w:r>
      <w:r w:rsidR="0040726D">
        <w:rPr>
          <w:lang w:val="hr-HR"/>
        </w:rPr>
        <w:t xml:space="preserve"> 2017</w:t>
      </w:r>
      <w:r w:rsidR="003645AE">
        <w:rPr>
          <w:lang w:val="hr-HR"/>
        </w:rPr>
        <w:t xml:space="preserve">. </w:t>
      </w:r>
      <w:r w:rsidR="00991D25">
        <w:rPr>
          <w:lang w:val="hr-HR"/>
        </w:rPr>
        <w:t>godine</w:t>
      </w:r>
      <w:r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991D25" w:rsidP="00991D25" w:rsidR="00991D25" w:rsidRPr="00991D25">
      <w:pPr>
        <w:jc w:val="both"/>
        <w:rPr>
          <w:lang w:val="hr-HR"/>
        </w:rPr>
      </w:pPr>
      <w:r>
        <w:rPr>
          <w:lang w:val="hr-HR"/>
        </w:rPr>
        <w:t>I</w:t>
      </w:r>
      <w:r w:rsidR="00631289">
        <w:rPr>
          <w:lang w:val="hr-HR"/>
        </w:rPr>
        <w:t>II</w:t>
      </w:r>
      <w:r>
        <w:rPr>
          <w:lang w:val="hr-HR"/>
        </w:rPr>
        <w:t>.</w:t>
      </w:r>
      <w:r>
        <w:rPr>
          <w:lang w:val="hr-HR"/>
        </w:rPr>
        <w:tab/>
      </w:r>
      <w:r>
        <w:t xml:space="preserve">U sudski registar ovog suda upisat će se </w:t>
      </w:r>
      <w:r w:rsidR="004E6EFA" w:rsidRPr="004E6EFA">
        <w:rPr>
          <w:rFonts w:eastAsia="MS Mincho"/>
          <w:b/>
          <w:lang w:val="hr-HR"/>
        </w:rPr>
        <w:t>Stečajn</w:t>
      </w:r>
      <w:r w:rsidR="003405A7">
        <w:rPr>
          <w:rFonts w:eastAsia="MS Mincho"/>
          <w:b/>
          <w:lang w:val="hr-HR"/>
        </w:rPr>
        <w:t>a</w:t>
      </w:r>
      <w:r w:rsidR="004E6EFA" w:rsidRPr="004E6EFA">
        <w:rPr>
          <w:rFonts w:eastAsia="MS Mincho"/>
          <w:b/>
          <w:lang w:val="hr-HR"/>
        </w:rPr>
        <w:t xml:space="preserve"> mas</w:t>
      </w:r>
      <w:r w:rsidR="003405A7">
        <w:rPr>
          <w:rFonts w:eastAsia="MS Mincho"/>
          <w:b/>
          <w:lang w:val="hr-HR"/>
        </w:rPr>
        <w:t>a</w:t>
      </w:r>
      <w:r w:rsidR="004E6EFA" w:rsidRPr="004E6EFA">
        <w:rPr>
          <w:rFonts w:eastAsia="MS Mincho"/>
          <w:b/>
          <w:lang w:val="hr-HR"/>
        </w:rPr>
        <w:t xml:space="preserve"> iza </w:t>
      </w:r>
      <w:r w:rsidR="003405A7" w:rsidRPr="003405A7">
        <w:rPr>
          <w:rFonts w:eastAsia="MS Mincho"/>
          <w:b/>
          <w:lang w:val="hr-HR"/>
        </w:rPr>
        <w:t xml:space="preserve">STELLIS – BOJE I LAKOVI </w:t>
      </w:r>
      <w:r w:rsidR="004E6EFA" w:rsidRPr="004E6EFA">
        <w:rPr>
          <w:rFonts w:eastAsia="MS Mincho"/>
          <w:b/>
          <w:lang w:val="hr-HR"/>
        </w:rPr>
        <w:t>d.o.o. Zagreb, Kninski trg 13</w:t>
      </w:r>
      <w:r w:rsidR="00CB521F" w:rsidRPr="00CB521F">
        <w:rPr>
          <w:rFonts w:eastAsia="MS Mincho"/>
          <w:b/>
          <w:lang w:val="hr-HR"/>
        </w:rPr>
        <w:t xml:space="preserve">, </w:t>
      </w:r>
      <w:r>
        <w:t xml:space="preserve">koji je u sudskom registru ovoga suda bio upisan s MBS </w:t>
      </w:r>
      <w:r w:rsidR="002167F1" w:rsidRPr="002167F1">
        <w:t>040052158</w:t>
      </w:r>
      <w:r>
        <w:t>.</w:t>
      </w:r>
    </w:p>
    <w:p w:rsidRDefault="00991D25" w:rsidP="002B7D48" w:rsidR="00991D25">
      <w:pPr>
        <w:jc w:val="both"/>
        <w:rPr>
          <w:lang w:val="hr-HR"/>
        </w:rPr>
      </w:pPr>
    </w:p>
    <w:p w:rsidRDefault="00631289" w:rsidP="002B7D48" w:rsidR="000B2BBF" w:rsidRPr="002B7D48">
      <w:pPr>
        <w:jc w:val="both"/>
        <w:rPr>
          <w:lang w:val="hr-HR"/>
        </w:rPr>
      </w:pPr>
      <w:r>
        <w:rPr>
          <w:lang w:val="hr-HR"/>
        </w:rPr>
        <w:t>I</w:t>
      </w:r>
      <w:r w:rsidR="00EA1568">
        <w:rPr>
          <w:lang w:val="hr-HR"/>
        </w:rPr>
        <w:t>V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da u roku od </w:t>
      </w:r>
      <w:r w:rsidR="0038148B">
        <w:rPr>
          <w:lang w:val="hr-HR"/>
        </w:rPr>
        <w:t>30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4E6EFA" w:rsidRPr="004E6EFA">
        <w:rPr>
          <w:b/>
          <w:bCs/>
          <w:lang w:val="hr-HR"/>
        </w:rPr>
        <w:t>HRVOJA KRALJIČKOVIĆ, Zagreb, Kninski trg 13</w:t>
      </w:r>
      <w:r w:rsidR="00A5746B" w:rsidRPr="00A5746B">
        <w:rPr>
          <w:b/>
          <w:lang w:val="hr-HR"/>
        </w:rPr>
        <w:t>,</w:t>
      </w:r>
      <w:r w:rsidR="00A5746B">
        <w:rPr>
          <w:b/>
          <w:lang w:val="hr-HR"/>
        </w:rPr>
        <w:t xml:space="preserve"> </w:t>
      </w:r>
      <w:r w:rsidR="00A5746B" w:rsidRPr="00631289">
        <w:rPr>
          <w:lang w:val="hr-HR"/>
        </w:rPr>
        <w:t>p</w:t>
      </w:r>
      <w:r w:rsidR="000B2BBF" w:rsidRPr="00631289">
        <w:rPr>
          <w:lang w:val="hr-HR"/>
        </w:rPr>
        <w:t>odneskom</w:t>
      </w:r>
      <w:r w:rsidR="000B2BBF" w:rsidRPr="002B7D48">
        <w:rPr>
          <w:lang w:val="hr-HR"/>
        </w:rPr>
        <w:t xml:space="preserve">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073E77" w:rsidR="00073E77">
      <w:pPr>
        <w:jc w:val="both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4E6EFA">
        <w:rPr>
          <w:lang w:val="hr-HR"/>
        </w:rPr>
        <w:t>60</w:t>
      </w:r>
      <w:r w:rsidR="003405A7">
        <w:rPr>
          <w:lang w:val="hr-HR"/>
        </w:rPr>
        <w:t>6</w:t>
      </w:r>
      <w:r w:rsidR="00CE6EA2">
        <w:rPr>
          <w:lang w:val="hr-HR"/>
        </w:rPr>
        <w:t>2017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631289">
        <w:rPr>
          <w:lang w:val="hr-HR"/>
        </w:rPr>
        <w:t>I</w:t>
      </w:r>
      <w:r w:rsidR="00E53907">
        <w:rPr>
          <w:lang w:val="hr-HR"/>
        </w:rPr>
        <w:t>V</w:t>
      </w:r>
      <w:r w:rsidR="000B2BBF" w:rsidRPr="002B7D48">
        <w:rPr>
          <w:lang w:val="hr-HR"/>
        </w:rPr>
        <w:t>. ovog rješenja smatraju se urednima i pravovremenima.</w:t>
      </w:r>
    </w:p>
    <w:p w:rsidRDefault="00631289" w:rsidR="00631289">
      <w:pPr>
        <w:jc w:val="both"/>
        <w:rPr>
          <w:lang w:val="hr-HR"/>
        </w:rPr>
      </w:pPr>
    </w:p>
    <w:p w:rsidRDefault="00631289" w:rsidR="00631289" w:rsidRPr="002B7D48">
      <w:pPr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FB5FB1" w:rsidP="00FB5FB1" w:rsidR="00FB5FB1" w:rsidRPr="002B7D48">
      <w:pPr>
        <w:jc w:val="both"/>
      </w:pPr>
    </w:p>
    <w:p w:rsidRDefault="00A80635" w:rsidP="00FB5FB1" w:rsidR="00631289" w:rsidRPr="00631289">
      <w:pPr>
        <w:jc w:val="both"/>
        <w:rPr>
          <w:lang w:val="hr-HR"/>
        </w:rPr>
      </w:pPr>
      <w:r w:rsidRPr="00631289">
        <w:rPr>
          <w:lang w:val="hr-HR"/>
        </w:rPr>
        <w:t>V</w:t>
      </w:r>
      <w:r w:rsidR="00EA1568" w:rsidRPr="00631289">
        <w:rPr>
          <w:lang w:val="hr-HR"/>
        </w:rPr>
        <w:t>I</w:t>
      </w:r>
      <w:r w:rsidR="00FB5FB1" w:rsidRPr="00631289">
        <w:rPr>
          <w:lang w:val="hr-HR"/>
        </w:rPr>
        <w:t xml:space="preserve">. </w:t>
      </w:r>
      <w:r w:rsidR="002B7D48" w:rsidRPr="00631289">
        <w:rPr>
          <w:lang w:val="hr-HR"/>
        </w:rPr>
        <w:tab/>
      </w:r>
      <w:r w:rsidR="00FB5FB1" w:rsidRPr="00631289">
        <w:rPr>
          <w:lang w:val="hr-HR"/>
        </w:rPr>
        <w:t xml:space="preserve">Razlučni i izlučni vjerovnici se pozivaju da u roku iz t. </w:t>
      </w:r>
      <w:r w:rsidR="00631289" w:rsidRPr="00631289">
        <w:rPr>
          <w:lang w:val="hr-HR"/>
        </w:rPr>
        <w:t>I</w:t>
      </w:r>
      <w:r w:rsidR="00E53907" w:rsidRPr="00631289">
        <w:rPr>
          <w:lang w:val="hr-HR"/>
        </w:rPr>
        <w:t>V</w:t>
      </w:r>
      <w:r w:rsidR="00FB5FB1" w:rsidRPr="00631289">
        <w:rPr>
          <w:lang w:val="hr-HR"/>
        </w:rPr>
        <w:t>. ovog rješenja obavijeste stečajnog upravitelja o svojim pravima, sukladno odredbi čl.</w:t>
      </w:r>
      <w:r w:rsidR="00991D25" w:rsidRPr="00631289">
        <w:rPr>
          <w:lang w:val="hr-HR"/>
        </w:rPr>
        <w:t>258</w:t>
      </w:r>
      <w:r w:rsidR="00FB5FB1" w:rsidRPr="00631289">
        <w:rPr>
          <w:lang w:val="hr-HR"/>
        </w:rPr>
        <w:t xml:space="preserve">. </w:t>
      </w:r>
      <w:r w:rsidR="00991D25" w:rsidRPr="00631289">
        <w:rPr>
          <w:lang w:val="hr-HR"/>
        </w:rPr>
        <w:t>SZ-a.</w:t>
      </w:r>
      <w:r w:rsidR="00631289" w:rsidRPr="00631289">
        <w:rPr>
          <w:lang w:val="hr-HR"/>
        </w:rPr>
        <w:t xml:space="preserve"> </w:t>
      </w:r>
    </w:p>
    <w:p w:rsidRDefault="00631289" w:rsidP="00FB5FB1" w:rsidR="00FB5FB1" w:rsidRPr="00631289">
      <w:pPr>
        <w:jc w:val="both"/>
        <w:rPr>
          <w:lang w:val="hr-HR"/>
        </w:rPr>
      </w:pPr>
      <w:r w:rsidRPr="00631289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38148B">
        <w:rPr>
          <w:lang w:val="hr-HR"/>
        </w:rPr>
        <w:t xml:space="preserve">ak </w:t>
      </w:r>
      <w:r w:rsidR="000141BA" w:rsidRPr="002B7D48">
        <w:rPr>
          <w:lang w:val="hr-HR"/>
        </w:rPr>
        <w:t xml:space="preserve">postupka radi naknadne diobe </w:t>
      </w:r>
      <w:r w:rsidR="00CE6EA2" w:rsidRPr="00CE6EA2">
        <w:rPr>
          <w:b/>
          <w:lang w:val="hr-HR"/>
        </w:rPr>
        <w:t xml:space="preserve">Stečajne mase iza </w:t>
      </w:r>
      <w:r w:rsidR="003405A7" w:rsidRPr="003405A7">
        <w:rPr>
          <w:b/>
          <w:lang w:val="hr-HR"/>
        </w:rPr>
        <w:t xml:space="preserve">STELLIS – BOJE I LAKOVI </w:t>
      </w:r>
      <w:r w:rsidR="004E6EFA">
        <w:rPr>
          <w:b/>
          <w:lang w:val="hr-HR"/>
        </w:rPr>
        <w:t>d.o.o. Zagreb, Kninski trg 13</w:t>
      </w:r>
      <w:r w:rsidR="00CB521F" w:rsidRPr="00CB521F">
        <w:rPr>
          <w:b/>
          <w:lang w:val="hr-HR"/>
        </w:rPr>
        <w:t>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4E6EFA">
        <w:rPr>
          <w:lang w:val="hr-HR"/>
        </w:rPr>
        <w:t>28</w:t>
      </w:r>
      <w:r w:rsidR="00631289">
        <w:rPr>
          <w:lang w:val="hr-HR"/>
        </w:rPr>
        <w:t>. studenoga</w:t>
      </w:r>
      <w:r w:rsidR="0040726D">
        <w:rPr>
          <w:lang w:val="hr-HR"/>
        </w:rPr>
        <w:t xml:space="preserve"> 2017</w:t>
      </w:r>
      <w:r w:rsidR="002B7D48">
        <w:rPr>
          <w:lang w:val="hr-HR"/>
        </w:rPr>
        <w:t xml:space="preserve">. godine u </w:t>
      </w:r>
      <w:r w:rsidR="00CE6EA2">
        <w:rPr>
          <w:lang w:val="hr-HR"/>
        </w:rPr>
        <w:t>14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3405A7">
        <w:rPr>
          <w:lang w:val="hr-HR"/>
        </w:rPr>
        <w:t>35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A80635" w:rsidP="002B7D48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VII</w:t>
      </w:r>
      <w:r w:rsidR="00EA1568">
        <w:rPr>
          <w:lang w:val="hr-HR"/>
        </w:rPr>
        <w:t>I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EA1568" w:rsidP="004E6EFA" w:rsidR="001E7C35" w:rsidRPr="004E6EFA">
      <w:pPr>
        <w:jc w:val="both"/>
        <w:rPr>
          <w:lang w:val="hr-HR"/>
        </w:rPr>
      </w:pPr>
      <w:r>
        <w:rPr>
          <w:lang w:val="hr-HR"/>
        </w:rPr>
        <w:t>IX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Ovo rješenje dostavlja se sudskom registru ovog</w:t>
      </w:r>
      <w:r w:rsidR="00631289">
        <w:rPr>
          <w:lang w:val="hr-HR"/>
        </w:rPr>
        <w:t>a</w:t>
      </w:r>
      <w:r w:rsidR="000141BA" w:rsidRPr="002B7D48">
        <w:rPr>
          <w:lang w:val="hr-HR"/>
        </w:rPr>
        <w:t xml:space="preserve"> suda</w:t>
      </w:r>
      <w:r w:rsidR="0040726D">
        <w:rPr>
          <w:lang w:val="hr-HR"/>
        </w:rPr>
        <w:t xml:space="preserve"> </w:t>
      </w:r>
      <w:r w:rsidR="000141BA" w:rsidRPr="002B7D48">
        <w:rPr>
          <w:lang w:val="hr-HR"/>
        </w:rPr>
        <w:t xml:space="preserve">i </w:t>
      </w:r>
      <w:r w:rsidR="004442A4">
        <w:rPr>
          <w:lang w:val="hr-HR"/>
        </w:rPr>
        <w:t xml:space="preserve">Općinskom sudu u </w:t>
      </w:r>
      <w:r w:rsidR="003405A7">
        <w:rPr>
          <w:lang w:val="hr-HR"/>
        </w:rPr>
        <w:t>Puli - Pola</w:t>
      </w:r>
      <w:r w:rsidR="0040726D">
        <w:rPr>
          <w:lang w:val="hr-HR"/>
        </w:rPr>
        <w:t>,</w:t>
      </w:r>
      <w:r w:rsidR="00A5746B">
        <w:rPr>
          <w:lang w:val="hr-HR"/>
        </w:rPr>
        <w:t xml:space="preserve"> </w:t>
      </w:r>
      <w:r w:rsidR="0038148B">
        <w:rPr>
          <w:lang w:val="hr-HR"/>
        </w:rPr>
        <w:t>Z</w:t>
      </w:r>
      <w:r w:rsidR="000141BA" w:rsidRPr="002B7D48">
        <w:rPr>
          <w:lang w:val="hr-HR"/>
        </w:rPr>
        <w:t xml:space="preserve">emljišnoknjižnom odjelu </w:t>
      </w:r>
      <w:r w:rsidR="003405A7">
        <w:rPr>
          <w:lang w:val="hr-HR"/>
        </w:rPr>
        <w:t xml:space="preserve">Poreč, </w:t>
      </w:r>
      <w:r w:rsidR="000141BA" w:rsidRPr="002B7D48">
        <w:rPr>
          <w:lang w:val="hr-HR"/>
        </w:rPr>
        <w:t xml:space="preserve">radi zabilježbe postupka naknadne diobe </w:t>
      </w:r>
      <w:r w:rsidR="00CE6EA2" w:rsidRPr="00CE6EA2">
        <w:rPr>
          <w:lang w:val="hr-HR"/>
        </w:rPr>
        <w:t xml:space="preserve">Stečajne mase iza </w:t>
      </w:r>
      <w:r w:rsidR="003405A7" w:rsidRPr="003405A7">
        <w:rPr>
          <w:lang w:val="hr-HR"/>
        </w:rPr>
        <w:t xml:space="preserve">STELLIS – BOJE I LAKOVI </w:t>
      </w:r>
      <w:r w:rsidR="004E6EFA" w:rsidRPr="004E6EFA">
        <w:rPr>
          <w:lang w:val="hr-HR"/>
        </w:rPr>
        <w:t>d.o.o. Zagreb, Kninski trg 13</w:t>
      </w:r>
      <w:r w:rsidR="00CB521F" w:rsidRPr="00CB521F">
        <w:rPr>
          <w:lang w:val="hr-HR"/>
        </w:rPr>
        <w:t>,</w:t>
      </w:r>
      <w:r w:rsidR="00EE05F4">
        <w:rPr>
          <w:lang w:val="hr-HR"/>
        </w:rPr>
        <w:t xml:space="preserve"> </w:t>
      </w:r>
      <w:r w:rsidR="00CE6EA2">
        <w:rPr>
          <w:lang w:val="hr-HR"/>
        </w:rPr>
        <w:t>na nekretninama koje čine stečajnu masu:</w:t>
      </w:r>
      <w:r w:rsidR="003405A7">
        <w:rPr>
          <w:lang w:val="hr-HR"/>
        </w:rPr>
        <w:t xml:space="preserve"> k.č.br. 456/1, oranica, vinograd, površine 4260 m2, upisano u zk.ul. 469, k.o. Gradina</w:t>
      </w:r>
      <w:r w:rsidR="004E6EFA">
        <w:rPr>
          <w:lang w:val="hr-HR"/>
        </w:rPr>
        <w:t>.</w:t>
      </w:r>
    </w:p>
    <w:p w:rsidRDefault="00CE6EA2" w:rsidP="003645AE" w:rsidR="00CE6EA2">
      <w:pPr>
        <w:jc w:val="both"/>
        <w:rPr>
          <w:lang w:val="hr-HR"/>
        </w:rPr>
      </w:pPr>
    </w:p>
    <w:p w:rsidRDefault="00A80635" w:rsidR="000B2BBF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0F09D6" w:rsidP="000B2BBF" w:rsidR="000F09D6">
      <w:pPr>
        <w:jc w:val="center"/>
        <w:rPr>
          <w:b/>
          <w:lang w:val="hr-HR"/>
        </w:rPr>
      </w:pPr>
    </w:p>
    <w:p w:rsidRDefault="00902092" w:rsidP="003405A7" w:rsidR="000B2BBF" w:rsidRPr="003405A7">
      <w:pPr>
        <w:pStyle w:val="Odlomakpopisa"/>
        <w:numPr>
          <w:ilvl w:val="0"/>
          <w:numId w:val="13"/>
        </w:numPr>
        <w:jc w:val="center"/>
        <w:rPr>
          <w:b/>
          <w:lang w:val="hr-HR"/>
        </w:rPr>
      </w:pPr>
      <w:r w:rsidRPr="003405A7">
        <w:rPr>
          <w:b/>
          <w:lang w:val="hr-HR"/>
        </w:rPr>
        <w:t>veljače</w:t>
      </w:r>
      <w:r w:rsidR="000F09D6" w:rsidRPr="003405A7">
        <w:rPr>
          <w:b/>
          <w:lang w:val="hr-HR"/>
        </w:rPr>
        <w:t xml:space="preserve"> 2018.</w:t>
      </w:r>
      <w:r w:rsidR="004442A4" w:rsidRPr="003405A7">
        <w:rPr>
          <w:b/>
          <w:lang w:val="hr-HR"/>
        </w:rPr>
        <w:t xml:space="preserve"> </w:t>
      </w:r>
      <w:r w:rsidR="00CC0BFC" w:rsidRPr="003405A7">
        <w:rPr>
          <w:b/>
          <w:lang w:val="hr-HR"/>
        </w:rPr>
        <w:t>g</w:t>
      </w:r>
      <w:r w:rsidR="004442A4" w:rsidRPr="003405A7">
        <w:rPr>
          <w:b/>
          <w:lang w:val="hr-HR"/>
        </w:rPr>
        <w:t>odine</w:t>
      </w:r>
      <w:r w:rsidR="00CC0BFC" w:rsidRPr="003405A7">
        <w:rPr>
          <w:b/>
          <w:lang w:val="hr-HR"/>
        </w:rPr>
        <w:t xml:space="preserve"> </w:t>
      </w:r>
      <w:r w:rsidR="000B2BBF" w:rsidRPr="003405A7">
        <w:rPr>
          <w:b/>
          <w:lang w:val="hr-HR"/>
        </w:rPr>
        <w:t xml:space="preserve">u </w:t>
      </w:r>
      <w:r w:rsidRPr="003405A7">
        <w:rPr>
          <w:b/>
          <w:lang w:val="hr-HR"/>
        </w:rPr>
        <w:t>10</w:t>
      </w:r>
      <w:r w:rsidR="000B2BBF" w:rsidRPr="003405A7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2B7D48" w:rsidP="000B2BBF" w:rsidR="002B7D48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E3681E" w:rsidP="00E3681E" w:rsidR="00E3681E">
      <w:pPr>
        <w:jc w:val="both"/>
        <w:rPr>
          <w:lang w:val="hr-HR"/>
        </w:rPr>
      </w:pPr>
      <w:r w:rsidRPr="00E3681E">
        <w:rPr>
          <w:lang w:val="hr-HR"/>
        </w:rPr>
        <w:t xml:space="preserve">XIII.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E3681E" w:rsidP="007D0FDA" w:rsidR="00E3681E" w:rsidRPr="007D0FDA">
      <w:pPr>
        <w:pStyle w:val="Odlomakpopisa"/>
        <w:numPr>
          <w:ilvl w:val="0"/>
          <w:numId w:val="6"/>
        </w:numPr>
        <w:ind w:firstLine="0" w:left="0"/>
        <w:jc w:val="both"/>
        <w:rPr>
          <w:b/>
        </w:rPr>
      </w:pPr>
      <w:r w:rsidRPr="007D0FDA">
        <w:rPr>
          <w:lang w:val="hr-HR"/>
        </w:rPr>
        <w:lastRenderedPageBreak/>
        <w:t>Izvještajno ročište na kojem će se na temelju izvješća stečajnog upravitelja odlučivati o nastavku postupka radi naknadne diobe stečajne mase dužnika određuje se za dan</w:t>
      </w:r>
    </w:p>
    <w:p w:rsidRDefault="00902092" w:rsidP="003405A7" w:rsidR="00D46AD2" w:rsidRPr="003405A7">
      <w:pPr>
        <w:pStyle w:val="Odlomakpopisa"/>
        <w:numPr>
          <w:ilvl w:val="0"/>
          <w:numId w:val="14"/>
        </w:numPr>
        <w:jc w:val="center"/>
        <w:rPr>
          <w:b/>
          <w:lang w:val="hr-HR"/>
        </w:rPr>
      </w:pPr>
      <w:r w:rsidRPr="003405A7">
        <w:rPr>
          <w:b/>
          <w:lang w:val="hr-HR"/>
        </w:rPr>
        <w:t>veljače</w:t>
      </w:r>
      <w:r w:rsidR="000F09D6" w:rsidRPr="003405A7">
        <w:rPr>
          <w:b/>
          <w:lang w:val="hr-HR"/>
        </w:rPr>
        <w:t xml:space="preserve"> 2018</w:t>
      </w:r>
      <w:r w:rsidR="00D46AD2" w:rsidRPr="003405A7">
        <w:rPr>
          <w:b/>
          <w:lang w:val="hr-HR"/>
        </w:rPr>
        <w:t>.</w:t>
      </w:r>
      <w:r w:rsidR="00ED3319" w:rsidRPr="003405A7">
        <w:rPr>
          <w:b/>
          <w:lang w:val="hr-HR"/>
        </w:rPr>
        <w:t xml:space="preserve"> </w:t>
      </w:r>
      <w:r w:rsidR="00D46AD2" w:rsidRPr="003405A7">
        <w:rPr>
          <w:b/>
          <w:lang w:val="hr-HR"/>
        </w:rPr>
        <w:t>g</w:t>
      </w:r>
      <w:r w:rsidR="005C7964" w:rsidRPr="003405A7">
        <w:rPr>
          <w:b/>
          <w:lang w:val="hr-HR"/>
        </w:rPr>
        <w:t>odine</w:t>
      </w:r>
      <w:r w:rsidR="00D46AD2" w:rsidRPr="003405A7">
        <w:rPr>
          <w:b/>
          <w:lang w:val="hr-HR"/>
        </w:rPr>
        <w:t xml:space="preserve"> u </w:t>
      </w:r>
      <w:r w:rsidR="00C95926" w:rsidRPr="003405A7">
        <w:rPr>
          <w:b/>
          <w:lang w:val="hr-HR"/>
        </w:rPr>
        <w:t>1</w:t>
      </w:r>
      <w:r w:rsidRPr="003405A7">
        <w:rPr>
          <w:b/>
          <w:lang w:val="hr-HR"/>
        </w:rPr>
        <w:t>0</w:t>
      </w:r>
      <w:r w:rsidR="00D46AD2" w:rsidRPr="003405A7">
        <w:rPr>
          <w:b/>
          <w:lang w:val="hr-HR"/>
        </w:rPr>
        <w:t>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1E7C35" w:rsidP="00A05CFF" w:rsidR="001E7C35" w:rsidRPr="002B7D48">
      <w:pPr>
        <w:jc w:val="center"/>
        <w:rPr>
          <w:b/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902092">
      <w:pPr>
        <w:jc w:val="center"/>
        <w:rPr>
          <w:lang w:val="hr-HR"/>
        </w:rPr>
      </w:pPr>
      <w:r w:rsidRPr="00902092">
        <w:rPr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CB521F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3405A7">
        <w:rPr>
          <w:bCs/>
          <w:lang w:val="hr-HR"/>
        </w:rPr>
        <w:t>1110</w:t>
      </w:r>
      <w:r w:rsidR="00C95926">
        <w:rPr>
          <w:bCs/>
          <w:lang w:val="hr-HR"/>
        </w:rPr>
        <w:t>/1</w:t>
      </w:r>
      <w:r w:rsidR="00902092">
        <w:rPr>
          <w:bCs/>
          <w:lang w:val="hr-HR"/>
        </w:rPr>
        <w:t>6</w:t>
      </w:r>
      <w:r w:rsidR="00C95926">
        <w:rPr>
          <w:bCs/>
          <w:lang w:val="hr-HR"/>
        </w:rPr>
        <w:t>-</w:t>
      </w:r>
      <w:r w:rsidR="00902092">
        <w:rPr>
          <w:bCs/>
          <w:lang w:val="hr-HR"/>
        </w:rPr>
        <w:t>6</w:t>
      </w:r>
      <w:r w:rsidR="000F09D6">
        <w:rPr>
          <w:bCs/>
          <w:lang w:val="hr-HR"/>
        </w:rPr>
        <w:t xml:space="preserve"> </w:t>
      </w:r>
      <w:r w:rsidR="001E7C35">
        <w:rPr>
          <w:bCs/>
          <w:lang w:val="hr-HR"/>
        </w:rPr>
        <w:t xml:space="preserve">od </w:t>
      </w:r>
      <w:r w:rsidR="003405A7">
        <w:rPr>
          <w:bCs/>
          <w:lang w:val="hr-HR"/>
        </w:rPr>
        <w:t xml:space="preserve">06. rujna </w:t>
      </w:r>
      <w:r w:rsidR="001E7C35">
        <w:rPr>
          <w:bCs/>
          <w:lang w:val="hr-HR"/>
        </w:rPr>
        <w:t xml:space="preserve">2016. godine nad dužnikom </w:t>
      </w:r>
      <w:r w:rsidR="003405A7">
        <w:rPr>
          <w:b/>
          <w:bCs/>
          <w:lang w:val="hr-HR"/>
        </w:rPr>
        <w:t>STELLIS – BOJE I LAKOVI d.o.o. Rijeka, Vere Bratonje 26</w:t>
      </w:r>
      <w:r w:rsidR="00902092" w:rsidRPr="00902092">
        <w:rPr>
          <w:b/>
          <w:bCs/>
          <w:lang w:val="hr-HR"/>
        </w:rPr>
        <w:t xml:space="preserve"> </w:t>
      </w:r>
      <w:r w:rsidR="001E7C35">
        <w:rPr>
          <w:bCs/>
          <w:lang w:val="hr-HR"/>
        </w:rPr>
        <w:t xml:space="preserve">je </w:t>
      </w:r>
      <w:r w:rsidR="00E3681E">
        <w:rPr>
          <w:bCs/>
          <w:lang w:val="hr-HR"/>
        </w:rPr>
        <w:t xml:space="preserve">otvoren </w:t>
      </w:r>
      <w:r w:rsidR="00E3681E" w:rsidRPr="007D0FDA">
        <w:rPr>
          <w:bCs/>
          <w:lang w:val="hr-HR"/>
        </w:rPr>
        <w:t xml:space="preserve">i zaključen </w:t>
      </w:r>
      <w:r w:rsidR="009C00CC">
        <w:rPr>
          <w:bCs/>
          <w:lang w:val="hr-HR"/>
        </w:rPr>
        <w:t xml:space="preserve">skraćeni </w:t>
      </w:r>
      <w:r w:rsidR="00504458" w:rsidRPr="007D0FDA">
        <w:rPr>
          <w:bCs/>
          <w:lang w:val="hr-HR"/>
        </w:rPr>
        <w:t xml:space="preserve">stečajni postupak </w:t>
      </w:r>
      <w:r w:rsidR="001E7C35">
        <w:rPr>
          <w:bCs/>
          <w:lang w:val="hr-HR"/>
        </w:rPr>
        <w:t>temeljem odredbe čl.431. SZ-a.</w:t>
      </w:r>
    </w:p>
    <w:p w:rsidRDefault="006322DF" w:rsidP="005B355C" w:rsidR="00504458" w:rsidRPr="007D0FDA">
      <w:pPr>
        <w:ind w:firstLine="720"/>
        <w:jc w:val="both"/>
        <w:rPr>
          <w:lang w:val="hr-HR"/>
        </w:rPr>
      </w:pPr>
      <w:r w:rsidRPr="007D0FDA">
        <w:rPr>
          <w:lang w:val="hr-HR"/>
        </w:rPr>
        <w:t>Rješenjem registarskog suda posl. br. Tt</w:t>
      </w:r>
      <w:r w:rsidR="00386695" w:rsidRPr="007D0FDA">
        <w:rPr>
          <w:lang w:val="hr-HR"/>
        </w:rPr>
        <w:t>-</w:t>
      </w:r>
      <w:r w:rsidR="003405A7">
        <w:rPr>
          <w:lang w:val="hr-HR"/>
        </w:rPr>
        <w:t>16</w:t>
      </w:r>
      <w:r w:rsidR="009C00CC">
        <w:rPr>
          <w:lang w:val="hr-HR"/>
        </w:rPr>
        <w:t>/</w:t>
      </w:r>
      <w:r w:rsidR="003405A7">
        <w:rPr>
          <w:lang w:val="hr-HR"/>
        </w:rPr>
        <w:t>6726</w:t>
      </w:r>
      <w:r w:rsidR="00902092">
        <w:rPr>
          <w:lang w:val="hr-HR"/>
        </w:rPr>
        <w:t>-2</w:t>
      </w:r>
      <w:r w:rsidR="001E7C35">
        <w:rPr>
          <w:lang w:val="hr-HR"/>
        </w:rPr>
        <w:t xml:space="preserve"> od </w:t>
      </w:r>
      <w:r w:rsidR="003405A7">
        <w:rPr>
          <w:lang w:val="hr-HR"/>
        </w:rPr>
        <w:t>21. listopada</w:t>
      </w:r>
      <w:r w:rsidR="001E7C35">
        <w:rPr>
          <w:lang w:val="hr-HR"/>
        </w:rPr>
        <w:t xml:space="preserve"> 201</w:t>
      </w:r>
      <w:r w:rsidR="003405A7">
        <w:rPr>
          <w:lang w:val="hr-HR"/>
        </w:rPr>
        <w:t>6</w:t>
      </w:r>
      <w:r w:rsidR="001E7C35">
        <w:rPr>
          <w:lang w:val="hr-HR"/>
        </w:rPr>
        <w:t>. godine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902092" w:rsidP="009C00CC" w:rsidR="009C00CC">
      <w:pPr>
        <w:ind w:firstLine="720"/>
        <w:jc w:val="both"/>
        <w:rPr>
          <w:lang w:val="hr-HR"/>
        </w:rPr>
      </w:pPr>
      <w:r>
        <w:rPr>
          <w:lang w:val="hr-HR"/>
        </w:rPr>
        <w:t xml:space="preserve">Stečajni upravitelj </w:t>
      </w:r>
      <w:r w:rsidR="001E7C35">
        <w:rPr>
          <w:lang w:val="hr-HR"/>
        </w:rPr>
        <w:t xml:space="preserve">je </w:t>
      </w:r>
      <w:r w:rsidR="00870BFE">
        <w:rPr>
          <w:lang w:val="hr-HR"/>
        </w:rPr>
        <w:t>podneskom od</w:t>
      </w:r>
      <w:r w:rsidR="009C00CC">
        <w:rPr>
          <w:lang w:val="hr-HR"/>
        </w:rPr>
        <w:t xml:space="preserve"> </w:t>
      </w:r>
      <w:r w:rsidR="009610C7">
        <w:rPr>
          <w:lang w:val="hr-HR"/>
        </w:rPr>
        <w:t>1</w:t>
      </w:r>
      <w:r>
        <w:rPr>
          <w:lang w:val="hr-HR"/>
        </w:rPr>
        <w:t>7. listopada</w:t>
      </w:r>
      <w:r w:rsidR="00870BFE">
        <w:rPr>
          <w:lang w:val="hr-HR"/>
        </w:rPr>
        <w:t xml:space="preserve"> 2017. godine</w:t>
      </w:r>
      <w:r w:rsidR="0005126E">
        <w:rPr>
          <w:lang w:val="hr-HR"/>
        </w:rPr>
        <w:t xml:space="preserve"> </w:t>
      </w:r>
      <w:r w:rsidR="00870BFE">
        <w:rPr>
          <w:lang w:val="hr-HR"/>
        </w:rPr>
        <w:t>podni</w:t>
      </w:r>
      <w:r>
        <w:rPr>
          <w:lang w:val="hr-HR"/>
        </w:rPr>
        <w:t>o</w:t>
      </w:r>
      <w:r w:rsidR="00870BFE">
        <w:rPr>
          <w:lang w:val="hr-HR"/>
        </w:rPr>
        <w:t xml:space="preserve"> sudu </w:t>
      </w:r>
      <w:r w:rsidR="006322DF" w:rsidRPr="007D0FDA">
        <w:rPr>
          <w:lang w:val="hr-HR"/>
        </w:rPr>
        <w:t xml:space="preserve">prijedlog za </w:t>
      </w:r>
      <w:r w:rsidR="00E3681E" w:rsidRPr="007D0FDA">
        <w:rPr>
          <w:lang w:val="hr-HR"/>
        </w:rPr>
        <w:t xml:space="preserve">nastavljanje </w:t>
      </w:r>
      <w:r w:rsidR="006322DF" w:rsidRPr="007D0FDA">
        <w:rPr>
          <w:lang w:val="hr-HR"/>
        </w:rPr>
        <w:t xml:space="preserve">postupka radi naknadne diobe </w:t>
      </w:r>
      <w:r w:rsidR="00C95926">
        <w:rPr>
          <w:bCs/>
          <w:lang w:val="hr-HR"/>
        </w:rPr>
        <w:t>s</w:t>
      </w:r>
      <w:r w:rsidR="003B5A90" w:rsidRPr="00C95926">
        <w:rPr>
          <w:bCs/>
          <w:lang w:val="hr-HR"/>
        </w:rPr>
        <w:t xml:space="preserve">tečajne mase iza </w:t>
      </w:r>
      <w:r w:rsidR="00C95926" w:rsidRPr="00C95926">
        <w:rPr>
          <w:bCs/>
          <w:lang w:val="hr-HR"/>
        </w:rPr>
        <w:t>dužnika</w:t>
      </w:r>
      <w:r w:rsidR="00C95926">
        <w:rPr>
          <w:b/>
          <w:bCs/>
          <w:lang w:val="hr-HR"/>
        </w:rPr>
        <w:t>.</w:t>
      </w:r>
    </w:p>
    <w:p w:rsidRDefault="00C95926" w:rsidP="00C95926" w:rsidR="003405A7">
      <w:pPr>
        <w:ind w:firstLine="720"/>
        <w:jc w:val="both"/>
        <w:rPr>
          <w:lang w:val="hr-HR"/>
        </w:rPr>
      </w:pPr>
      <w:r>
        <w:rPr>
          <w:lang w:val="hr-HR"/>
        </w:rPr>
        <w:t xml:space="preserve">U prijedlogu je naveo </w:t>
      </w:r>
      <w:r w:rsidRPr="00C95926">
        <w:rPr>
          <w:lang w:val="hr-HR"/>
        </w:rPr>
        <w:t xml:space="preserve">stečajnu masu </w:t>
      </w:r>
      <w:r>
        <w:rPr>
          <w:lang w:val="hr-HR"/>
        </w:rPr>
        <w:t xml:space="preserve">iza dužnika </w:t>
      </w:r>
      <w:r w:rsidRPr="00C95926">
        <w:rPr>
          <w:lang w:val="hr-HR"/>
        </w:rPr>
        <w:t>čini nekretnina</w:t>
      </w:r>
      <w:r w:rsidR="003405A7">
        <w:rPr>
          <w:lang w:val="hr-HR"/>
        </w:rPr>
        <w:t xml:space="preserve"> upisana kod Općinskog suda u Puli – Pola, Zemljišnoknjižni odjel Poreč,</w:t>
      </w:r>
      <w:r w:rsidRPr="00C95926">
        <w:rPr>
          <w:lang w:val="hr-HR"/>
        </w:rPr>
        <w:t xml:space="preserve"> označena kao </w:t>
      </w:r>
      <w:r w:rsidR="003405A7">
        <w:rPr>
          <w:lang w:val="hr-HR"/>
        </w:rPr>
        <w:t>k.č.br. 456/1, oranica, vinograd, površine 4260 m2, upisano u zk.ul. 469, k.o. Gradina.</w:t>
      </w:r>
    </w:p>
    <w:p w:rsidRDefault="00C95926" w:rsidP="00C95926" w:rsidR="00C95926">
      <w:pPr>
        <w:ind w:firstLine="720"/>
        <w:jc w:val="both"/>
        <w:rPr>
          <w:lang w:val="hr-HR"/>
        </w:rPr>
      </w:pPr>
      <w:r w:rsidRPr="00C95926">
        <w:rPr>
          <w:lang w:val="hr-HR"/>
        </w:rPr>
        <w:t>Budući postoji imovina koja čini stečajnu masu iza dužnika predlagatelj predlaže sudu temeljem čl.289. Stečajnog zakona (Narodne novine 71/15, dalje: SZ-a) da odredi nastavak postupka iza stečajne mase dužnika.</w:t>
      </w:r>
    </w:p>
    <w:p w:rsidRDefault="00073E77" w:rsidP="005B355C" w:rsidR="009C00CC">
      <w:pPr>
        <w:ind w:firstLine="720"/>
        <w:jc w:val="both"/>
        <w:rPr>
          <w:lang w:val="hr-HR"/>
        </w:rPr>
      </w:pPr>
      <w:r>
        <w:rPr>
          <w:lang w:val="hr-HR"/>
        </w:rPr>
        <w:t xml:space="preserve">Uz prijedlog je </w:t>
      </w:r>
      <w:r w:rsidR="00902092">
        <w:rPr>
          <w:lang w:val="hr-HR"/>
        </w:rPr>
        <w:t>stečajni upravitelj</w:t>
      </w:r>
      <w:r w:rsidR="009C00CC">
        <w:rPr>
          <w:lang w:val="hr-HR"/>
        </w:rPr>
        <w:t xml:space="preserve"> </w:t>
      </w:r>
      <w:r>
        <w:rPr>
          <w:lang w:val="hr-HR"/>
        </w:rPr>
        <w:t xml:space="preserve">priložio </w:t>
      </w:r>
      <w:r w:rsidR="00C95926">
        <w:rPr>
          <w:lang w:val="hr-HR"/>
        </w:rPr>
        <w:t>dokaz o vlasništvu nekretnin</w:t>
      </w:r>
      <w:r w:rsidR="003405A7">
        <w:rPr>
          <w:lang w:val="hr-HR"/>
        </w:rPr>
        <w:t>e</w:t>
      </w:r>
      <w:r>
        <w:rPr>
          <w:lang w:val="hr-HR"/>
        </w:rPr>
        <w:t xml:space="preserve"> iz koj</w:t>
      </w:r>
      <w:r w:rsidR="009C00CC">
        <w:rPr>
          <w:lang w:val="hr-HR"/>
        </w:rPr>
        <w:t xml:space="preserve">ih </w:t>
      </w:r>
      <w:r>
        <w:rPr>
          <w:lang w:val="hr-HR"/>
        </w:rPr>
        <w:t xml:space="preserve">proizlazi da </w:t>
      </w:r>
      <w:r w:rsidR="00C95926">
        <w:rPr>
          <w:lang w:val="hr-HR"/>
        </w:rPr>
        <w:t>predmetn</w:t>
      </w:r>
      <w:r w:rsidR="003405A7">
        <w:rPr>
          <w:lang w:val="hr-HR"/>
        </w:rPr>
        <w:t>a</w:t>
      </w:r>
      <w:r w:rsidR="00C95926">
        <w:rPr>
          <w:lang w:val="hr-HR"/>
        </w:rPr>
        <w:t xml:space="preserve"> nekretnin</w:t>
      </w:r>
      <w:r w:rsidR="003405A7">
        <w:rPr>
          <w:lang w:val="hr-HR"/>
        </w:rPr>
        <w:t>a</w:t>
      </w:r>
      <w:r w:rsidR="00C95926">
        <w:rPr>
          <w:lang w:val="hr-HR"/>
        </w:rPr>
        <w:t xml:space="preserve"> čin</w:t>
      </w:r>
      <w:r w:rsidR="003405A7">
        <w:rPr>
          <w:lang w:val="hr-HR"/>
        </w:rPr>
        <w:t>i</w:t>
      </w:r>
      <w:r w:rsidR="00C95926">
        <w:rPr>
          <w:lang w:val="hr-HR"/>
        </w:rPr>
        <w:t xml:space="preserve"> stečajnu masu iza dužnika.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</w:t>
      </w:r>
      <w:r w:rsidR="00870BFE">
        <w:rPr>
          <w:bCs/>
          <w:lang w:val="hr-HR"/>
        </w:rPr>
        <w:t>su ostvarene pretpostavke za određivanje nastavka postupka radi naknadne diobe stečajne mase iza dužnika</w:t>
      </w:r>
      <w:r w:rsidR="009610C7">
        <w:rPr>
          <w:bCs/>
          <w:lang w:val="hr-HR"/>
        </w:rPr>
        <w:t xml:space="preserve">, </w:t>
      </w:r>
      <w:r w:rsidR="00870BFE">
        <w:rPr>
          <w:bCs/>
          <w:lang w:val="hr-HR"/>
        </w:rPr>
        <w:t xml:space="preserve">valjalo je </w:t>
      </w:r>
      <w:r w:rsidRPr="002B7D48">
        <w:rPr>
          <w:bCs/>
          <w:lang w:val="hr-HR"/>
        </w:rPr>
        <w:t>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C707CA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 xml:space="preserve">. i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</w:p>
    <w:p w:rsidRDefault="00DF797E" w:rsidP="00194182" w:rsidR="00DF797E" w:rsidRPr="002B7D48">
      <w:pPr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Stečajni upravitelj imenovan je temeljem odredbe čl.85. st.2. SZ-a. </w:t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4E6EFA">
        <w:rPr>
          <w:b/>
          <w:lang w:val="hr-HR"/>
        </w:rPr>
        <w:t>28</w:t>
      </w:r>
      <w:r w:rsidR="000F09D6">
        <w:rPr>
          <w:b/>
          <w:lang w:val="hr-HR"/>
        </w:rPr>
        <w:t>. studenoga</w:t>
      </w:r>
      <w:r w:rsidR="0040726D">
        <w:rPr>
          <w:b/>
          <w:lang w:val="hr-HR"/>
        </w:rPr>
        <w:t xml:space="preserve"> 2017</w:t>
      </w:r>
      <w:r w:rsidR="009B623B" w:rsidRPr="0006767D">
        <w:rPr>
          <w:b/>
          <w:lang w:val="hr-HR"/>
        </w:rPr>
        <w:t>. godine</w:t>
      </w: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 xml:space="preserve">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853495" w:rsidR="0087137B" w:rsidRPr="0087137B">
      <w:pPr>
        <w:ind w:firstLine="708" w:left="1416"/>
        <w:jc w:val="right"/>
        <w:rPr>
          <w:b/>
          <w:sz w:val="28"/>
          <w:lang w:val="hr-HR"/>
        </w:rPr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87137B">
        <w:rPr>
          <w:b/>
          <w:lang w:val="hr-HR"/>
        </w:rPr>
        <w:t xml:space="preserve"> </w:t>
      </w:r>
      <w:r w:rsidR="00853495">
        <w:t xml:space="preserve"> </w:t>
      </w:r>
    </w:p>
    <w:p w:rsidRDefault="00090D4F" w:rsidP="006121B1" w:rsidR="00C37E49">
      <w:pPr>
        <w:ind w:firstLine="708" w:left="1416"/>
        <w:jc w:val="right"/>
      </w:pPr>
      <w:r>
        <w:rPr>
          <w:b/>
          <w:lang w:val="hr-HR"/>
        </w:rPr>
        <w:t xml:space="preserve"> </w:t>
      </w:r>
    </w:p>
    <w:p w:rsidRDefault="001F3B57" w:rsidP="001A5F3A" w:rsidR="001F3B57">
      <w:pPr>
        <w:ind w:firstLine="708" w:left="1416"/>
        <w:jc w:val="right"/>
      </w:pP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lastRenderedPageBreak/>
        <w:t>UPUTA O PRAVNOM LIJEKU:</w:t>
      </w:r>
    </w:p>
    <w:p w:rsidRDefault="000B2BBF" w:rsidP="00214C3F" w:rsidR="00073E77" w:rsidRPr="00073E77">
      <w:pPr>
        <w:jc w:val="both"/>
        <w:rPr>
          <w:lang w:val="hr-HR"/>
        </w:rPr>
      </w:pPr>
      <w:r w:rsidRPr="00073E77">
        <w:rPr>
          <w:lang w:val="hr-HR"/>
        </w:rPr>
        <w:tab/>
        <w:t xml:space="preserve">Protiv rješenja kojim se određuje naknadna dioba pravo na žalbu ima </w:t>
      </w:r>
      <w:r w:rsidR="00A22F17" w:rsidRPr="00073E77">
        <w:rPr>
          <w:lang w:val="hr-HR"/>
        </w:rPr>
        <w:t>dužnik pojedinac</w:t>
      </w:r>
      <w:r w:rsidRPr="00073E77">
        <w:rPr>
          <w:lang w:val="hr-HR"/>
        </w:rPr>
        <w:t xml:space="preserve">. </w:t>
      </w:r>
      <w:r w:rsidR="00C707CA" w:rsidRPr="00073E77">
        <w:rPr>
          <w:lang w:val="hr-HR"/>
        </w:rPr>
        <w:t xml:space="preserve">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p w:rsidRDefault="003B6F7D" w:rsidP="00214C3F" w:rsidR="003B6F7D">
      <w:pPr>
        <w:jc w:val="both"/>
        <w:rPr>
          <w:sz w:val="22"/>
          <w:lang w:val="hr-HR"/>
        </w:rPr>
      </w:pPr>
    </w:p>
    <w:p w:rsidRDefault="009C00CC" w:rsidP="00214C3F" w:rsidR="009C00CC">
      <w:pPr>
        <w:jc w:val="both"/>
        <w:rPr>
          <w:sz w:val="22"/>
          <w:lang w:val="hr-HR"/>
        </w:rPr>
      </w:pPr>
    </w:p>
    <w:p w:rsidRDefault="009C00CC" w:rsidP="00214C3F" w:rsidR="009C00CC" w:rsidRPr="003B6F7D">
      <w:pPr>
        <w:jc w:val="both"/>
        <w:rPr>
          <w:sz w:val="22"/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C11388" w:rsidP="009B623B" w:rsidR="009C00CC" w:rsidRPr="00902092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902092">
        <w:rPr>
          <w:sz w:val="20"/>
          <w:szCs w:val="20"/>
          <w:lang w:val="hr-HR"/>
        </w:rPr>
        <w:t xml:space="preserve">predlagatelju </w:t>
      </w:r>
      <w:r w:rsidR="00902092" w:rsidRPr="00902092">
        <w:rPr>
          <w:sz w:val="20"/>
          <w:szCs w:val="20"/>
          <w:lang w:val="hr-HR"/>
        </w:rPr>
        <w:t xml:space="preserve">- stečajnom upravitelju Hrvoje Kraljičković 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DF797E">
        <w:rPr>
          <w:sz w:val="20"/>
          <w:szCs w:val="20"/>
          <w:lang w:val="hr-HR"/>
        </w:rPr>
        <w:t>O</w:t>
      </w:r>
      <w:r w:rsidR="009B623B" w:rsidRPr="00EA1568">
        <w:rPr>
          <w:sz w:val="20"/>
          <w:szCs w:val="20"/>
          <w:lang w:val="hr-HR"/>
        </w:rPr>
        <w:t>glasna ploča</w:t>
      </w:r>
      <w:r w:rsidR="00DF797E">
        <w:rPr>
          <w:sz w:val="20"/>
          <w:szCs w:val="20"/>
          <w:lang w:val="hr-HR"/>
        </w:rPr>
        <w:t xml:space="preserve"> sudova</w:t>
      </w:r>
    </w:p>
    <w:p w:rsidRDefault="004F64BF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>Općinsko</w:t>
      </w:r>
      <w:r w:rsidR="00DF797E">
        <w:rPr>
          <w:sz w:val="20"/>
          <w:szCs w:val="20"/>
          <w:lang w:val="hr-HR"/>
        </w:rPr>
        <w:t>m</w:t>
      </w:r>
      <w:r w:rsidRPr="00EA1568">
        <w:rPr>
          <w:sz w:val="20"/>
          <w:szCs w:val="20"/>
          <w:lang w:val="hr-HR"/>
        </w:rPr>
        <w:t xml:space="preserve"> sud</w:t>
      </w:r>
      <w:r w:rsidR="00DF797E">
        <w:rPr>
          <w:sz w:val="20"/>
          <w:szCs w:val="20"/>
          <w:lang w:val="hr-HR"/>
        </w:rPr>
        <w:t>u</w:t>
      </w:r>
      <w:r w:rsidRPr="00EA1568">
        <w:rPr>
          <w:sz w:val="20"/>
          <w:szCs w:val="20"/>
          <w:lang w:val="hr-HR"/>
        </w:rPr>
        <w:t xml:space="preserve"> u </w:t>
      </w:r>
      <w:r w:rsidR="003405A7">
        <w:rPr>
          <w:sz w:val="20"/>
          <w:szCs w:val="20"/>
          <w:lang w:val="hr-HR"/>
        </w:rPr>
        <w:t>Pula - Pola</w:t>
      </w:r>
      <w:r w:rsidR="00C11388">
        <w:rPr>
          <w:sz w:val="20"/>
          <w:szCs w:val="20"/>
          <w:lang w:val="hr-HR"/>
        </w:rPr>
        <w:t xml:space="preserve">, </w:t>
      </w:r>
      <w:r w:rsidR="00DF797E">
        <w:rPr>
          <w:sz w:val="20"/>
          <w:szCs w:val="20"/>
          <w:lang w:val="hr-HR"/>
        </w:rPr>
        <w:t>ZK</w:t>
      </w:r>
      <w:r w:rsidR="00C11388">
        <w:rPr>
          <w:sz w:val="20"/>
          <w:szCs w:val="20"/>
          <w:lang w:val="hr-HR"/>
        </w:rPr>
        <w:t xml:space="preserve"> odjel </w:t>
      </w:r>
      <w:r w:rsidR="003405A7">
        <w:rPr>
          <w:sz w:val="20"/>
          <w:szCs w:val="20"/>
          <w:lang w:val="hr-HR"/>
        </w:rPr>
        <w:t xml:space="preserve">Poreč </w:t>
      </w:r>
      <w:r w:rsidRPr="00EA1568">
        <w:rPr>
          <w:sz w:val="20"/>
          <w:szCs w:val="20"/>
          <w:lang w:val="hr-HR"/>
        </w:rPr>
        <w:t>radi zabilježbe nastav</w:t>
      </w:r>
      <w:r w:rsidR="00194182">
        <w:rPr>
          <w:sz w:val="20"/>
          <w:szCs w:val="20"/>
          <w:lang w:val="hr-HR"/>
        </w:rPr>
        <w:t>ljanja</w:t>
      </w:r>
      <w:r w:rsidRPr="00EA1568">
        <w:rPr>
          <w:sz w:val="20"/>
          <w:szCs w:val="20"/>
          <w:lang w:val="hr-HR"/>
        </w:rPr>
        <w:t xml:space="preserve"> postupka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194182">
        <w:rPr>
          <w:sz w:val="20"/>
          <w:szCs w:val="20"/>
          <w:lang w:val="hr-HR"/>
        </w:rPr>
        <w:t>Rijeka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412821">
        <w:rPr>
          <w:sz w:val="20"/>
          <w:szCs w:val="20"/>
          <w:lang w:val="hr-HR"/>
        </w:rPr>
        <w:t xml:space="preserve">udski registar </w:t>
      </w:r>
      <w:r w:rsidR="00073E77">
        <w:rPr>
          <w:sz w:val="20"/>
          <w:szCs w:val="20"/>
          <w:lang w:val="hr-HR"/>
        </w:rPr>
        <w:t xml:space="preserve">neposredno i </w:t>
      </w:r>
      <w:r w:rsidR="00412821">
        <w:rPr>
          <w:sz w:val="20"/>
          <w:szCs w:val="20"/>
          <w:lang w:val="hr-HR"/>
        </w:rPr>
        <w:t>elektronski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194182">
        <w:rPr>
          <w:sz w:val="20"/>
          <w:szCs w:val="20"/>
          <w:lang w:val="hr-HR"/>
        </w:rPr>
        <w:t xml:space="preserve">Rijeka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902092">
        <w:rPr>
          <w:sz w:val="20"/>
          <w:szCs w:val="20"/>
          <w:lang w:val="hr-HR"/>
        </w:rPr>
        <w:t>28</w:t>
      </w:r>
      <w:r w:rsidR="009610C7">
        <w:rPr>
          <w:sz w:val="20"/>
          <w:szCs w:val="20"/>
          <w:lang w:val="hr-HR"/>
        </w:rPr>
        <w:t>.11</w:t>
      </w:r>
      <w:r w:rsidR="00DF797E">
        <w:rPr>
          <w:sz w:val="20"/>
          <w:szCs w:val="20"/>
          <w:lang w:val="hr-HR"/>
        </w:rPr>
        <w:t>.</w:t>
      </w:r>
      <w:r w:rsidR="0040726D">
        <w:rPr>
          <w:sz w:val="20"/>
          <w:szCs w:val="20"/>
          <w:lang w:val="hr-HR"/>
        </w:rPr>
        <w:t>2017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67F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3405A7">
      <w:rPr>
        <w:b/>
        <w:lang w:val="hr-HR"/>
      </w:rPr>
      <w:t>606</w:t>
    </w:r>
    <w:r w:rsidR="00CE6EA2">
      <w:rPr>
        <w:b/>
        <w:lang w:val="hr-HR"/>
      </w:rPr>
      <w:t>/2017-</w:t>
    </w:r>
    <w:r w:rsidR="004E6EFA">
      <w:rPr>
        <w:b/>
        <w:lang w:val="hr-HR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4A75"/>
    <w:multiLevelType w:val="hybridMultilevel"/>
    <w:tmpl w:val="60D08BB6"/>
    <w:lvl w:tplc="2C42473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4623C"/>
    <w:multiLevelType w:val="hybridMultilevel"/>
    <w:tmpl w:val="ECD667F8"/>
    <w:lvl w:tplc="016E24B0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837D40"/>
    <w:multiLevelType w:val="hybridMultilevel"/>
    <w:tmpl w:val="4FA24DFC"/>
    <w:lvl w:tplc="AAB6B4D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0F05532"/>
    <w:multiLevelType w:val="hybridMultilevel"/>
    <w:tmpl w:val="A6AA4EE8"/>
    <w:lvl w:tplc="4F2A953C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41C025D2"/>
    <w:multiLevelType w:val="hybridMultilevel"/>
    <w:tmpl w:val="FA94A412"/>
    <w:lvl w:tplc="4E8CE76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9E2CBF"/>
    <w:multiLevelType w:val="hybridMultilevel"/>
    <w:tmpl w:val="E524189A"/>
    <w:lvl w:tplc="42DC5C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0D3982"/>
    <w:multiLevelType w:val="hybridMultilevel"/>
    <w:tmpl w:val="DE5042FC"/>
    <w:lvl w:tplc="C1EE3E3C" w:ilvl="0">
      <w:start w:val="6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73944049"/>
    <w:multiLevelType w:val="hybridMultilevel"/>
    <w:tmpl w:val="CF42C774"/>
    <w:lvl w:tplc="4CAAABCC" w:ilvl="0">
      <w:start w:val="14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2"/>
  </w:num>
  <w:num w:numId="5">
    <w:abstractNumId w:val="11"/>
  </w:num>
  <w:num w:numId="6">
    <w:abstractNumId w:val="12"/>
  </w:num>
  <w:num w:numId="7">
    <w:abstractNumId w:val="6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5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C97"/>
    <w:rsid w:val="00064F69"/>
    <w:rsid w:val="000657ED"/>
    <w:rsid w:val="000669DF"/>
    <w:rsid w:val="000672BE"/>
    <w:rsid w:val="0006767D"/>
    <w:rsid w:val="00073406"/>
    <w:rsid w:val="00073E77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3C0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09D6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44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939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5F3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29C1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E7C35"/>
    <w:rsid w:val="001F0786"/>
    <w:rsid w:val="001F1A36"/>
    <w:rsid w:val="001F2A2A"/>
    <w:rsid w:val="001F2D8B"/>
    <w:rsid w:val="001F2D8D"/>
    <w:rsid w:val="001F2DE5"/>
    <w:rsid w:val="001F32B1"/>
    <w:rsid w:val="001F3B57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67F1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9FA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1A1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5A7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21D"/>
    <w:rsid w:val="0038148B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5A90"/>
    <w:rsid w:val="003B6627"/>
    <w:rsid w:val="003B6F7D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726D"/>
    <w:rsid w:val="00412820"/>
    <w:rsid w:val="00412821"/>
    <w:rsid w:val="004131F1"/>
    <w:rsid w:val="00414C70"/>
    <w:rsid w:val="00414F75"/>
    <w:rsid w:val="00415515"/>
    <w:rsid w:val="004176F6"/>
    <w:rsid w:val="00420966"/>
    <w:rsid w:val="00420CA9"/>
    <w:rsid w:val="004210E2"/>
    <w:rsid w:val="004216A8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361B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EFA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893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1B1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1289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04FB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2B95"/>
    <w:rsid w:val="006F49DF"/>
    <w:rsid w:val="006F602A"/>
    <w:rsid w:val="006F67D7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35D34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6A17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068"/>
    <w:rsid w:val="007C443E"/>
    <w:rsid w:val="007C4477"/>
    <w:rsid w:val="007C4CBE"/>
    <w:rsid w:val="007C5609"/>
    <w:rsid w:val="007C659C"/>
    <w:rsid w:val="007D0566"/>
    <w:rsid w:val="007D0D8A"/>
    <w:rsid w:val="007D0FD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150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95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00"/>
    <w:rsid w:val="0086427F"/>
    <w:rsid w:val="00864340"/>
    <w:rsid w:val="00866B01"/>
    <w:rsid w:val="00866CBD"/>
    <w:rsid w:val="00870BFE"/>
    <w:rsid w:val="0087137B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2092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0C7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2466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0CC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46B"/>
    <w:rsid w:val="00A57B40"/>
    <w:rsid w:val="00A57D8E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388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07CA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926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521F"/>
    <w:rsid w:val="00CB6815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7F64"/>
    <w:rsid w:val="00CE3D7A"/>
    <w:rsid w:val="00CE3F18"/>
    <w:rsid w:val="00CE40A0"/>
    <w:rsid w:val="00CE4A11"/>
    <w:rsid w:val="00CE6133"/>
    <w:rsid w:val="00CE6EA2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B36"/>
    <w:rsid w:val="00D54147"/>
    <w:rsid w:val="00D546C2"/>
    <w:rsid w:val="00D54C61"/>
    <w:rsid w:val="00D552C2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AC1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97E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143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6F46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5F4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0F65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41A1"/>
    <w:rPr>
      <w:rFonts w:cs="Tahoma" w:hAnsi="Tahoma" w:asci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3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3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34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3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3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41A1"/>
    <w:rPr>
      <w:rFonts w:ascii="Tahoma" w:cs="Tahoma" w:hAns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3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34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3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3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2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St-606/2017-2</izvorni_sadrzaj>
    <derivirana_varijabla naziv="DomainObject.Oznaka_1">St-606/2017-2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St-606/2017</izvorni_sadrzaj>
    <derivirana_varijabla naziv="DomainObject.Predmet.OznakaBroj_1">St-606/2017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6/1 St-1110/16</izvorni_sadrzaj>
    <derivirana_varijabla naziv="DomainObject.Predmet.PrimjedbaSuca_1">Nastavak postupka radi naknadne diobe,
veza 6/1 St-1110/16</derivirana_varijabla>
  </DomainObject.Predmet.PrimjedbaSuca>
  <DomainObject.Predmet.ProtustrankaFormated>
    <izvorni_sadrzaj>  Stečajna masa STELLIS - BOJE I LAKOVI d.o.o.</izvorni_sadrzaj>
    <derivirana_varijabla naziv="DomainObject.Predmet.ProtustrankaFormated_1">  Stečajna masa STELLIS - BOJE I LAKOVI d.o.o.</derivirana_varijabla>
  </DomainObject.Predmet.ProtustrankaFormated>
  <DomainObject.Predmet.ProtustrankaFormatedOIB>
    <izvorni_sadrzaj>  Stečajna masa STELLIS - BOJE I LAKOVI d.o.o., OIB 14730379053</izvorni_sadrzaj>
    <derivirana_varijabla naziv="DomainObject.Predmet.ProtustrankaFormatedOIB_1">  Stečajna masa STELLIS - BOJE I LAKOVI d.o.o., OIB 14730379053</derivirana_varijabla>
  </DomainObject.Predmet.ProtustrankaFormatedOIB>
  <DomainObject.Predmet.ProtustrankaFormatedWithAdress>
    <izvorni_sadrzaj> Stečajna masa STELLIS - BOJE I LAKOVI d.o.o., Vere Bratonje 26, 51000 Rijeka</izvorni_sadrzaj>
    <derivirana_varijabla naziv="DomainObject.Predmet.ProtustrankaFormatedWithAdress_1"> Stečajna masa STELLIS - BOJE I LAKOVI d.o.o., Vere Bratonje 26, 51000 Rijeka</derivirana_varijabla>
  </DomainObject.Predmet.ProtustrankaFormatedWithAdress>
  <DomainObject.Predmet.ProtustrankaFormatedWithAdressOIB>
    <izvorni_sadrzaj> Stečajna masa STELLIS - BOJE I LAKOVI d.o.o., OIB 14730379053, Vere Bratonje 26, 51000 Rijeka</izvorni_sadrzaj>
    <derivirana_varijabla naziv="DomainObject.Predmet.ProtustrankaFormatedWithAdressOIB_1"> Stečajna masa STELLIS - BOJE I LAKOVI d.o.o., OIB 14730379053, Vere Bratonje 26, 51000 Rijeka</derivirana_varijabla>
  </DomainObject.Predmet.ProtustrankaFormatedWithAdressOIB>
  <DomainObject.Predmet.ProtustrankaWithAdress>
    <izvorni_sadrzaj>Stečajna masa STELLIS - BOJE I LAKOVI d.o.o. Vere Bratonje 26, 51000 Rijeka</izvorni_sadrzaj>
    <derivirana_varijabla naziv="DomainObject.Predmet.ProtustrankaWithAdress_1">Stečajna masa STELLIS - BOJE I LAKOVI d.o.o. Vere Bratonje 26, 51000 Rijeka</derivirana_varijabla>
  </DomainObject.Predmet.ProtustrankaWithAdress>
  <DomainObject.Predmet.ProtustrankaWithAdressOIB>
    <izvorni_sadrzaj>Stečajna masa STELLIS - BOJE I LAKOVI d.o.o., OIB 14730379053, Vere Bratonje 26, 51000 Rijeka</izvorni_sadrzaj>
    <derivirana_varijabla naziv="DomainObject.Predmet.ProtustrankaWithAdressOIB_1">Stečajna masa STELLIS - BOJE I LAKOVI d.o.o., OIB 14730379053, Vere Bratonje 26, 51000 Rijeka</derivirana_varijabla>
  </DomainObject.Predmet.ProtustrankaWithAdressOIB>
  <DomainObject.Predmet.ProtustrankaNazivFormated>
    <izvorni_sadrzaj>Stečajna masa STELLIS - BOJE I LAKOVI d.o.o.</izvorni_sadrzaj>
    <derivirana_varijabla naziv="DomainObject.Predmet.ProtustrankaNazivFormated_1">Stečajna masa STELLIS - BOJE I LAKOVI d.o.o.</derivirana_varijabla>
  </DomainObject.Predmet.ProtustrankaNazivFormated>
  <DomainObject.Predmet.ProtustrankaNazivFormatedOIB>
    <izvorni_sadrzaj>Stečajna masa STELLIS - BOJE I LAKOVI d.o.o., OIB 14730379053</izvorni_sadrzaj>
    <derivirana_varijabla naziv="DomainObject.Predmet.ProtustrankaNazivFormatedOIB_1">Stečajna masa STELLIS - BOJE I LAKOVI d.o.o., OIB 14730379053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STELLIS - BOJE I LAKOVI d.o.o.</item>
    </izvorni_sadrzaj>
    <derivirana_varijabla naziv="DomainObject.Predmet.ProtuStrankaListFormated_1">
      <item>Stečajna masa STELLIS - BOJE I LAKOVI d.o.o.</item>
    </derivirana_varijabla>
  </DomainObject.Predmet.ProtuStrankaListFormated>
  <DomainObject.Predmet.ProtuStrankaListFormatedOIB>
    <izvorni_sadrzaj>
      <item>Stečajna masa STELLIS - BOJE I LAKOVI d.o.o., OIB 14730379053</item>
    </izvorni_sadrzaj>
    <derivirana_varijabla naziv="DomainObject.Predmet.ProtuStrankaListFormatedOIB_1">
      <item>Stečajna masa STELLIS - BOJE I LAKOVI d.o.o., OIB 14730379053</item>
    </derivirana_varijabla>
  </DomainObject.Predmet.ProtuStrankaListFormatedOIB>
  <DomainObject.Predmet.ProtuStrankaListFormatedWithAdress>
    <izvorni_sadrzaj>
      <item>Stečajna masa STELLIS - BOJE I LAKOVI d.o.o., Vere Bratonje 26, 51000 Rijeka</item>
    </izvorni_sadrzaj>
    <derivirana_varijabla naziv="DomainObject.Predmet.ProtuStrankaListFormatedWithAdress_1">
      <item>Stečajna masa STELLIS - BOJE I LAKOVI d.o.o., Vere Bratonje 26, 51000 Rijeka</item>
    </derivirana_varijabla>
  </DomainObject.Predmet.ProtuStrankaListFormatedWithAdress>
  <DomainObject.Predmet.ProtuStrankaListFormatedWithAdressOIB>
    <izvorni_sadrzaj>
      <item>Stečajna masa STELLIS - BOJE I LAKOVI d.o.o., OIB 14730379053, Vere Bratonje 26, 51000 Rijeka</item>
    </izvorni_sadrzaj>
    <derivirana_varijabla naziv="DomainObject.Predmet.ProtuStrankaListFormatedWithAdressOIB_1">
      <item>Stečajna masa STELLIS - BOJE I LAKOVI d.o.o., OIB 14730379053, Vere Bratonje 26, 51000 Rijeka</item>
    </derivirana_varijabla>
  </DomainObject.Predmet.ProtuStrankaListFormatedWithAdressOIB>
  <DomainObject.Predmet.ProtuStrankaListNazivFormated>
    <izvorni_sadrzaj>
      <item>Stečajna masa STELLIS - BOJE I LAKOVI d.o.o.</item>
    </izvorni_sadrzaj>
    <derivirana_varijabla naziv="DomainObject.Predmet.ProtuStrankaListNazivFormated_1">
      <item>Stečajna masa STELLIS - BOJE I LAKOVI d.o.o.</item>
    </derivirana_varijabla>
  </DomainObject.Predmet.ProtuStrankaListNazivFormated>
  <DomainObject.Predmet.ProtuStrankaListNazivFormatedOIB>
    <izvorni_sadrzaj>
      <item>Stečajna masa STELLIS - BOJE I LAKOVI d.o.o., OIB 14730379053</item>
    </izvorni_sadrzaj>
    <derivirana_varijabla naziv="DomainObject.Predmet.ProtuStrankaListNazivFormatedOIB_1">
      <item>Stečajna masa STELLIS - BOJE I LAKOVI d.o.o., OIB 14730379053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St-606/2017-2</izvorni_sadrzaj>
    <derivirana_varijabla naziv="DomainObject.PoslovniBrojDokumenta_1">St-606/2017-2</derivirana_varijabla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STELLIS - BOJE I LAKOVI d.o.o.</izvorni_sadrzaj>
    <derivirana_varijabla naziv="DomainObject.Predmet.ProtustrankaIDrugi_1">Stečajna masa STELLIS - BOJE I LAKOVI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STELLIS - BOJE I LAKOVI d.o.o., OIB 14730379053, Vere Bratonje 26, 51000 Rijeka</izvorni_sadrzaj>
    <derivirana_varijabla naziv="DomainObject.Predmet.ProtustrankaIDrugiAdressOIB_1">Stečajna masa STELLIS - BOJE I LAKOVI d.o.o., OIB 14730379053, Vere Bratonje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STELLIS - BOJE I LAKOVI d.o.o.</item>
    </izvorni_sadrzaj>
    <derivirana_varijabla naziv="DomainObject.Predmet.SudioniciListNaziv_1">
      <item>HRVOJE KRALJIČKOVIĆ stečajni upravitelj</item>
      <item>Stečajna masa STELLIS - BOJE I LAKOVI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STELLIS - BOJE I LAKOVI d.o.o., OIB 14730379053, Vere Bratonje 26,51000 Rijeka</item>
    </izvorni_sadrzaj>
    <derivirana_varijabla naziv="DomainObject.Predmet.SudioniciListAdressOIB_1">
      <item>HRVOJE KRALJIČKOVIĆ stečajni upravitelj, OIB 63875916042, Kninski trg 13,10000 Zagreb</item>
      <item>Stečajna masa STELLIS - BOJE I LAKOVI d.o.o., OIB 14730379053, Vere Bratonje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14730379053</item>
    </izvorni_sadrzaj>
    <derivirana_varijabla naziv="DomainObject.Predmet.SudioniciListNazivOIB_1">
      <item>, OIB 63875916042</item>
      <item>, OIB 14730379053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8DA727-9F65-4B88-87A1-D23D5E0607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1148</properties:Words>
  <properties:Characters>6262</properties:Characters>
  <properties:Lines>157</properties:Lines>
  <properties:Paragraphs>64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2017-11-28T13:20:00Z</dcterms:created>
  <dc:creator>Jasna Radulović</dc:creator>
  <cp:lastModifiedBy>Jasna Radulović</cp:lastModifiedBy>
  <cp:lastPrinted>2017-11-28T13:23:00Z</cp:lastPrinted>
  <dcterms:modified xmlns:xsi="http://www.w3.org/2001/XMLSchema-instance" xsi:type="dcterms:W3CDTF">2017-11-28T13:35:00Z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St-606/2017-2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