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b650a" w14:paraId="e7b650a" w:rsidRDefault="00B15477" w:rsidP="00EF6D8B" w:rsidR="00B15477" w:rsidRPr="00DD4137">
      <w:pPr>
        <w15:collapsed w:val="false"/>
      </w:pPr>
      <w:bookmarkStart w:name="_GoBack" w:id="0"/>
      <w:bookmarkEnd w:id="0"/>
      <w:r w:rsidRPr="00DD413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DD4137">
      <w:pPr>
        <w:jc w:val="both"/>
      </w:pPr>
      <w:r w:rsidRPr="00DD4137">
        <w:t>REPUBLIKA HRVATSKA</w:t>
      </w:r>
    </w:p>
    <w:p w:rsidRDefault="0070027B" w:rsidP="0070027B" w:rsidR="0070027B" w:rsidRPr="00DD4137">
      <w:pPr>
        <w:jc w:val="both"/>
      </w:pPr>
      <w:r w:rsidRPr="00DD4137">
        <w:t xml:space="preserve">TRGOVAČKI SUD U ZAGREBU                                     </w:t>
      </w:r>
      <w:r w:rsidR="00C70ACC" w:rsidRPr="00DD4137">
        <w:t xml:space="preserve">                     </w:t>
      </w:r>
      <w:r w:rsidR="00DD4137">
        <w:tab/>
      </w:r>
      <w:r w:rsidR="00DE5C25" w:rsidRPr="00DD4137">
        <w:t>46</w:t>
      </w:r>
      <w:r w:rsidR="00C70ACC" w:rsidRPr="00DD4137">
        <w:t>. St-</w:t>
      </w:r>
      <w:r w:rsidR="00DD4137">
        <w:t>3994</w:t>
      </w:r>
      <w:r w:rsidR="00AE4138" w:rsidRPr="00DD4137">
        <w:t>/16</w:t>
      </w:r>
    </w:p>
    <w:p w:rsidRDefault="0070027B" w:rsidP="0070027B" w:rsidR="0070027B" w:rsidRPr="00DD4137">
      <w:pPr>
        <w:jc w:val="both"/>
      </w:pPr>
      <w:r w:rsidRPr="00DD4137">
        <w:t>Amruševa 2/II</w:t>
      </w:r>
    </w:p>
    <w:p w:rsidRDefault="00AE30AB" w:rsidP="00AE30AB" w:rsidR="00AE30AB" w:rsidRPr="00DD4137">
      <w:pPr>
        <w:jc w:val="center"/>
      </w:pPr>
    </w:p>
    <w:p w:rsidRDefault="00AE30AB" w:rsidP="00AE30AB" w:rsidR="0070027B" w:rsidRPr="00DD4137">
      <w:pPr>
        <w:jc w:val="center"/>
      </w:pPr>
      <w:r w:rsidRPr="00DD4137">
        <w:t xml:space="preserve">U   I M E   R E P U B L I K E   H R V A T S K E </w:t>
      </w:r>
    </w:p>
    <w:p w:rsidRDefault="00F24636" w:rsidP="0070027B" w:rsidR="00F24636" w:rsidRPr="00DD4137">
      <w:pPr>
        <w:jc w:val="center"/>
      </w:pPr>
    </w:p>
    <w:p w:rsidRDefault="00645B73" w:rsidP="0070027B" w:rsidR="0070027B" w:rsidRPr="00DD4137">
      <w:pPr>
        <w:jc w:val="center"/>
      </w:pPr>
      <w:r w:rsidRPr="00DD4137">
        <w:t>R J E Š E NJ E</w:t>
      </w:r>
    </w:p>
    <w:p w:rsidRDefault="0070027B" w:rsidP="0070027B" w:rsidR="0070027B" w:rsidRPr="00DD4137">
      <w:pPr>
        <w:jc w:val="both"/>
      </w:pPr>
    </w:p>
    <w:p w:rsidRDefault="00DD4137" w:rsidP="00DE5C25" w:rsidR="00DE5C25" w:rsidRPr="00DD4137">
      <w:pPr>
        <w:ind w:firstLine="708"/>
        <w:jc w:val="both"/>
      </w:pPr>
      <w:r w:rsidRPr="00DD4137">
        <w:t>Trgovački sud u Zagrebu, po sutkinji Maji Praljak, u stečajnom postupku u povodu prijedloga Financijske agencije, Regionalni centar Zagreb, Podružnica Zagreb, Trg svibanjskih žrtava 1995. 1, OIB: 85821130368, za otvaranje stečajnog postupka nad dužnikom KLEŠČIĆ</w:t>
      </w:r>
      <w:r w:rsidRPr="00DD4137">
        <w:rPr>
          <w:lang w:val="pt-BR"/>
        </w:rPr>
        <w:t xml:space="preserve"> d.o.o., Zagreb, Samoborska 10, OIB: 94681545209</w:t>
      </w:r>
      <w:r w:rsidR="00DE5C25" w:rsidRPr="00DD4137">
        <w:t xml:space="preserve">, </w:t>
      </w:r>
      <w:r w:rsidRPr="00DD4137">
        <w:t>15</w:t>
      </w:r>
      <w:r w:rsidR="00DE5C25" w:rsidRPr="00DD4137">
        <w:t>. travnja 2019.,</w:t>
      </w:r>
    </w:p>
    <w:p w:rsidRDefault="00FF7BEC" w:rsidP="00D85CC6" w:rsidR="00FF7BEC" w:rsidRPr="00DD4137">
      <w:pPr>
        <w:jc w:val="center"/>
      </w:pPr>
    </w:p>
    <w:p w:rsidRDefault="00C12410" w:rsidP="00D85CC6" w:rsidR="00C12410" w:rsidRPr="00DD4137">
      <w:pPr>
        <w:jc w:val="center"/>
      </w:pPr>
      <w:r w:rsidRPr="00DD4137">
        <w:t>r i j e š i o     j e</w:t>
      </w:r>
    </w:p>
    <w:p w:rsidRDefault="00C12410" w:rsidP="00C12410" w:rsidR="00C12410" w:rsidRPr="00DD4137">
      <w:r w:rsidRPr="00DD4137">
        <w:t xml:space="preserve"> </w:t>
      </w:r>
    </w:p>
    <w:p w:rsidRDefault="00A93839" w:rsidP="00DD4137" w:rsidR="00A93839" w:rsidRPr="00DD4137">
      <w:pPr>
        <w:jc w:val="both"/>
      </w:pPr>
      <w:r w:rsidRPr="00DD4137">
        <w:t xml:space="preserve">I. Otvara se stečajni postupak nad dužnikom </w:t>
      </w:r>
      <w:r w:rsidR="00DD4137" w:rsidRPr="00DD4137">
        <w:t>KLEŠČIĆ</w:t>
      </w:r>
      <w:r w:rsidR="00DD4137" w:rsidRPr="00DD4137">
        <w:rPr>
          <w:lang w:val="pt-BR"/>
        </w:rPr>
        <w:t xml:space="preserve"> d.o.o., Zagreb, Samoborska 10, OIB: 94681545209</w:t>
      </w:r>
      <w:r w:rsidR="00F5530A" w:rsidRPr="00DD4137">
        <w:t xml:space="preserve">, MBS: </w:t>
      </w:r>
      <w:r w:rsidR="00DD4137" w:rsidRPr="00DD4137">
        <w:t>080296044</w:t>
      </w:r>
      <w:r w:rsidRPr="00DD4137">
        <w:t>. Rješenje o otvaranju stečajnog postupka nad dužnikom istaknut</w:t>
      </w:r>
      <w:r w:rsidR="00DE5C25" w:rsidRPr="00DD4137">
        <w:t>o</w:t>
      </w:r>
      <w:r w:rsidRPr="00DD4137">
        <w:t xml:space="preserve"> je</w:t>
      </w:r>
      <w:r w:rsidR="00CE7E27" w:rsidRPr="00DD4137">
        <w:t xml:space="preserve"> </w:t>
      </w:r>
      <w:r w:rsidR="00901FB2" w:rsidRPr="00DD4137">
        <w:t xml:space="preserve">na </w:t>
      </w:r>
      <w:r w:rsidR="00CE7E27" w:rsidRPr="00DD4137">
        <w:t>mrežnoj stranici</w:t>
      </w:r>
      <w:r w:rsidRPr="00DD4137">
        <w:t xml:space="preserve"> na e-</w:t>
      </w:r>
      <w:r w:rsidR="00CE7E27" w:rsidRPr="00DD4137">
        <w:t>oglasna ploča</w:t>
      </w:r>
      <w:r w:rsidRPr="00DD4137">
        <w:t xml:space="preserve"> Trgovačkog suda u Zagrebu dana </w:t>
      </w:r>
      <w:r w:rsidR="00DD4137" w:rsidRPr="00DD4137">
        <w:t>15</w:t>
      </w:r>
      <w:r w:rsidR="00DE5C25" w:rsidRPr="00DD4137">
        <w:t>. travnja</w:t>
      </w:r>
      <w:r w:rsidR="00804F72" w:rsidRPr="00DD4137">
        <w:rPr>
          <w:lang w:val="pt-BR"/>
        </w:rPr>
        <w:t xml:space="preserve">  201</w:t>
      </w:r>
      <w:r w:rsidR="00DE5C25" w:rsidRPr="00DD4137">
        <w:rPr>
          <w:lang w:val="pt-BR"/>
        </w:rPr>
        <w:t>9</w:t>
      </w:r>
      <w:r w:rsidR="00774DCD" w:rsidRPr="00DD4137">
        <w:rPr>
          <w:lang w:val="pt-BR"/>
        </w:rPr>
        <w:t xml:space="preserve">. </w:t>
      </w:r>
      <w:r w:rsidRPr="00DD4137">
        <w:t xml:space="preserve"> u </w:t>
      </w:r>
      <w:r w:rsidR="00F5530A" w:rsidRPr="00DD4137">
        <w:t>1</w:t>
      </w:r>
      <w:r w:rsidR="001E316C">
        <w:t>4</w:t>
      </w:r>
      <w:r w:rsidR="00DE5C25" w:rsidRPr="00DD4137">
        <w:t>,30</w:t>
      </w:r>
      <w:r w:rsidR="00EF6D8B" w:rsidRPr="00DD4137">
        <w:t xml:space="preserve"> </w:t>
      </w:r>
      <w:r w:rsidRPr="00DD4137">
        <w:t>sati.</w:t>
      </w:r>
    </w:p>
    <w:p w:rsidRDefault="00A93839" w:rsidP="00DD4137" w:rsidR="00DD4137">
      <w:pPr>
        <w:widowControl w:val="false"/>
        <w:overflowPunct w:val="false"/>
        <w:autoSpaceDE w:val="false"/>
        <w:autoSpaceDN w:val="false"/>
        <w:adjustRightInd w:val="false"/>
        <w:ind w:hanging="360" w:left="360"/>
        <w:jc w:val="both"/>
      </w:pPr>
      <w:r w:rsidRPr="00DD4137">
        <w:t xml:space="preserve">II. Za stečajnog upravitelja imenuje se </w:t>
      </w:r>
      <w:r w:rsidR="00DD4137" w:rsidRPr="00DD4137">
        <w:t>Ana Vičević-Gračanin,  Čavle, Šušnjevac 3, OIB</w:t>
      </w:r>
      <w:r w:rsidR="00DD4137">
        <w:t>:</w:t>
      </w:r>
      <w:r w:rsidR="00DD4137" w:rsidRPr="00DD4137">
        <w:t xml:space="preserve"> </w:t>
      </w:r>
    </w:p>
    <w:p w:rsidRDefault="00DD4137" w:rsidP="00DD4137" w:rsidR="00DD4137" w:rsidRPr="00DD4137">
      <w:pPr>
        <w:widowControl w:val="false"/>
        <w:overflowPunct w:val="false"/>
        <w:autoSpaceDE w:val="false"/>
        <w:autoSpaceDN w:val="false"/>
        <w:adjustRightInd w:val="false"/>
        <w:ind w:hanging="360" w:left="360"/>
        <w:jc w:val="both"/>
      </w:pPr>
      <w:r w:rsidRPr="00DD4137">
        <w:t>75471893129</w:t>
      </w:r>
      <w:r w:rsidR="00887E11">
        <w:t>.</w:t>
      </w:r>
    </w:p>
    <w:p w:rsidRDefault="00A93839" w:rsidP="00DD4137" w:rsidR="00DD4137">
      <w:pPr>
        <w:widowControl w:val="false"/>
        <w:overflowPunct w:val="false"/>
        <w:autoSpaceDE w:val="false"/>
        <w:autoSpaceDN w:val="false"/>
        <w:adjustRightInd w:val="false"/>
        <w:ind w:hanging="360" w:left="360"/>
        <w:jc w:val="both"/>
        <w:rPr>
          <w:lang w:val="pt-BR"/>
        </w:rPr>
      </w:pPr>
      <w:r w:rsidRPr="00DD4137">
        <w:t xml:space="preserve">III. Zaključuje se stečajni postupak nad dužnikom </w:t>
      </w:r>
      <w:r w:rsidR="00DD4137" w:rsidRPr="00DD4137">
        <w:t>KLEŠČIĆ</w:t>
      </w:r>
      <w:r w:rsidR="00DD4137" w:rsidRPr="00DD4137">
        <w:rPr>
          <w:lang w:val="pt-BR"/>
        </w:rPr>
        <w:t xml:space="preserve"> d.o.o., Zagreb, Samoborska 10, </w:t>
      </w:r>
    </w:p>
    <w:p w:rsidRDefault="00DD4137" w:rsidP="00DD4137" w:rsidR="00420C93" w:rsidRPr="00DD4137">
      <w:pPr>
        <w:widowControl w:val="false"/>
        <w:overflowPunct w:val="false"/>
        <w:autoSpaceDE w:val="false"/>
        <w:autoSpaceDN w:val="false"/>
        <w:adjustRightInd w:val="false"/>
        <w:ind w:hanging="360" w:left="360"/>
        <w:jc w:val="both"/>
      </w:pPr>
      <w:r w:rsidRPr="00DD4137">
        <w:rPr>
          <w:lang w:val="pt-BR"/>
        </w:rPr>
        <w:t>OIB: 94681545209</w:t>
      </w:r>
      <w:r w:rsidR="00420C93" w:rsidRPr="00DD4137">
        <w:t xml:space="preserve">, MBS: </w:t>
      </w:r>
      <w:r w:rsidRPr="00DD4137">
        <w:t>080296044</w:t>
      </w:r>
      <w:r w:rsidR="00420C93" w:rsidRPr="00DD4137">
        <w:t>.</w:t>
      </w:r>
    </w:p>
    <w:p w:rsidRDefault="00A93839" w:rsidP="00DD4137" w:rsidR="00A93839" w:rsidRPr="00DD4137">
      <w:pPr>
        <w:jc w:val="both"/>
      </w:pPr>
      <w:r w:rsidRPr="00DD4137">
        <w:t>IV. Nastali troškovi podmirit će se iz Fonda za pokriće troškova stečajnog postupka koji se ne mogu namiriti iz imovine dužnika.</w:t>
      </w:r>
    </w:p>
    <w:p w:rsidRDefault="00A93839" w:rsidP="00DD4137" w:rsidR="00A93839" w:rsidRPr="00DD4137">
      <w:pPr>
        <w:jc w:val="both"/>
      </w:pPr>
      <w:r w:rsidRPr="00DD4137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DD4137">
      <w:pPr>
        <w:jc w:val="both"/>
      </w:pPr>
    </w:p>
    <w:p w:rsidRDefault="005E77CF" w:rsidP="0023149C" w:rsidR="005E77CF" w:rsidRPr="00DD4137">
      <w:pPr>
        <w:jc w:val="both"/>
        <w:rPr>
          <w:highlight w:val="lightGray"/>
        </w:rPr>
      </w:pPr>
    </w:p>
    <w:p w:rsidRDefault="00C12410" w:rsidP="00646490" w:rsidR="00F5530A" w:rsidRPr="00DD4137">
      <w:pPr>
        <w:jc w:val="center"/>
      </w:pPr>
      <w:r w:rsidRPr="00DD4137">
        <w:t>Obrazloženje</w:t>
      </w:r>
    </w:p>
    <w:p w:rsidRDefault="00DD4137" w:rsidP="00DD4137" w:rsidR="00DD4137" w:rsidRPr="00DD4137">
      <w:pPr>
        <w:ind w:firstLine="708"/>
        <w:jc w:val="both"/>
      </w:pPr>
      <w:r w:rsidRPr="00DD4137">
        <w:t>Financijska agencija, Regionalni centar Zagreb, podnijela je ovom sudu prijedlog za otvaranje stečajnog postupka nad dužnikom KLEŠČIĆ d.o.o., Zagreb, Samoborska 10, OIB: 94681545209. Prijedlog je podnesen na temelju čl. 444. st. 2. Stečajnog zakona („Narodne novine“ broj 71/15; dalje: SZ).</w:t>
      </w:r>
    </w:p>
    <w:p w:rsidRDefault="00DD4137" w:rsidP="00DD4137" w:rsidR="00DD4137">
      <w:pPr>
        <w:ind w:firstLine="708"/>
        <w:jc w:val="both"/>
      </w:pPr>
      <w:r w:rsidRPr="00DD4137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175 dana, u ukupnom iznosu od 19.760,70 kn,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D4137" w:rsidP="00DD4137" w:rsidR="00DD4137" w:rsidRPr="00DD4137">
      <w:pPr>
        <w:ind w:firstLine="708"/>
        <w:jc w:val="both"/>
      </w:pPr>
      <w:r w:rsidRPr="00DD4137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DD4137" w:rsidP="00DD4137" w:rsidR="00DD4137" w:rsidRPr="00DD4137">
      <w:pPr>
        <w:jc w:val="both"/>
      </w:pPr>
    </w:p>
    <w:p w:rsidRDefault="00DD4137" w:rsidP="00DD4137" w:rsidR="00DD4137" w:rsidRPr="00DD4137">
      <w:pPr>
        <w:ind w:firstLine="708"/>
        <w:jc w:val="both"/>
        <w:rPr>
          <w:color w:val="7030A0"/>
        </w:rPr>
      </w:pPr>
      <w:r w:rsidRPr="0020368D">
        <w:lastRenderedPageBreak/>
        <w:t xml:space="preserve">Sud je rješenjem pokrenuo </w:t>
      </w:r>
      <w:r w:rsidR="009423CE">
        <w:t xml:space="preserve">prethodni postupak nad dužnikom. Tijekom prethodnog postupka, dužnik je dostavio ovjereni prokazni popis imovine, iz kojeg proizlazi da dužnik nema nikakve imovine (listovi 9-18 spisa). Osim toga, imenovan je i privremeni stečajni upravitelj, te je </w:t>
      </w:r>
      <w:r w:rsidRPr="0020368D">
        <w:t xml:space="preserve">održano ročište radi očitovanja o prijedlogu za otvaranje stečajnog postupka na kojem je privremeni stečajni upravitelj naveo da dužnik u svom vlasništvu nema imovinu, zatim da je dužnikov račun blokiran zbog čega je ostvaren stečajni razlog nesposobnost za plaćanje te je predložio pozvati zainteresirane osobe predujmiti troškove prethodnog i stečajnog postupka u iznosu od 21.180,00 kn. </w:t>
      </w:r>
    </w:p>
    <w:p w:rsidRDefault="00DD4137" w:rsidP="0020368D" w:rsidR="00DD4137" w:rsidRPr="0020368D">
      <w:pPr>
        <w:ind w:firstLine="708"/>
        <w:jc w:val="both"/>
      </w:pPr>
      <w:r w:rsidRPr="0020368D">
        <w:t xml:space="preserve">Rješenjem su pozvane osobe koje imaju pravni interes za provedbom stečajnoga postupaka nad  dužnikom </w:t>
      </w:r>
      <w:r w:rsidRPr="0020368D">
        <w:rPr>
          <w:lang w:val="pt-BR"/>
        </w:rPr>
        <w:t xml:space="preserve">u roku 15 dana predujmiti iznos od </w:t>
      </w:r>
      <w:r w:rsidR="0020368D" w:rsidRPr="0020368D">
        <w:t>21.800,00</w:t>
      </w:r>
      <w:r w:rsidRPr="0020368D">
        <w:t xml:space="preserve"> kn za pokriće troškova prethodnog i stečajnog postupka. Navedeno rješenje objavljeno je na mrežnoj stranici e-oglasna ploča Trgovačkog suda u Zagrebu. Vjerovnici nisu predujmili iznos od </w:t>
      </w:r>
      <w:r w:rsidR="0020368D" w:rsidRPr="0020368D">
        <w:t>21.800,00</w:t>
      </w:r>
      <w:r w:rsidRPr="0020368D">
        <w:t xml:space="preserve"> kn za pokriće troškova prethodnog i stečajnog postupka. </w:t>
      </w:r>
    </w:p>
    <w:p w:rsidRDefault="00707EBA" w:rsidP="00707EBA" w:rsidR="00707EBA">
      <w:pPr>
        <w:ind w:firstLine="708"/>
        <w:jc w:val="both"/>
      </w:pPr>
      <w:r w:rsidRPr="00824529">
        <w:t>Uvidom u podnesak FINE od 19. srpnja 2018. (list 28. spisa) sud je utvrdio kako je dužnik na dan 16. srpnja 2018. u Očevidniku redoslijeda osnova za plaćanje imao neizvršene osnove za plaćanje u neprekinutom razdoblju od 175 dana u ukupnom iznosu od 19.760,70 kn.</w:t>
      </w:r>
    </w:p>
    <w:p w:rsidRDefault="00707EBA" w:rsidP="00707EBA" w:rsidR="00707EBA" w:rsidRPr="00824529">
      <w:pPr>
        <w:ind w:firstLine="708"/>
        <w:jc w:val="both"/>
      </w:pPr>
      <w:r>
        <w:t>Sud je na temelju čl. 11. st. 3. SZ-a pribavio od Financijske agencije za dužnika specifikaciju izvršenja osnova za plaćanje iz kojih proizlazi kako je na dan 15. travnja 2019. s ukupno 28 osnova s dužnikovog računa ostalo nenamireno ukupno 129.984,09 kn, kao i da je dužnik u neprekidnoj blokadi od 10. ožujka 2015.</w:t>
      </w:r>
    </w:p>
    <w:p w:rsidRDefault="00DD4137" w:rsidP="002429C9" w:rsidR="00DD4137" w:rsidRPr="002429C9">
      <w:pPr>
        <w:ind w:firstLine="708"/>
        <w:jc w:val="both"/>
      </w:pPr>
      <w:r w:rsidRPr="002429C9">
        <w:t>Prema odredbi čl. 5. st. 1. i 2. SZ-a, stečajni postupak se može otvoriti samo ako se utvrdi postojanje kojeg od zakonom predviđenih stečajnih razloga, a stečajni je razlog, u konkretnom slučaju, prema ocjeni ovog suda je nesposobnost za plaćanje.</w:t>
      </w:r>
    </w:p>
    <w:p w:rsidRDefault="00DD4137" w:rsidP="0020368D" w:rsidR="00DD4137" w:rsidRPr="0020368D">
      <w:pPr>
        <w:ind w:firstLine="708"/>
        <w:jc w:val="both"/>
      </w:pPr>
      <w:r w:rsidRPr="0020368D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DD4137" w:rsidP="00731D93" w:rsidR="00C12410" w:rsidRPr="00731D93">
      <w:pPr>
        <w:ind w:firstLine="708"/>
        <w:jc w:val="both"/>
      </w:pPr>
      <w:r w:rsidRPr="0020368D">
        <w:t>Imajući u vidu navedeno</w:t>
      </w:r>
      <w:r w:rsidR="0020368D" w:rsidRPr="0020368D">
        <w:t>, prije svega pisano izviješće i navode privremenog stečajnog upravitelja iznesene na ročištu radi rasprave o pretpostavkama za otvaranje stečajnog postupka održano 19. studenog 2018., proizlazi da</w:t>
      </w:r>
      <w:r w:rsidRPr="0020368D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  <w:r w:rsidR="0020368D">
        <w:t xml:space="preserve"> </w:t>
      </w:r>
      <w:r w:rsidR="002429C9">
        <w:t xml:space="preserve">Stečajni upravitelj imenovan je primjenom odredbe čl. </w:t>
      </w:r>
      <w:r w:rsidR="00731D93">
        <w:t>85. st. 2. u vezi s odredbom čl. 84. st. 1. SZ-a.</w:t>
      </w:r>
    </w:p>
    <w:p w:rsidRDefault="00C12410" w:rsidP="00363447" w:rsidR="00C12410" w:rsidRPr="00DD4137">
      <w:pPr>
        <w:jc w:val="center"/>
      </w:pPr>
      <w:r w:rsidRPr="00DD4137">
        <w:t>Zagreb</w:t>
      </w:r>
      <w:r w:rsidR="00C4598A" w:rsidRPr="00DD4137">
        <w:t xml:space="preserve">, </w:t>
      </w:r>
      <w:r w:rsidR="00DD4137" w:rsidRPr="00DD4137">
        <w:t>15</w:t>
      </w:r>
      <w:r w:rsidR="00C4598A" w:rsidRPr="00DD4137">
        <w:t>. travnja</w:t>
      </w:r>
      <w:r w:rsidR="00774DCD" w:rsidRPr="00DD4137">
        <w:t xml:space="preserve"> </w:t>
      </w:r>
      <w:r w:rsidR="00A734D0" w:rsidRPr="00DD4137">
        <w:t>201</w:t>
      </w:r>
      <w:r w:rsidR="00C4598A" w:rsidRPr="00DD4137">
        <w:t>9</w:t>
      </w:r>
      <w:r w:rsidRPr="00DD4137">
        <w:t>.</w:t>
      </w:r>
    </w:p>
    <w:p w:rsidRDefault="00C12410" w:rsidP="00C12410" w:rsidR="00C12410" w:rsidRPr="00DD4137"/>
    <w:p w:rsidRDefault="00C12410" w:rsidP="00363447" w:rsidR="00C12410" w:rsidRPr="00DD4137">
      <w:pPr>
        <w:jc w:val="right"/>
      </w:pPr>
      <w:r w:rsidRPr="00DD4137">
        <w:t>Su</w:t>
      </w:r>
      <w:r w:rsidR="00C4598A" w:rsidRPr="00DD4137">
        <w:t>tkinja:</w:t>
      </w:r>
    </w:p>
    <w:p w:rsidRDefault="00C4598A" w:rsidP="00EF6D8B" w:rsidR="00B15477" w:rsidRPr="00DD4137">
      <w:pPr>
        <w:jc w:val="right"/>
      </w:pPr>
      <w:r w:rsidRPr="00DD4137">
        <w:t>Maja Praljak</w:t>
      </w:r>
      <w:r w:rsidR="00C12410" w:rsidRPr="00DD4137">
        <w:t xml:space="preserve"> </w:t>
      </w:r>
    </w:p>
    <w:p w:rsidRDefault="00D73F78" w:rsidP="00C12410" w:rsidR="00D73F78" w:rsidRPr="00DD4137"/>
    <w:p w:rsidRDefault="00C12410" w:rsidP="00C12410" w:rsidR="00C12410" w:rsidRPr="00DD4137">
      <w:r w:rsidRPr="00DD4137">
        <w:t>Uputa o pravnom lijeku:</w:t>
      </w:r>
    </w:p>
    <w:p w:rsidRDefault="00C12410" w:rsidP="00363447" w:rsidR="005448EA" w:rsidRPr="00DD4137">
      <w:pPr>
        <w:jc w:val="both"/>
      </w:pPr>
      <w:r w:rsidRPr="00DD4137">
        <w:t>Protiv točke I i II ovog rješenja  žalbu može podnijeti osoba koja je bila zastupnik po zakonu dužnika pravne osobe do dana nastupanja pravnih posljedica otvaranja stečajnog postupka.</w:t>
      </w:r>
      <w:r w:rsidR="00363447" w:rsidRPr="00DD4137">
        <w:t xml:space="preserve"> </w:t>
      </w:r>
      <w:r w:rsidRPr="00DD4137">
        <w:t>Protiv točke III i IV ovog rješenja može se izjaviti žalba. Žalba se podnosi ovom sudu u 2 primjerka za Visoki trgovački sud RH u roku od 8 dana, od dana dostave rješenja.</w:t>
      </w:r>
    </w:p>
    <w:p w:rsidRDefault="00EF6D8B" w:rsidP="00C12410" w:rsidR="00EF6D8B" w:rsidRPr="00DD4137"/>
    <w:p w:rsidRDefault="00D73F78" w:rsidP="00C12410" w:rsidR="00D73F78" w:rsidRPr="00DD4137"/>
    <w:p w:rsidRDefault="00D73F78" w:rsidP="00C12410" w:rsidR="00D73F78"/>
    <w:p w:rsidRDefault="00DD4137" w:rsidP="00C12410" w:rsidR="00DD4137"/>
    <w:p w:rsidRDefault="00DD4137" w:rsidP="00C12410" w:rsidR="00DD4137"/>
    <w:p w:rsidRDefault="00DD4137" w:rsidP="00C12410" w:rsidR="00DD4137" w:rsidRPr="00DD4137"/>
    <w:p w:rsidRDefault="00C12410" w:rsidP="00C12410" w:rsidR="00410190" w:rsidRPr="00DD4137">
      <w:r w:rsidRPr="00DD4137">
        <w:t>DNA:</w:t>
      </w:r>
    </w:p>
    <w:p w:rsidRDefault="00211D90" w:rsidP="00B6336F" w:rsidR="00B6336F" w:rsidRPr="00DD4137">
      <w:pPr>
        <w:numPr>
          <w:ilvl w:val="0"/>
          <w:numId w:val="1"/>
        </w:numPr>
      </w:pPr>
      <w:r w:rsidRPr="00DD4137">
        <w:t xml:space="preserve"> </w:t>
      </w:r>
      <w:r w:rsidR="00B6336F" w:rsidRPr="00DD4137">
        <w:t xml:space="preserve">predlagatelju </w:t>
      </w:r>
    </w:p>
    <w:p w:rsidRDefault="00B6336F" w:rsidP="00B6336F" w:rsidR="00B6336F" w:rsidRPr="00DD4137">
      <w:pPr>
        <w:numPr>
          <w:ilvl w:val="0"/>
          <w:numId w:val="1"/>
        </w:numPr>
      </w:pPr>
      <w:r w:rsidRPr="00DD4137">
        <w:t xml:space="preserve"> dužniku </w:t>
      </w:r>
    </w:p>
    <w:p w:rsidRDefault="00C70ACC" w:rsidP="00B6336F" w:rsidR="00B6336F" w:rsidRPr="00DD4137">
      <w:pPr>
        <w:numPr>
          <w:ilvl w:val="0"/>
          <w:numId w:val="1"/>
        </w:numPr>
      </w:pPr>
      <w:r w:rsidRPr="00DD4137">
        <w:t xml:space="preserve"> </w:t>
      </w:r>
      <w:r w:rsidR="00B6336F" w:rsidRPr="00DD4137">
        <w:t>zz dužnika</w:t>
      </w:r>
      <w:r w:rsidR="00A4707E" w:rsidRPr="00DD4137">
        <w:t xml:space="preserve"> </w:t>
      </w:r>
    </w:p>
    <w:p w:rsidRDefault="00B6336F" w:rsidP="00B6336F" w:rsidR="00B6336F" w:rsidRPr="00DD4137">
      <w:pPr>
        <w:numPr>
          <w:ilvl w:val="0"/>
          <w:numId w:val="1"/>
        </w:numPr>
      </w:pPr>
      <w:r w:rsidRPr="00DD4137">
        <w:t xml:space="preserve"> st. upravitelju</w:t>
      </w:r>
    </w:p>
    <w:p w:rsidRDefault="00B6336F" w:rsidP="00B6336F" w:rsidR="00B6336F" w:rsidRPr="00DD4137">
      <w:pPr>
        <w:numPr>
          <w:ilvl w:val="0"/>
          <w:numId w:val="1"/>
        </w:numPr>
      </w:pPr>
      <w:r w:rsidRPr="00DD4137">
        <w:t xml:space="preserve"> stečajni upisnik</w:t>
      </w:r>
    </w:p>
    <w:p w:rsidRDefault="00B6336F" w:rsidP="00B6336F" w:rsidR="00B6336F" w:rsidRPr="00DD4137">
      <w:pPr>
        <w:numPr>
          <w:ilvl w:val="0"/>
          <w:numId w:val="1"/>
        </w:numPr>
      </w:pPr>
      <w:r w:rsidRPr="00DD4137">
        <w:t xml:space="preserve"> sudski registar po pravomoćnosti</w:t>
      </w:r>
    </w:p>
    <w:p w:rsidRDefault="00B6336F" w:rsidP="00B6336F" w:rsidR="00B6336F" w:rsidRPr="00DD4137">
      <w:pPr>
        <w:numPr>
          <w:ilvl w:val="0"/>
          <w:numId w:val="1"/>
        </w:numPr>
      </w:pPr>
      <w:r w:rsidRPr="00DD4137">
        <w:t xml:space="preserve"> e-oglasna ploča</w:t>
      </w:r>
      <w:r w:rsidR="00A93839" w:rsidRPr="00DD4137">
        <w:t xml:space="preserve"> TSZG</w:t>
      </w:r>
    </w:p>
    <w:p w:rsidRDefault="00061A00" w:rsidP="00B6336F" w:rsidR="00B6336F" w:rsidRPr="00DD4137">
      <w:pPr>
        <w:numPr>
          <w:ilvl w:val="0"/>
          <w:numId w:val="1"/>
        </w:numPr>
      </w:pPr>
      <w:r w:rsidRPr="00DD4137">
        <w:t xml:space="preserve"> </w:t>
      </w:r>
      <w:r w:rsidR="00B6336F" w:rsidRPr="00DD4137">
        <w:t xml:space="preserve">ŽDO – </w:t>
      </w:r>
      <w:r w:rsidR="0064135F" w:rsidRPr="00DD4137">
        <w:t>Zagreb</w:t>
      </w:r>
    </w:p>
    <w:p w:rsidRDefault="00B6336F" w:rsidP="00B6336F" w:rsidR="00B6336F" w:rsidRPr="00DD4137">
      <w:pPr>
        <w:numPr>
          <w:ilvl w:val="0"/>
          <w:numId w:val="1"/>
        </w:numPr>
      </w:pPr>
      <w:r w:rsidRPr="00DD4137">
        <w:t xml:space="preserve"> Porezna uprava Zagreb</w:t>
      </w:r>
    </w:p>
    <w:p w:rsidRDefault="00B6336F" w:rsidP="00B6336F" w:rsidR="00B6336F" w:rsidRPr="00DD4137">
      <w:pPr>
        <w:numPr>
          <w:ilvl w:val="0"/>
          <w:numId w:val="1"/>
        </w:numPr>
      </w:pPr>
      <w:r w:rsidRPr="00DD4137">
        <w:t xml:space="preserve"> Ministarstvo pravosuđa RH</w:t>
      </w:r>
    </w:p>
    <w:p w:rsidRDefault="00C4598A" w:rsidP="00DE52A0" w:rsidR="00C10D9E" w:rsidRPr="00DD4137">
      <w:pPr>
        <w:numPr>
          <w:ilvl w:val="0"/>
          <w:numId w:val="1"/>
        </w:numPr>
      </w:pPr>
      <w:r w:rsidRPr="00DD4137">
        <w:t xml:space="preserve"> </w:t>
      </w:r>
      <w:r w:rsidR="00DD4137">
        <w:t xml:space="preserve">Hypo Alpe Adria bak d.d. </w:t>
      </w:r>
    </w:p>
    <w:p w:rsidRDefault="00B6336F" w:rsidP="00C70ACC" w:rsidR="00B6336F" w:rsidRPr="00645B73">
      <w:pPr>
        <w:ind w:left="360"/>
      </w:pPr>
    </w:p>
    <w:p w:rsidRDefault="00C12410" w:rsidP="00B6336F" w:rsidR="00C12410" w:rsidRPr="003A7D16">
      <w:pPr>
        <w:ind w:left="360"/>
      </w:pPr>
    </w:p>
    <w:sectPr w:rsidSect="007643E1" w:rsidR="00C12410" w:rsidRPr="003A7D1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946" w:rsidP="00920946" w:rsidR="007643E1">
    <w:pPr>
      <w:pStyle w:val="Zaglavlje"/>
      <w:tabs>
        <w:tab w:pos="7200" w:val="left"/>
      </w:tabs>
    </w:pPr>
    <w:r>
      <w:tab/>
    </w:r>
    <w:r w:rsidR="00661624">
      <w:tab/>
    </w:r>
    <w:r w:rsidR="00646490">
      <w:t>46</w:t>
    </w:r>
    <w:r w:rsidR="00661624">
      <w:t>. St-</w:t>
    </w:r>
    <w:r w:rsidR="00DD4137">
      <w:t>3994/16</w:t>
    </w:r>
  </w:p>
  <w:p w:rsidRDefault="007643E1" w:rsidR="007643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3E1" w:rsidR="007643E1">
    <w:pPr>
      <w:pStyle w:val="Zaglavlje"/>
      <w:jc w:val="center"/>
    </w:pPr>
  </w:p>
  <w:p w:rsidRDefault="007643E1" w:rsidR="007643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12410"/>
    <w:rsid w:val="000000D1"/>
    <w:rsid w:val="00055A31"/>
    <w:rsid w:val="00061A00"/>
    <w:rsid w:val="00091482"/>
    <w:rsid w:val="000F16CD"/>
    <w:rsid w:val="000F1E2A"/>
    <w:rsid w:val="001129F6"/>
    <w:rsid w:val="00116206"/>
    <w:rsid w:val="001433B6"/>
    <w:rsid w:val="00144607"/>
    <w:rsid w:val="001A5EF7"/>
    <w:rsid w:val="001B4E55"/>
    <w:rsid w:val="001C7816"/>
    <w:rsid w:val="001D0B43"/>
    <w:rsid w:val="001E316C"/>
    <w:rsid w:val="0020368D"/>
    <w:rsid w:val="00211D90"/>
    <w:rsid w:val="00216A51"/>
    <w:rsid w:val="0023149C"/>
    <w:rsid w:val="002429C9"/>
    <w:rsid w:val="00290380"/>
    <w:rsid w:val="002B4737"/>
    <w:rsid w:val="002C25CA"/>
    <w:rsid w:val="002E0229"/>
    <w:rsid w:val="003269EB"/>
    <w:rsid w:val="00347CA4"/>
    <w:rsid w:val="00350F72"/>
    <w:rsid w:val="00363447"/>
    <w:rsid w:val="00372077"/>
    <w:rsid w:val="003725C0"/>
    <w:rsid w:val="0038259F"/>
    <w:rsid w:val="00392E4D"/>
    <w:rsid w:val="003A7D16"/>
    <w:rsid w:val="003C4904"/>
    <w:rsid w:val="00410190"/>
    <w:rsid w:val="00420C93"/>
    <w:rsid w:val="00470722"/>
    <w:rsid w:val="00471353"/>
    <w:rsid w:val="004963DC"/>
    <w:rsid w:val="004971B3"/>
    <w:rsid w:val="004B3FA4"/>
    <w:rsid w:val="004B5A59"/>
    <w:rsid w:val="004C5B58"/>
    <w:rsid w:val="004D2496"/>
    <w:rsid w:val="004D34E6"/>
    <w:rsid w:val="004E2A3A"/>
    <w:rsid w:val="0051697E"/>
    <w:rsid w:val="005224DC"/>
    <w:rsid w:val="00526255"/>
    <w:rsid w:val="0053410A"/>
    <w:rsid w:val="0053569B"/>
    <w:rsid w:val="005448EA"/>
    <w:rsid w:val="005706F3"/>
    <w:rsid w:val="005A2B10"/>
    <w:rsid w:val="005E77CF"/>
    <w:rsid w:val="00603A21"/>
    <w:rsid w:val="00610C11"/>
    <w:rsid w:val="006221C1"/>
    <w:rsid w:val="0062365F"/>
    <w:rsid w:val="0064135F"/>
    <w:rsid w:val="00645B73"/>
    <w:rsid w:val="00646490"/>
    <w:rsid w:val="00661624"/>
    <w:rsid w:val="00666D4D"/>
    <w:rsid w:val="00693D34"/>
    <w:rsid w:val="006E7CBC"/>
    <w:rsid w:val="006F05DF"/>
    <w:rsid w:val="006F4901"/>
    <w:rsid w:val="0070027B"/>
    <w:rsid w:val="00705C2B"/>
    <w:rsid w:val="00707EBA"/>
    <w:rsid w:val="00731D93"/>
    <w:rsid w:val="007643E1"/>
    <w:rsid w:val="00774DCD"/>
    <w:rsid w:val="007859F3"/>
    <w:rsid w:val="007A570C"/>
    <w:rsid w:val="007B2BB6"/>
    <w:rsid w:val="007C1BF6"/>
    <w:rsid w:val="007D085B"/>
    <w:rsid w:val="007E349A"/>
    <w:rsid w:val="00804F72"/>
    <w:rsid w:val="00805268"/>
    <w:rsid w:val="00817203"/>
    <w:rsid w:val="00830ADC"/>
    <w:rsid w:val="008622C8"/>
    <w:rsid w:val="008637EB"/>
    <w:rsid w:val="00887E11"/>
    <w:rsid w:val="008C7842"/>
    <w:rsid w:val="008E1EB4"/>
    <w:rsid w:val="008E59F9"/>
    <w:rsid w:val="008F6699"/>
    <w:rsid w:val="008F76E8"/>
    <w:rsid w:val="00901FB2"/>
    <w:rsid w:val="00920946"/>
    <w:rsid w:val="0093392E"/>
    <w:rsid w:val="009423CE"/>
    <w:rsid w:val="00975210"/>
    <w:rsid w:val="00991CDF"/>
    <w:rsid w:val="009B52EA"/>
    <w:rsid w:val="009B7AB6"/>
    <w:rsid w:val="009C6B90"/>
    <w:rsid w:val="009E4E4C"/>
    <w:rsid w:val="00A4707E"/>
    <w:rsid w:val="00A734D0"/>
    <w:rsid w:val="00A85B02"/>
    <w:rsid w:val="00A93839"/>
    <w:rsid w:val="00AD1CFD"/>
    <w:rsid w:val="00AE30AB"/>
    <w:rsid w:val="00AE4138"/>
    <w:rsid w:val="00AF142B"/>
    <w:rsid w:val="00AF1D71"/>
    <w:rsid w:val="00B12FFA"/>
    <w:rsid w:val="00B15477"/>
    <w:rsid w:val="00B6336F"/>
    <w:rsid w:val="00B8024A"/>
    <w:rsid w:val="00BB5337"/>
    <w:rsid w:val="00BD17D3"/>
    <w:rsid w:val="00C10D9E"/>
    <w:rsid w:val="00C12410"/>
    <w:rsid w:val="00C126EA"/>
    <w:rsid w:val="00C12C33"/>
    <w:rsid w:val="00C410A2"/>
    <w:rsid w:val="00C4598A"/>
    <w:rsid w:val="00C47008"/>
    <w:rsid w:val="00C6375B"/>
    <w:rsid w:val="00C70ACC"/>
    <w:rsid w:val="00C73349"/>
    <w:rsid w:val="00C755A1"/>
    <w:rsid w:val="00C8610D"/>
    <w:rsid w:val="00C97580"/>
    <w:rsid w:val="00CA4E71"/>
    <w:rsid w:val="00CC1E30"/>
    <w:rsid w:val="00CC6A3E"/>
    <w:rsid w:val="00CE7E27"/>
    <w:rsid w:val="00CF3E6C"/>
    <w:rsid w:val="00D73F78"/>
    <w:rsid w:val="00D85CC6"/>
    <w:rsid w:val="00DC268C"/>
    <w:rsid w:val="00DC7C75"/>
    <w:rsid w:val="00DD4137"/>
    <w:rsid w:val="00DE52A0"/>
    <w:rsid w:val="00DE5C25"/>
    <w:rsid w:val="00E23F79"/>
    <w:rsid w:val="00E46026"/>
    <w:rsid w:val="00E67E76"/>
    <w:rsid w:val="00E92D41"/>
    <w:rsid w:val="00EB51F8"/>
    <w:rsid w:val="00EF6D8B"/>
    <w:rsid w:val="00F0775C"/>
    <w:rsid w:val="00F13D22"/>
    <w:rsid w:val="00F24636"/>
    <w:rsid w:val="00F51E11"/>
    <w:rsid w:val="00F5530A"/>
    <w:rsid w:val="00F61CF3"/>
    <w:rsid w:val="00F81E5D"/>
    <w:rsid w:val="00FE65B8"/>
    <w:rsid w:val="00FF2F59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FF8917"/>
  <w15:docId w15:val="{647D0D0E-4BC5-444F-8B8C-190DD1E8F61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31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31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31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31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31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6220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3994</izvorni_sadrzaj>
    <derivirana_varijabla naziv="DomainObject.Predmet.Broj_1">3994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St-3994/2016</izvorni_sadrzaj>
    <derivirana_varijabla naziv="DomainObject.Predmet.OznakaBroj_1">St-3994/2016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KLEŠČIĆ d.o.o.</izvorni_sadrzaj>
    <derivirana_varijabla naziv="DomainObject.Predmet.ProtustrankaFormated_1">  KLEŠČIĆ d.o.o.</derivirana_varijabla>
  </DomainObject.Predmet.ProtustrankaFormated>
  <DomainObject.Predmet.ProtustrankaFormatedOIB>
    <izvorni_sadrzaj>  KLEŠČIĆ d.o.o., OIB 94681545209</izvorni_sadrzaj>
    <derivirana_varijabla naziv="DomainObject.Predmet.ProtustrankaFormatedOIB_1">  KLEŠČIĆ d.o.o., OIB 94681545209</derivirana_varijabla>
  </DomainObject.Predmet.ProtustrankaFormatedOIB>
  <DomainObject.Predmet.ProtustrankaFormatedWithAdress>
    <izvorni_sadrzaj> KLEŠČIĆ d.o.o., Samoborska 10, 10430 Kladje</izvorni_sadrzaj>
    <derivirana_varijabla naziv="DomainObject.Predmet.ProtustrankaFormatedWithAdress_1"> KLEŠČIĆ d.o.o., Samoborska 10, 10430 Kladje</derivirana_varijabla>
  </DomainObject.Predmet.ProtustrankaFormatedWithAdress>
  <DomainObject.Predmet.ProtustrankaFormatedWithAdressOIB>
    <izvorni_sadrzaj> KLEŠČIĆ d.o.o., OIB 94681545209, Samoborska 10, 10430 Kladje</izvorni_sadrzaj>
    <derivirana_varijabla naziv="DomainObject.Predmet.ProtustrankaFormatedWithAdressOIB_1"> KLEŠČIĆ d.o.o., OIB 94681545209, Samoborska 10, 10430 Kladje</derivirana_varijabla>
  </DomainObject.Predmet.ProtustrankaFormatedWithAdressOIB>
  <DomainObject.Predmet.ProtustrankaWithAdress>
    <izvorni_sadrzaj>KLEŠČIĆ d.o.o. Samoborska 10, 10430 Kladje</izvorni_sadrzaj>
    <derivirana_varijabla naziv="DomainObject.Predmet.ProtustrankaWithAdress_1">KLEŠČIĆ d.o.o. Samoborska 10, 10430 Kladje</derivirana_varijabla>
  </DomainObject.Predmet.ProtustrankaWithAdress>
  <DomainObject.Predmet.ProtustrankaWithAdressOIB>
    <izvorni_sadrzaj>KLEŠČIĆ d.o.o., OIB 94681545209, Samoborska 10, 10430 Kladje</izvorni_sadrzaj>
    <derivirana_varijabla naziv="DomainObject.Predmet.ProtustrankaWithAdressOIB_1">KLEŠČIĆ d.o.o., OIB 94681545209, Samoborska 10, 10430 Kladje</derivirana_varijabla>
  </DomainObject.Predmet.ProtustrankaWithAdressOIB>
  <DomainObject.Predmet.ProtustrankaNazivFormated>
    <izvorni_sadrzaj>KLEŠČIĆ d.o.o.</izvorni_sadrzaj>
    <derivirana_varijabla naziv="DomainObject.Predmet.ProtustrankaNazivFormated_1">KLEŠČIĆ d.o.o.</derivirana_varijabla>
  </DomainObject.Predmet.ProtustrankaNazivFormated>
  <DomainObject.Predmet.ProtustrankaNazivFormatedOIB>
    <izvorni_sadrzaj>KLEŠČIĆ d.o.o., OIB 94681545209</izvorni_sadrzaj>
    <derivirana_varijabla naziv="DomainObject.Predmet.ProtustrankaNazivFormatedOIB_1">KLEŠČIĆ d.o.o., OIB 94681545209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KLEŠČIĆ d.o.o.</item>
    </izvorni_sadrzaj>
    <derivirana_varijabla naziv="DomainObject.Predmet.ProtuStrankaListFormated_1">
      <item>KLEŠČIĆ d.o.o.</item>
    </derivirana_varijabla>
  </DomainObject.Predmet.ProtuStrankaListFormated>
  <DomainObject.Predmet.ProtuStrankaListFormatedOIB>
    <izvorni_sadrzaj>
      <item>KLEŠČIĆ d.o.o., OIB 94681545209</item>
    </izvorni_sadrzaj>
    <derivirana_varijabla naziv="DomainObject.Predmet.ProtuStrankaListFormatedOIB_1">
      <item>KLEŠČIĆ d.o.o., OIB 94681545209</item>
    </derivirana_varijabla>
  </DomainObject.Predmet.ProtuStrankaListFormatedOIB>
  <DomainObject.Predmet.ProtuStrankaListFormatedWithAdress>
    <izvorni_sadrzaj>
      <item>KLEŠČIĆ d.o.o., Samoborska 10, 10430 Kladje</item>
    </izvorni_sadrzaj>
    <derivirana_varijabla naziv="DomainObject.Predmet.ProtuStrankaListFormatedWithAdress_1">
      <item>KLEŠČIĆ d.o.o., Samoborska 10, 10430 Kladje</item>
    </derivirana_varijabla>
  </DomainObject.Predmet.ProtuStrankaListFormatedWithAdress>
  <DomainObject.Predmet.ProtuStrankaListFormatedWithAdressOIB>
    <izvorni_sadrzaj>
      <item>KLEŠČIĆ d.o.o., OIB 94681545209, Samoborska 10, 10430 Kladje</item>
    </izvorni_sadrzaj>
    <derivirana_varijabla naziv="DomainObject.Predmet.ProtuStrankaListFormatedWithAdressOIB_1">
      <item>KLEŠČIĆ d.o.o., OIB 94681545209, Samoborska 10, 10430 Kladje</item>
    </derivirana_varijabla>
  </DomainObject.Predmet.ProtuStrankaListFormatedWithAdressOIB>
  <DomainObject.Predmet.ProtuStrankaListNazivFormated>
    <izvorni_sadrzaj>
      <item>KLEŠČIĆ d.o.o.</item>
    </izvorni_sadrzaj>
    <derivirana_varijabla naziv="DomainObject.Predmet.ProtuStrankaListNazivFormated_1">
      <item>KLEŠČIĆ d.o.o.</item>
    </derivirana_varijabla>
  </DomainObject.Predmet.ProtuStrankaListNazivFormated>
  <DomainObject.Predmet.ProtuStrankaListNazivFormatedOIB>
    <izvorni_sadrzaj>
      <item>KLEŠČIĆ d.o.o., OIB 94681545209</item>
    </izvorni_sadrzaj>
    <derivirana_varijabla naziv="DomainObject.Predmet.ProtuStrankaListNazivFormatedOIB_1">
      <item>KLEŠČIĆ d.o.o., OIB 94681545209</item>
    </derivirana_varijabla>
  </DomainObject.Predmet.ProtuStrankaListNazivFormatedOIB>
  <DomainObject.Predmet.OstaliListFormated>
    <izvorni_sadrzaj>
      <item>Franjo Kleščić</item>
    </izvorni_sadrzaj>
    <derivirana_varijabla naziv="DomainObject.Predmet.OstaliListFormated_1">
      <item>Franjo Kleščić</item>
    </derivirana_varijabla>
  </DomainObject.Predmet.OstaliListFormated>
  <DomainObject.Predmet.OstaliListFormatedOIB>
    <izvorni_sadrzaj>
      <item>Franjo Kleščić, OIB 06626467013</item>
    </izvorni_sadrzaj>
    <derivirana_varijabla naziv="DomainObject.Predmet.OstaliListFormatedOIB_1">
      <item>Franjo Kleščić, OIB 06626467013</item>
    </derivirana_varijabla>
  </DomainObject.Predmet.OstaliListFormatedOIB>
  <DomainObject.Predmet.OstaliListFormatedWithAdress>
    <izvorni_sadrzaj>
      <item>Franjo Kleščić, Samoborska 10, 10430 Kladje</item>
    </izvorni_sadrzaj>
    <derivirana_varijabla naziv="DomainObject.Predmet.OstaliListFormatedWithAdress_1">
      <item>Franjo Kleščić, Samoborska 10, 10430 Kladje</item>
    </derivirana_varijabla>
  </DomainObject.Predmet.OstaliListFormatedWithAdress>
  <DomainObject.Predmet.OstaliListFormatedWithAdressOIB>
    <izvorni_sadrzaj>
      <item>Franjo Kleščić, OIB 06626467013, Samoborska 10, 10430 Kladje</item>
    </izvorni_sadrzaj>
    <derivirana_varijabla naziv="DomainObject.Predmet.OstaliListFormatedWithAdressOIB_1">
      <item>Franjo Kleščić, OIB 06626467013, Samoborska 10, 10430 Kladje</item>
    </derivirana_varijabla>
  </DomainObject.Predmet.OstaliListFormatedWithAdressOIB>
  <DomainObject.Predmet.OstaliListNazivFormated>
    <izvorni_sadrzaj>
      <item>Franjo Kleščić</item>
    </izvorni_sadrzaj>
    <derivirana_varijabla naziv="DomainObject.Predmet.OstaliListNazivFormated_1">
      <item>Franjo Kleščić</item>
    </derivirana_varijabla>
  </DomainObject.Predmet.OstaliListNazivFormated>
  <DomainObject.Predmet.OstaliListNazivFormatedOIB>
    <izvorni_sadrzaj>
      <item>Franjo Kleščić, OIB 06626467013</item>
    </izvorni_sadrzaj>
    <derivirana_varijabla naziv="DomainObject.Predmet.OstaliListNazivFormatedOIB_1">
      <item>Franjo Kleščić, OIB 06626467013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KLEŠČIĆ d.o.o.</izvorni_sadrzaj>
    <derivirana_varijabla naziv="DomainObject.Predmet.ProtustrankaIDrugi_1">KLEŠČIĆ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KLEŠČIĆ d.o.o., OIB 94681545209, Samoborska 10, 10430 Kladje</izvorni_sadrzaj>
    <derivirana_varijabla naziv="DomainObject.Predmet.ProtustrankaIDrugiAdressOIB_1">KLEŠČIĆ d.o.o., OIB 94681545209, Samoborska 10, 10430 Kladje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KLEŠČIĆ d.o.o.</item>
      <item>Franjo Kleščić</item>
    </izvorni_sadrzaj>
    <derivirana_varijabla naziv="DomainObject.Predmet.SudioniciListNaziv_1">
      <item>FINA Regionalni centar Zagreb</item>
      <item>KLEŠČIĆ d.o.o.</item>
      <item>Franjo Kleščić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KLEŠČIĆ d.o.o., OIB 94681545209, Samoborska 10,10430 Kladje</item>
      <item>Franjo Kleščić, OIB 06626467013, Samoborska 10,10430 Kladje</item>
    </izvorni_sadrzaj>
    <derivirana_varijabla naziv="DomainObject.Predmet.SudioniciListAdressOIB_1">
      <item>FINA Regionalni centar Zagreb, OIB 85821130368, Trg svibanjskih žrtava 1995. 1,10000 Zagreb</item>
      <item>KLEŠČIĆ d.o.o., OIB 94681545209, Samoborska 10,10430 Kladje</item>
      <item>Franjo Kleščić, OIB 06626467013, Samoborska 10,10430 Kladje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94681545209</item>
      <item>, OIB 06626467013</item>
    </izvorni_sadrzaj>
    <derivirana_varijabla naziv="DomainObject.Predmet.SudioniciListNazivOIB_1">
      <item>, OIB 85821130368</item>
      <item>, OIB 94681545209</item>
      <item>, OIB 06626467013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>12. srpnja 2018.</izvorni_sadrzaj>
    <derivirana_varijabla naziv="DomainObject.PredzadnjaOdlukaIzPredmeta.DatumDonosenjaOdluke_1">12. srpnja 2018.</derivirana_varijabla>
  </DomainObject.PredzadnjaOdlukaIzPredmeta.DatumDonosenjaOdluke>
  <DomainObject.PredzadnjaOdlukaIzPredmeta.Oznaka>
    <izvorni_sadrzaj>St-3994/2016-11</izvorni_sadrzaj>
    <derivirana_varijabla naziv="DomainObject.PredzadnjaOdlukaIzPredmeta.Oznaka_1">St-3994/2016-11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3A0A22-613B-4202-A46D-FF85A62ECA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971</properties:Words>
  <properties:Characters>5316</properties:Characters>
  <properties:Lines>113</properties:Lines>
  <properties:Paragraphs>42</properties:Paragraphs>
  <properties:TotalTime>106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6345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2019-04-15T07:51:00Z</dcterms:created>
  <dc:creator>gzubak</dc:creator>
  <cp:lastModifiedBy>Maja Praljak</cp:lastModifiedBy>
  <cp:lastPrinted>2017-10-31T08:53:00Z</cp:lastPrinted>
  <dcterms:modified xmlns:xsi="http://www.w3.org/2001/XMLSchema-instance" xsi:type="dcterms:W3CDTF">2019-04-15T09:52:00Z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(3. Rj.-čl. 132. st. 2.- čl. 444. st. 2. - imaš privremenog.docx)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