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35efd" w14:paraId="4735efd" w:rsidRDefault="005C3FB9" w:rsidP="005C3FB9" w:rsidR="005C3FB9"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C3FB9" w:rsidP="005C3FB9" w:rsidR="005C3FB9"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5C3FB9" w:rsidP="005C3FB9" w:rsidR="005C3FB9"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5C3FB9" w:rsidP="005C3FB9" w:rsidR="005C3FB9">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5C3FB9" w:rsidP="005C3FB9" w:rsidR="005C3FB9" w:rsidRPr="00351032">
      <w:pPr>
        <w:widowControl w:val="false"/>
        <w:autoSpaceDE w:val="false"/>
        <w:autoSpaceDN w:val="false"/>
        <w:adjustRightInd w:val="false"/>
        <w:ind w:right="-99"/>
        <w:rPr>
          <w:rFonts w:cs="Times New Roman" w:eastAsia="Times New Roman"/>
          <w:bCs/>
          <w:szCs w:val="20"/>
        </w:rPr>
      </w:pPr>
    </w:p>
    <w:p w:rsidRDefault="005C3FB9" w:rsidP="005C3FB9" w:rsidR="005C3FB9"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5C3FB9" w:rsidP="005C3FB9" w:rsidR="005C3FB9" w:rsidRPr="00CF72AC">
      <w:pPr>
        <w:jc w:val="center"/>
        <w:rPr>
          <w:rFonts w:cs="Times New Roman" w:eastAsia="Times New Roman"/>
          <w:szCs w:val="24"/>
          <w:lang w:eastAsia="hr-HR"/>
        </w:rPr>
      </w:pPr>
    </w:p>
    <w:p w:rsidRDefault="005C3FB9" w:rsidP="005C3FB9" w:rsidR="005C3FB9"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5C3FB9" w:rsidP="005C3FB9" w:rsidR="005C3FB9" w:rsidRPr="00CF72AC">
      <w:pPr>
        <w:rPr>
          <w:rFonts w:cs="Times New Roman" w:eastAsia="Times New Roman"/>
          <w:szCs w:val="24"/>
          <w:lang w:eastAsia="hr-HR"/>
        </w:rPr>
      </w:pPr>
    </w:p>
    <w:p w:rsidRDefault="005C3FB9" w:rsidP="005C3FB9" w:rsidR="005C3FB9">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w:t>
      </w:r>
      <w:r w:rsidR="00261BDC">
        <w:rPr>
          <w:rFonts w:cs="Times New Roman" w:eastAsia="Times New Roman"/>
          <w:szCs w:val="24"/>
          <w:lang w:eastAsia="hr-HR"/>
        </w:rPr>
        <w:t>.</w:t>
      </w:r>
      <w:r w:rsidRPr="00CF72AC">
        <w:rPr>
          <w:rFonts w:cs="Times New Roman" w:eastAsia="Times New Roman"/>
          <w:szCs w:val="24"/>
          <w:lang w:eastAsia="hr-HR"/>
        </w:rPr>
        <w:t>broja: 04-06-15-</w:t>
      </w:r>
      <w:r>
        <w:rPr>
          <w:rFonts w:cs="Times New Roman" w:eastAsia="Times New Roman"/>
          <w:szCs w:val="24"/>
          <w:lang w:eastAsia="hr-HR"/>
        </w:rPr>
        <w:t xml:space="preserve">8528 od 29. listopada 2015., nad </w:t>
      </w:r>
      <w:r w:rsidRPr="00CF72AC">
        <w:rPr>
          <w:rFonts w:cs="Times New Roman" w:eastAsia="Times New Roman"/>
          <w:szCs w:val="24"/>
          <w:lang w:eastAsia="hr-HR"/>
        </w:rPr>
        <w:t>pravnom osobom (dužnikom</w:t>
      </w:r>
      <w:r>
        <w:rPr>
          <w:rFonts w:cs="Times New Roman" w:eastAsia="Times New Roman"/>
          <w:szCs w:val="24"/>
          <w:lang w:eastAsia="hr-HR"/>
        </w:rPr>
        <w:t>) ARTIŽAN</w:t>
      </w:r>
      <w:r w:rsidRPr="000B53E2">
        <w:rPr>
          <w:rFonts w:cs="Times New Roman" w:eastAsia="Times New Roman"/>
          <w:szCs w:val="24"/>
          <w:lang w:eastAsia="hr-HR"/>
        </w:rPr>
        <w:t xml:space="preserve"> d. o. o. </w:t>
      </w:r>
      <w:r>
        <w:rPr>
          <w:rFonts w:cs="Times New Roman" w:eastAsia="Times New Roman"/>
          <w:szCs w:val="24"/>
          <w:lang w:eastAsia="hr-HR"/>
        </w:rPr>
        <w:t>Pazin, Veli Ježenj 13/b</w:t>
      </w:r>
      <w:r w:rsidRPr="000B53E2">
        <w:rPr>
          <w:rFonts w:cs="Times New Roman" w:eastAsia="Times New Roman"/>
          <w:szCs w:val="24"/>
          <w:lang w:eastAsia="hr-HR"/>
        </w:rPr>
        <w:t xml:space="preserve">, OIB </w:t>
      </w:r>
      <w:r>
        <w:rPr>
          <w:rFonts w:cs="Times New Roman" w:eastAsia="Times New Roman"/>
          <w:szCs w:val="24"/>
          <w:lang w:eastAsia="hr-HR"/>
        </w:rPr>
        <w:t>72926047155, MBS 040124957, 12. veljače 2016.</w:t>
      </w:r>
    </w:p>
    <w:p w:rsidRDefault="005C3FB9" w:rsidP="005C3FB9" w:rsidR="005C3FB9" w:rsidRPr="00CF72AC">
      <w:pPr>
        <w:ind w:firstLine="708"/>
        <w:rPr>
          <w:rFonts w:cs="Times New Roman" w:eastAsia="Times New Roman"/>
          <w:szCs w:val="24"/>
          <w:lang w:eastAsia="hr-HR"/>
        </w:rPr>
      </w:pPr>
    </w:p>
    <w:p w:rsidRDefault="005C3FB9" w:rsidP="005C3FB9" w:rsidR="005C3FB9"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5C3FB9" w:rsidP="005C3FB9" w:rsidR="005C3FB9" w:rsidRPr="00CF72AC">
      <w:pPr>
        <w:rPr>
          <w:rFonts w:cs="Times New Roman" w:eastAsia="Times New Roman"/>
          <w:szCs w:val="24"/>
          <w:lang w:eastAsia="hr-HR"/>
        </w:rPr>
      </w:pPr>
    </w:p>
    <w:p w:rsidRDefault="005C3FB9" w:rsidP="005C3FB9" w:rsidR="005C3FB9"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ARTIŽAN</w:t>
      </w:r>
      <w:r w:rsidRPr="000B53E2">
        <w:rPr>
          <w:rFonts w:cs="Times New Roman" w:eastAsia="Times New Roman"/>
          <w:szCs w:val="24"/>
          <w:lang w:eastAsia="hr-HR"/>
        </w:rPr>
        <w:t xml:space="preserve"> d. o. o. </w:t>
      </w:r>
      <w:r>
        <w:rPr>
          <w:rFonts w:cs="Times New Roman" w:eastAsia="Times New Roman"/>
          <w:szCs w:val="24"/>
          <w:lang w:eastAsia="hr-HR"/>
        </w:rPr>
        <w:t>Pazin, Veli Ježenj 13/b</w:t>
      </w:r>
      <w:r w:rsidRPr="000B53E2">
        <w:rPr>
          <w:rFonts w:cs="Times New Roman" w:eastAsia="Times New Roman"/>
          <w:szCs w:val="24"/>
          <w:lang w:eastAsia="hr-HR"/>
        </w:rPr>
        <w:t xml:space="preserve">, OIB </w:t>
      </w:r>
      <w:r>
        <w:rPr>
          <w:rFonts w:cs="Times New Roman" w:eastAsia="Times New Roman"/>
          <w:szCs w:val="24"/>
          <w:lang w:eastAsia="hr-HR"/>
        </w:rPr>
        <w:t>72926047155, MBS 040124957</w:t>
      </w:r>
      <w:r w:rsidRPr="000B53E2">
        <w:rPr>
          <w:rFonts w:cs="Times New Roman" w:eastAsia="Times New Roman"/>
          <w:szCs w:val="24"/>
          <w:lang w:eastAsia="hr-HR"/>
        </w:rPr>
        <w:t>.</w:t>
      </w:r>
    </w:p>
    <w:p w:rsidRDefault="005C3FB9" w:rsidP="005C3FB9" w:rsidR="005C3FB9" w:rsidRPr="000B53E2">
      <w:pPr>
        <w:rPr>
          <w:lang w:eastAsia="hr-HR"/>
        </w:rPr>
      </w:pPr>
    </w:p>
    <w:p w:rsidRDefault="005C3FB9" w:rsidP="005C3FB9" w:rsidR="005C3FB9">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ARTIŽAN</w:t>
      </w:r>
      <w:r w:rsidRPr="000B53E2">
        <w:rPr>
          <w:rFonts w:cs="Times New Roman" w:eastAsia="Times New Roman"/>
          <w:szCs w:val="24"/>
          <w:lang w:eastAsia="hr-HR"/>
        </w:rPr>
        <w:t xml:space="preserve"> d. o. o. </w:t>
      </w:r>
      <w:r>
        <w:rPr>
          <w:rFonts w:cs="Times New Roman" w:eastAsia="Times New Roman"/>
          <w:szCs w:val="24"/>
          <w:lang w:eastAsia="hr-HR"/>
        </w:rPr>
        <w:t>Pazin, Veli Ježenj 13/b</w:t>
      </w:r>
      <w:r w:rsidRPr="000B53E2">
        <w:rPr>
          <w:rFonts w:cs="Times New Roman" w:eastAsia="Times New Roman"/>
          <w:szCs w:val="24"/>
          <w:lang w:eastAsia="hr-HR"/>
        </w:rPr>
        <w:t xml:space="preserve">, OIB </w:t>
      </w:r>
      <w:r>
        <w:rPr>
          <w:rFonts w:cs="Times New Roman" w:eastAsia="Times New Roman"/>
          <w:szCs w:val="24"/>
          <w:lang w:eastAsia="hr-HR"/>
        </w:rPr>
        <w:t xml:space="preserve">72926047155, MBS 040124957, odlučit će se posebnim rješenjem za što će se predmetu dodijeliti novi posl. br. </w:t>
      </w:r>
    </w:p>
    <w:p w:rsidRDefault="005C3FB9" w:rsidP="005C3FB9" w:rsidR="005C3FB9">
      <w:pPr>
        <w:ind w:firstLine="708"/>
        <w:rPr>
          <w:rFonts w:cs="Times New Roman" w:eastAsia="Times New Roman"/>
          <w:szCs w:val="24"/>
          <w:lang w:eastAsia="hr-HR"/>
        </w:rPr>
      </w:pPr>
    </w:p>
    <w:p w:rsidRDefault="005C3FB9" w:rsidP="005C3FB9" w:rsidR="005C3FB9" w:rsidRPr="00CF72AC">
      <w:pPr>
        <w:ind w:firstLine="708"/>
        <w:rPr>
          <w:rFonts w:cs="Times New Roman" w:eastAsia="Times New Roman"/>
          <w:szCs w:val="24"/>
          <w:lang w:eastAsia="hr-HR"/>
        </w:rPr>
      </w:pPr>
    </w:p>
    <w:p w:rsidRDefault="005C3FB9" w:rsidP="005C3FB9" w:rsidR="005C3FB9" w:rsidRPr="00CF72AC">
      <w:pPr>
        <w:jc w:val="center"/>
      </w:pPr>
      <w:r w:rsidRPr="00CF72AC">
        <w:t>Obrazloženje</w:t>
      </w:r>
    </w:p>
    <w:p w:rsidRDefault="005C3FB9" w:rsidP="005C3FB9" w:rsidR="005C3FB9" w:rsidRPr="00CF72AC">
      <w:pPr>
        <w:ind w:firstLine="708"/>
        <w:rPr>
          <w:rFonts w:cs="Times New Roman" w:eastAsia="Times New Roman"/>
          <w:szCs w:val="24"/>
          <w:lang w:eastAsia="hr-HR"/>
        </w:rPr>
      </w:pPr>
    </w:p>
    <w:p w:rsidRDefault="005C3FB9" w:rsidP="005C3FB9" w:rsidR="005C3FB9">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ARTIŽAN</w:t>
      </w:r>
      <w:r w:rsidRPr="000B53E2">
        <w:rPr>
          <w:rFonts w:cs="Times New Roman" w:eastAsia="Times New Roman"/>
          <w:szCs w:val="24"/>
          <w:lang w:eastAsia="hr-HR"/>
        </w:rPr>
        <w:t xml:space="preserve"> d. o. o. </w:t>
      </w:r>
      <w:r>
        <w:rPr>
          <w:rFonts w:cs="Times New Roman" w:eastAsia="Times New Roman"/>
          <w:szCs w:val="24"/>
          <w:lang w:eastAsia="hr-HR"/>
        </w:rPr>
        <w:t>Pazin</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St-526/2015-3 od 3. prosinca 2015. pokrenut je skraćeni stečajni postupak te je 16. prosinca 2015. na mrežnoj stranici e-Oglasna ploča sudova objavljen oglas posl. br. 11 St-526/2015-4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5C3FB9" w:rsidP="005C3FB9" w:rsidR="005C3FB9">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1. veljače 2016. dostavila je podnesak (predan na poštu preporučeno 29. siječnja 2016.) kojim je, kao vjerovnik, predložila otvaranje stečajnog postupka nad dužnikom. </w:t>
      </w:r>
    </w:p>
    <w:p w:rsidRDefault="005C3FB9" w:rsidP="005C3FB9" w:rsidR="005C3FB9">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5C3FB9" w:rsidP="005C3FB9" w:rsidR="005C3FB9">
      <w:pPr>
        <w:rPr>
          <w:rFonts w:cs="Times New Roman" w:eastAsia="Times New Roman"/>
          <w:szCs w:val="24"/>
          <w:lang w:eastAsia="hr-HR"/>
        </w:rPr>
      </w:pPr>
    </w:p>
    <w:p w:rsidRDefault="005C3FB9" w:rsidP="005C3FB9" w:rsidR="005C3FB9"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12. veljače</w:t>
      </w:r>
      <w:r w:rsidRPr="00CF72AC">
        <w:rPr>
          <w:rFonts w:cs="Times New Roman" w:eastAsia="Times New Roman"/>
          <w:szCs w:val="24"/>
          <w:lang w:eastAsia="hr-HR"/>
        </w:rPr>
        <w:t xml:space="preserve"> 2016.</w:t>
      </w:r>
    </w:p>
    <w:p w:rsidRDefault="005C3FB9" w:rsidP="005C3FB9" w:rsidR="005C3FB9">
      <w:pPr>
        <w:rPr>
          <w:rFonts w:cs="Times New Roman" w:eastAsia="Times New Roman"/>
          <w:szCs w:val="24"/>
          <w:lang w:eastAsia="hr-HR"/>
        </w:rPr>
      </w:pPr>
    </w:p>
    <w:p w:rsidRDefault="005C3FB9" w:rsidP="005C3FB9" w:rsidR="005C3FB9">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5C3FB9" w:rsidP="005C3FB9" w:rsidR="005C3FB9">
      <w:pPr>
        <w:ind w:left="5664"/>
        <w:jc w:val="center"/>
        <w:rPr>
          <w:rFonts w:cs="Times New Roman" w:eastAsia="Times New Roman"/>
          <w:szCs w:val="24"/>
          <w:lang w:eastAsia="hr-HR"/>
        </w:rPr>
      </w:pPr>
      <w:r>
        <w:rPr>
          <w:rFonts w:cs="Times New Roman" w:eastAsia="Times New Roman"/>
          <w:szCs w:val="24"/>
          <w:lang w:eastAsia="hr-HR"/>
        </w:rPr>
        <w:t>Adrijana Labinjan Skok</w:t>
      </w:r>
      <w:r w:rsidR="00261BDC">
        <w:rPr>
          <w:rFonts w:cs="Times New Roman" w:eastAsia="Times New Roman"/>
          <w:szCs w:val="24"/>
          <w:lang w:eastAsia="hr-HR"/>
        </w:rPr>
        <w:t>, v. r.</w:t>
      </w:r>
    </w:p>
    <w:p w:rsidRDefault="005C3FB9" w:rsidP="005C3FB9" w:rsidR="005C3FB9">
      <w:pPr>
        <w:ind w:firstLine="708" w:left="5664"/>
        <w:jc w:val="center"/>
        <w:rPr>
          <w:rFonts w:cs="Times New Roman" w:eastAsia="Times New Roman"/>
          <w:szCs w:val="24"/>
          <w:lang w:eastAsia="hr-HR"/>
        </w:rPr>
      </w:pPr>
    </w:p>
    <w:p w:rsidRDefault="005C3FB9" w:rsidP="005C3FB9" w:rsidR="005C3FB9">
      <w:pPr>
        <w:ind w:firstLine="708" w:left="5664"/>
        <w:jc w:val="center"/>
        <w:rPr>
          <w:rFonts w:cs="Times New Roman" w:eastAsia="Times New Roman"/>
          <w:szCs w:val="24"/>
          <w:lang w:eastAsia="hr-HR"/>
        </w:rPr>
      </w:pPr>
    </w:p>
    <w:p w:rsidRDefault="005C3FB9" w:rsidP="005C3FB9" w:rsidR="005C3FB9"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5C3FB9" w:rsidP="005C3FB9" w:rsidR="005C3FB9"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5C3FB9" w:rsidP="005C3FB9" w:rsidR="005C3FB9">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5C3FB9" w:rsidP="005C3FB9" w:rsidR="005C3FB9">
      <w:pPr>
        <w:rPr>
          <w:rFonts w:cs="Times New Roman" w:eastAsia="Times New Roman"/>
          <w:szCs w:val="24"/>
          <w:lang w:eastAsia="hr-HR"/>
        </w:rPr>
      </w:pPr>
    </w:p>
    <w:p w:rsidRDefault="005C3FB9" w:rsidP="005C3FB9" w:rsidR="005C3FB9" w:rsidRPr="00CF72AC">
      <w:pPr>
        <w:rPr>
          <w:rFonts w:cs="Times New Roman" w:eastAsia="Times New Roman"/>
          <w:szCs w:val="24"/>
          <w:lang w:eastAsia="hr-HR"/>
        </w:rPr>
      </w:pPr>
    </w:p>
    <w:p w:rsidRDefault="005C3FB9" w:rsidP="005C3FB9" w:rsidR="005C3FB9" w:rsidRPr="00CF72AC">
      <w:pPr>
        <w:rPr>
          <w:rFonts w:cs="Times New Roman" w:eastAsia="Times New Roman"/>
          <w:szCs w:val="24"/>
          <w:lang w:eastAsia="hr-HR"/>
        </w:rPr>
      </w:pPr>
      <w:r w:rsidRPr="00CF72AC">
        <w:rPr>
          <w:rFonts w:cs="Times New Roman" w:eastAsia="Times New Roman"/>
          <w:szCs w:val="24"/>
          <w:lang w:eastAsia="hr-HR"/>
        </w:rPr>
        <w:t>DNA:</w:t>
      </w:r>
    </w:p>
    <w:p w:rsidRDefault="005C3FB9" w:rsidP="005C3FB9" w:rsidR="005C3FB9">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ARTIŽAN</w:t>
      </w:r>
      <w:r w:rsidRPr="000B53E2">
        <w:rPr>
          <w:rFonts w:cs="Times New Roman" w:eastAsia="Times New Roman"/>
          <w:szCs w:val="24"/>
          <w:lang w:eastAsia="hr-HR"/>
        </w:rPr>
        <w:t xml:space="preserve"> d. o. o. </w:t>
      </w:r>
      <w:r>
        <w:rPr>
          <w:rFonts w:cs="Times New Roman" w:eastAsia="Times New Roman"/>
          <w:szCs w:val="24"/>
          <w:lang w:eastAsia="hr-HR"/>
        </w:rPr>
        <w:t xml:space="preserve">Pazin, Veli Ježenj 13/b, </w:t>
      </w:r>
    </w:p>
    <w:p w:rsidRDefault="005C3FB9" w:rsidP="005C3FB9" w:rsidR="005C3FB9">
      <w:pPr>
        <w:rPr>
          <w:rFonts w:eastAsiaTheme="minorEastAsia"/>
          <w:lang w:eastAsia="hr-HR"/>
        </w:rPr>
      </w:pPr>
      <w:r>
        <w:rPr>
          <w:rFonts w:eastAsiaTheme="minorEastAsia"/>
          <w:lang w:eastAsia="hr-HR"/>
        </w:rPr>
        <w:t xml:space="preserve">2. zakonski zastupnik dužnika – Damir Slavčić, Pazin, Veli Ježenj 23, </w:t>
      </w:r>
    </w:p>
    <w:p w:rsidRDefault="005C3FB9" w:rsidP="005C3FB9" w:rsidR="005C3FB9">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S-DO-14/2016,</w:t>
      </w:r>
    </w:p>
    <w:p w:rsidRDefault="005C3FB9" w:rsidP="005C3FB9" w:rsidR="005C3FB9"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5C3FB9" w:rsidP="005C3FB9" w:rsidR="005C3FB9">
      <w:pPr>
        <w:rPr>
          <w:rFonts w:eastAsiaTheme="minorEastAsia"/>
          <w:lang w:eastAsia="hr-HR"/>
        </w:rPr>
      </w:pPr>
      <w:r>
        <w:rPr>
          <w:rFonts w:eastAsiaTheme="minorEastAsia"/>
          <w:lang w:eastAsia="hr-HR"/>
        </w:rPr>
        <w:t xml:space="preserve">5. sudski registar. </w:t>
      </w:r>
    </w:p>
    <w:p w:rsidRDefault="005C3FB9" w:rsidP="005C3FB9" w:rsidR="005C3FB9">
      <w:pPr>
        <w:rPr>
          <w:rFonts w:eastAsiaTheme="minorEastAsia"/>
          <w:lang w:eastAsia="hr-HR"/>
        </w:rPr>
      </w:pPr>
    </w:p>
    <w:p w:rsidRDefault="005C3FB9" w:rsidP="005C3FB9" w:rsidR="005C3FB9" w:rsidRPr="00CF72AC">
      <w:pPr>
        <w:rPr>
          <w:rFonts w:eastAsiaTheme="minorEastAsia"/>
          <w:lang w:eastAsia="hr-HR"/>
        </w:rPr>
      </w:pPr>
    </w:p>
    <w:p w:rsidRDefault="005C3FB9" w:rsidP="005C3FB9" w:rsidR="005C3FB9">
      <w:pPr>
        <w:ind w:firstLine="708" w:left="4956"/>
        <w:jc w:val="center"/>
        <w:rPr>
          <w:rFonts w:eastAsiaTheme="minorEastAsia"/>
          <w:lang w:eastAsia="hr-HR"/>
        </w:rPr>
      </w:pPr>
      <w:r>
        <w:rPr>
          <w:rFonts w:eastAsiaTheme="minorEastAsia"/>
          <w:lang w:eastAsia="hr-HR"/>
        </w:rPr>
        <w:t>Nacrt rješenja izradila:</w:t>
      </w:r>
    </w:p>
    <w:p w:rsidRDefault="005C3FB9" w:rsidP="005C3FB9" w:rsidR="005C3FB9">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5C3FB9" w:rsidP="005C3FB9" w:rsidR="005C3FB9"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261BDC">
        <w:rPr>
          <w:rFonts w:cs="Times New Roman" w:eastAsia="Times New Roman"/>
          <w:szCs w:val="24"/>
          <w:lang w:eastAsia="hr-HR"/>
        </w:rPr>
        <w:t>, v. r.</w:t>
      </w:r>
    </w:p>
    <w:p w:rsidRDefault="005C3FB9" w:rsidP="005C3FB9" w:rsidR="005C3FB9"/>
    <w:p w:rsidRDefault="005C3FB9" w:rsidP="005C3FB9" w:rsidR="005C3FB9"/>
    <w:p w:rsidRDefault="005C3FB9" w:rsidP="005C3FB9" w:rsidR="005C3FB9"/>
    <w:p w:rsidRDefault="005C3FB9" w:rsidP="005C3FB9" w:rsidR="005C3FB9"/>
    <w:p w:rsidRDefault="005C3FB9" w:rsidP="005C3FB9" w:rsidR="005C3FB9"/>
    <w:p w:rsidRDefault="001F21A1" w:rsidR="00387208"/>
    <w:sectPr w:rsidSect="001A1C74" w:rsidR="00387208">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3FB9" w:rsidP="005C3FB9" w:rsidR="005C3FB9">
      <w:r>
        <w:separator/>
      </w:r>
    </w:p>
  </w:endnote>
  <w:endnote w:id="0" w:type="continuationSeparator">
    <w:p w:rsidRDefault="005C3FB9" w:rsidP="005C3FB9" w:rsidR="005C3F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5C1" w:rsidR="00E435C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5C1" w:rsidR="00E435C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5C1" w:rsidR="00E43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3FB9" w:rsidP="005C3FB9" w:rsidR="005C3FB9">
      <w:r>
        <w:separator/>
      </w:r>
    </w:p>
  </w:footnote>
  <w:footnote w:id="0" w:type="continuationSeparator">
    <w:p w:rsidRDefault="005C3FB9" w:rsidP="005C3FB9" w:rsidR="005C3F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5C1" w:rsidR="00E435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3FB9" w:rsidP="001A1C74" w:rsidR="001A1C7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1F21A1">
      <w:rPr>
        <w:noProof/>
        <w:szCs w:val="24"/>
      </w:rPr>
      <w:t>2</w:t>
    </w:r>
    <w:r w:rsidRPr="00A074C3">
      <w:rPr>
        <w:szCs w:val="24"/>
      </w:rPr>
      <w:fldChar w:fldCharType="end"/>
    </w:r>
    <w:r w:rsidR="00E435C1">
      <w:rPr>
        <w:szCs w:val="24"/>
      </w:rPr>
      <w:tab/>
      <w:t>11 St-526/2015-6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5C1" w:rsidP="001A1C74" w:rsidR="001A1C74" w:rsidRPr="005153B5">
    <w:pPr>
      <w:pStyle w:val="Zaglavlje"/>
      <w:jc w:val="right"/>
    </w:pPr>
    <w:r>
      <w:rPr>
        <w:szCs w:val="24"/>
      </w:rPr>
      <w:t>11 St-526/2015-6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1678"/>
    <w:rsid w:val="001F21A1"/>
    <w:rsid w:val="00261BDC"/>
    <w:rsid w:val="005C3FB9"/>
    <w:rsid w:val="0075528E"/>
    <w:rsid w:val="0079403F"/>
    <w:rsid w:val="00AB1678"/>
    <w:rsid w:val="00E435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3FB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C3FB9"/>
    <w:pPr>
      <w:tabs>
        <w:tab w:pos="4536" w:val="center"/>
        <w:tab w:pos="9072" w:val="right"/>
      </w:tabs>
    </w:pPr>
  </w:style>
  <w:style w:customStyle="true" w:styleId="ZaglavljeChar" w:type="character">
    <w:name w:val="Zaglavlje Char"/>
    <w:basedOn w:val="Zadanifontodlomka"/>
    <w:link w:val="Zaglavlje"/>
    <w:uiPriority w:val="99"/>
    <w:rsid w:val="005C3FB9"/>
    <w:rPr>
      <w:rFonts w:hAnsi="Times New Roman" w:ascii="Times New Roman"/>
      <w:sz w:val="24"/>
    </w:rPr>
  </w:style>
  <w:style w:styleId="Tekstbalonia" w:type="paragraph">
    <w:name w:val="Balloon Text"/>
    <w:basedOn w:val="Normal"/>
    <w:link w:val="TekstbaloniaChar"/>
    <w:uiPriority w:val="99"/>
    <w:semiHidden/>
    <w:unhideWhenUsed/>
    <w:rsid w:val="005C3FB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3FB9"/>
    <w:rPr>
      <w:rFonts w:cs="Tahoma" w:hAnsi="Tahoma" w:ascii="Tahoma"/>
      <w:sz w:val="16"/>
      <w:szCs w:val="16"/>
    </w:rPr>
  </w:style>
  <w:style w:styleId="Podnoje" w:type="paragraph">
    <w:name w:val="footer"/>
    <w:basedOn w:val="Normal"/>
    <w:link w:val="PodnojeChar"/>
    <w:uiPriority w:val="99"/>
    <w:unhideWhenUsed/>
    <w:rsid w:val="005C3FB9"/>
    <w:pPr>
      <w:tabs>
        <w:tab w:pos="4536" w:val="center"/>
        <w:tab w:pos="9072" w:val="right"/>
      </w:tabs>
    </w:pPr>
  </w:style>
  <w:style w:customStyle="true" w:styleId="PodnojeChar" w:type="character">
    <w:name w:val="Podnožje Char"/>
    <w:basedOn w:val="Zadanifontodlomka"/>
    <w:link w:val="Podnoje"/>
    <w:uiPriority w:val="99"/>
    <w:rsid w:val="005C3FB9"/>
    <w:rPr>
      <w:rFonts w:hAnsi="Times New Roman" w:ascii="Times New Roman"/>
      <w:sz w:val="24"/>
    </w:rPr>
  </w:style>
  <w:style w:styleId="Tekstrezerviranogmjesta" w:type="character">
    <w:name w:val="Placeholder Text"/>
    <w:basedOn w:val="Zadanifontodlomka"/>
    <w:uiPriority w:val="99"/>
    <w:semiHidden/>
    <w:rsid w:val="001F21A1"/>
    <w:rPr>
      <w:color w:val="808080"/>
      <w:bdr w:space="0" w:sz="0" w:color="auto" w:val="none"/>
      <w:shd w:fill="auto" w:color="auto" w:val="clear"/>
    </w:rPr>
  </w:style>
  <w:style w:customStyle="true" w:styleId="eSPISCCParagraphDefaultFont" w:type="character">
    <w:name w:val="eSPIS_CC_Paragraph Default Font"/>
    <w:basedOn w:val="Zadanifontodlomka"/>
    <w:rsid w:val="001F21A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F21A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F21A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F21A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3FB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C3FB9"/>
    <w:pPr>
      <w:tabs>
        <w:tab w:pos="4536" w:val="center"/>
        <w:tab w:pos="9072" w:val="right"/>
      </w:tabs>
    </w:pPr>
  </w:style>
  <w:style w:customStyle="1" w:styleId="ZaglavljeChar" w:type="character">
    <w:name w:val="Zaglavlje Char"/>
    <w:basedOn w:val="Zadanifontodlomka"/>
    <w:link w:val="Zaglavlje"/>
    <w:uiPriority w:val="99"/>
    <w:rsid w:val="005C3FB9"/>
    <w:rPr>
      <w:rFonts w:ascii="Times New Roman" w:hAnsi="Times New Roman"/>
      <w:sz w:val="24"/>
    </w:rPr>
  </w:style>
  <w:style w:styleId="Tekstbalonia" w:type="paragraph">
    <w:name w:val="Balloon Text"/>
    <w:basedOn w:val="Normal"/>
    <w:link w:val="TekstbaloniaChar"/>
    <w:uiPriority w:val="99"/>
    <w:semiHidden/>
    <w:unhideWhenUsed/>
    <w:rsid w:val="005C3FB9"/>
    <w:rPr>
      <w:rFonts w:ascii="Tahoma" w:cs="Tahoma" w:hAnsi="Tahoma"/>
      <w:sz w:val="16"/>
      <w:szCs w:val="16"/>
    </w:rPr>
  </w:style>
  <w:style w:customStyle="1" w:styleId="TekstbaloniaChar" w:type="character">
    <w:name w:val="Tekst balončića Char"/>
    <w:basedOn w:val="Zadanifontodlomka"/>
    <w:link w:val="Tekstbalonia"/>
    <w:uiPriority w:val="99"/>
    <w:semiHidden/>
    <w:rsid w:val="005C3FB9"/>
    <w:rPr>
      <w:rFonts w:ascii="Tahoma" w:cs="Tahoma" w:hAnsi="Tahoma"/>
      <w:sz w:val="16"/>
      <w:szCs w:val="16"/>
    </w:rPr>
  </w:style>
  <w:style w:styleId="Podnoje" w:type="paragraph">
    <w:name w:val="footer"/>
    <w:basedOn w:val="Normal"/>
    <w:link w:val="PodnojeChar"/>
    <w:uiPriority w:val="99"/>
    <w:unhideWhenUsed/>
    <w:rsid w:val="005C3FB9"/>
    <w:pPr>
      <w:tabs>
        <w:tab w:pos="4536" w:val="center"/>
        <w:tab w:pos="9072" w:val="right"/>
      </w:tabs>
    </w:pPr>
  </w:style>
  <w:style w:customStyle="1" w:styleId="PodnojeChar" w:type="character">
    <w:name w:val="Podnožje Char"/>
    <w:basedOn w:val="Zadanifontodlomka"/>
    <w:link w:val="Podnoje"/>
    <w:uiPriority w:val="99"/>
    <w:rsid w:val="005C3FB9"/>
    <w:rPr>
      <w:rFonts w:ascii="Times New Roman" w:hAnsi="Times New Roman"/>
      <w:sz w:val="24"/>
    </w:rPr>
  </w:style>
  <w:style w:styleId="Tekstrezerviranogmjesta" w:type="character">
    <w:name w:val="Placeholder Text"/>
    <w:basedOn w:val="Zadanifontodlomka"/>
    <w:uiPriority w:val="99"/>
    <w:semiHidden/>
    <w:rsid w:val="001F21A1"/>
    <w:rPr>
      <w:color w:val="808080"/>
      <w:bdr w:color="auto" w:space="0" w:sz="0" w:val="none"/>
      <w:shd w:color="auto" w:fill="auto" w:val="clear"/>
    </w:rPr>
  </w:style>
  <w:style w:customStyle="1" w:styleId="eSPISCCParagraphDefaultFont" w:type="character">
    <w:name w:val="eSPIS_CC_Paragraph Default Font"/>
    <w:basedOn w:val="Zadanifontodlomka"/>
    <w:rsid w:val="001F21A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F21A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F21A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F21A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St-526/2015</izvorni_sadrzaj>
    <derivirana_varijabla naziv="DomainObject.Predmet.OznakaBroj_1">St-526/2015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ARTIŽAN d.o.o. PAZIN</izvorni_sadrzaj>
    <derivirana_varijabla naziv="DomainObject.Predmet.ProtustrankaFormated_1">  ARTIŽAN d.o.o. PAZIN</derivirana_varijabla>
  </DomainObject.Predmet.ProtustrankaFormated>
  <DomainObject.Predmet.ProtustrankaFormatedOIB>
    <izvorni_sadrzaj>  ARTIŽAN d.o.o. PAZIN, OIB 72926047155</izvorni_sadrzaj>
    <derivirana_varijabla naziv="DomainObject.Predmet.ProtustrankaFormatedOIB_1">  ARTIŽAN d.o.o. PAZIN, OIB 72926047155</derivirana_varijabla>
  </DomainObject.Predmet.ProtustrankaFormatedOIB>
  <DomainObject.Predmet.ProtustrankaFormatedWithAdress>
    <izvorni_sadrzaj> ARTIŽAN d.o.o. PAZIN, Veli Ježenj 13/b, 52000 Pazin</izvorni_sadrzaj>
    <derivirana_varijabla naziv="DomainObject.Predmet.ProtustrankaFormatedWithAdress_1"> ARTIŽAN d.o.o. PAZIN, Veli Ježenj 13/b, 52000 Pazin</derivirana_varijabla>
  </DomainObject.Predmet.ProtustrankaFormatedWithAdress>
  <DomainObject.Predmet.ProtustrankaFormatedWithAdressOIB>
    <izvorni_sadrzaj> ARTIŽAN d.o.o. PAZIN, OIB 72926047155, Veli Ježenj 13/b, 52000 Pazin</izvorni_sadrzaj>
    <derivirana_varijabla naziv="DomainObject.Predmet.ProtustrankaFormatedWithAdressOIB_1"> ARTIŽAN d.o.o. PAZIN, OIB 72926047155, Veli Ježenj 13/b, 52000 Pazin</derivirana_varijabla>
  </DomainObject.Predmet.ProtustrankaFormatedWithAdressOIB>
  <DomainObject.Predmet.ProtustrankaWithAdress>
    <izvorni_sadrzaj>ARTIŽAN d.o.o. PAZIN Veli Ježenj 13/b, 52000 Pazin</izvorni_sadrzaj>
    <derivirana_varijabla naziv="DomainObject.Predmet.ProtustrankaWithAdress_1">ARTIŽAN d.o.o. PAZIN Veli Ježenj 13/b, 52000 Pazin</derivirana_varijabla>
  </DomainObject.Predmet.ProtustrankaWithAdress>
  <DomainObject.Predmet.ProtustrankaWithAdressOIB>
    <izvorni_sadrzaj>ARTIŽAN d.o.o. PAZIN, OIB 72926047155, Veli Ježenj 13/b, 52000 Pazin</izvorni_sadrzaj>
    <derivirana_varijabla naziv="DomainObject.Predmet.ProtustrankaWithAdressOIB_1">ARTIŽAN d.o.o. PAZIN, OIB 72926047155, Veli Ježenj 13/b, 52000 Pazin</derivirana_varijabla>
  </DomainObject.Predmet.ProtustrankaWithAdressOIB>
  <DomainObject.Predmet.ProtustrankaNazivFormated>
    <izvorni_sadrzaj>ARTIŽAN d.o.o. PAZIN</izvorni_sadrzaj>
    <derivirana_varijabla naziv="DomainObject.Predmet.ProtustrankaNazivFormated_1">ARTIŽAN d.o.o. PAZIN</derivirana_varijabla>
  </DomainObject.Predmet.ProtustrankaNazivFormated>
  <DomainObject.Predmet.ProtustrankaNazivFormatedOIB>
    <izvorni_sadrzaj>ARTIŽAN d.o.o. PAZIN, OIB 72926047155</izvorni_sadrzaj>
    <derivirana_varijabla naziv="DomainObject.Predmet.ProtustrankaNazivFormatedOIB_1">ARTIŽAN d.o.o. PAZIN, OIB 72926047155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35331.00</izvorni_sadrzaj>
    <derivirana_varijabla naziv="DomainObject.Predmet.TrenutnaVrijednost_1">35331.00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ARTIŽAN d.o.o. PAZIN</item>
    </izvorni_sadrzaj>
    <derivirana_varijabla naziv="DomainObject.Predmet.ProtuStrankaListFormated_1">
      <item>ARTIŽAN d.o.o. PAZIN</item>
    </derivirana_varijabla>
  </DomainObject.Predmet.ProtuStrankaListFormated>
  <DomainObject.Predmet.ProtuStrankaListFormatedOIB>
    <izvorni_sadrzaj>
      <item>ARTIŽAN d.o.o. PAZIN, OIB 72926047155</item>
    </izvorni_sadrzaj>
    <derivirana_varijabla naziv="DomainObject.Predmet.ProtuStrankaListFormatedOIB_1">
      <item>ARTIŽAN d.o.o. PAZIN, OIB 72926047155</item>
    </derivirana_varijabla>
  </DomainObject.Predmet.ProtuStrankaListFormatedOIB>
  <DomainObject.Predmet.ProtuStrankaListFormatedWithAdress>
    <izvorni_sadrzaj>
      <item>ARTIŽAN d.o.o. PAZIN, Veli Ježenj 13/b, 52000 Pazin</item>
    </izvorni_sadrzaj>
    <derivirana_varijabla naziv="DomainObject.Predmet.ProtuStrankaListFormatedWithAdress_1">
      <item>ARTIŽAN d.o.o. PAZIN, Veli Ježenj 13/b, 52000 Pazin</item>
    </derivirana_varijabla>
  </DomainObject.Predmet.ProtuStrankaListFormatedWithAdress>
  <DomainObject.Predmet.ProtuStrankaListFormatedWithAdressOIB>
    <izvorni_sadrzaj>
      <item>ARTIŽAN d.o.o. PAZIN, OIB 72926047155, Veli Ježenj 13/b, 52000 Pazin</item>
    </izvorni_sadrzaj>
    <derivirana_varijabla naziv="DomainObject.Predmet.ProtuStrankaListFormatedWithAdressOIB_1">
      <item>ARTIŽAN d.o.o. PAZIN, OIB 72926047155, Veli Ježenj 13/b, 52000 Pazin</item>
    </derivirana_varijabla>
  </DomainObject.Predmet.ProtuStrankaListFormatedWithAdressOIB>
  <DomainObject.Predmet.ProtuStrankaListNazivFormated>
    <izvorni_sadrzaj>
      <item>ARTIŽAN d.o.o. PAZIN</item>
    </izvorni_sadrzaj>
    <derivirana_varijabla naziv="DomainObject.Predmet.ProtuStrankaListNazivFormated_1">
      <item>ARTIŽAN d.o.o. PAZIN</item>
    </derivirana_varijabla>
  </DomainObject.Predmet.ProtuStrankaListNazivFormated>
  <DomainObject.Predmet.ProtuStrankaListNazivFormatedOIB>
    <izvorni_sadrzaj>
      <item>ARTIŽAN d.o.o. PAZIN, OIB 72926047155</item>
    </izvorni_sadrzaj>
    <derivirana_varijabla naziv="DomainObject.Predmet.ProtuStrankaListNazivFormatedOIB_1">
      <item>ARTIŽAN d.o.o. PAZIN, OIB 72926047155</item>
    </derivirana_varijabla>
  </DomainObject.Predmet.ProtuStrankaListNazivFormatedOIB>
  <DomainObject.Predmet.OstaliListFormated>
    <izvorni_sadrzaj>
      <item>REPUBLIKA HRVATSKA, MINISTARSTVO FINANCIJA</item>
    </izvorni_sadrzaj>
    <derivirana_varijabla naziv="DomainObject.Predmet.OstaliListFormated_1">
      <item>REPUBLIKA HRVATSKA, MINISTARSTVO FINANCIJA</item>
    </derivirana_varijabla>
  </DomainObject.Predmet.OstaliListFormated>
  <DomainObject.Predmet.OstaliListFormatedOIB>
    <izvorni_sadrzaj>
      <item>REPUBLIKA HRVATSKA, MINISTARSTVO FINANCIJA</item>
    </izvorni_sadrzaj>
    <derivirana_varijabla naziv="DomainObject.Predmet.OstaliListFormatedOIB_1">
      <item>REPUBLIKA HRVATSKA, MINISTARSTVO FINANCIJA</item>
    </derivirana_varijabla>
  </DomainObject.Predmet.OstaliListFormatedOIB>
  <DomainObject.Predmet.OstaliListFormatedWithAdress>
    <izvorni_sadrzaj>
      <item>REPUBLIKA HRVATSKA, MINISTARSTVO FINANCIJA</item>
    </izvorni_sadrzaj>
    <derivirana_varijabla naziv="DomainObject.Predmet.OstaliListFormatedWithAdress_1">
      <item>REPUBLIKA HRVATSKA, MINISTARSTVO FINANCIJA</item>
    </derivirana_varijabla>
  </DomainObject.Predmet.OstaliListFormatedWithAdress>
  <DomainObject.Predmet.OstaliListFormatedWithAdressOIB>
    <izvorni_sadrzaj>
      <item>REPUBLIKA HRVATSKA, MINISTARSTVO FINANCIJA</item>
    </izvorni_sadrzaj>
    <derivirana_varijabla naziv="DomainObject.Predmet.OstaliListFormatedWithAdressOIB_1">
      <item>REPUBLIKA HRVATSKA, MINISTARSTVO FINANCIJA</item>
    </derivirana_varijabla>
  </DomainObject.Predmet.OstaliListFormatedWithAdressOIB>
  <DomainObject.Predmet.OstaliListNazivFormated>
    <izvorni_sadrzaj>
      <item>REPUBLIKA HRVATSKA, MINISTARSTVO FINANCIJA</item>
    </izvorni_sadrzaj>
    <derivirana_varijabla naziv="DomainObject.Predmet.OstaliListNazivFormated_1">
      <item>REPUBLIKA HRVATSKA, MINISTARSTVO FINANCIJA</item>
    </derivirana_varijabla>
  </DomainObject.Predmet.OstaliListNazivFormated>
  <DomainObject.Predmet.OstaliListNazivFormatedOIB>
    <izvorni_sadrzaj>
      <item>REPUBLIKA HRVATSKA, MINISTARSTVO FINANCIJA</item>
    </izvorni_sadrzaj>
    <derivirana_varijabla naziv="DomainObject.Predmet.OstaliListNazivFormatedOIB_1">
      <item>REPUBLIKA HRVATSKA, MINISTARSTVO FINANCIJA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ARTIŽAN d.o.o. PAZIN</izvorni_sadrzaj>
    <derivirana_varijabla naziv="DomainObject.Predmet.ProtustrankaIDrugi_1">ARTIŽAN d.o.o. PAZIN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ARTIŽAN d.o.o. PAZIN, OIB 72926047155, Veli Ježenj 13/b, 52000 Pazin</izvorni_sadrzaj>
    <derivirana_varijabla naziv="DomainObject.Predmet.ProtustrankaIDrugiAdressOIB_1">ARTIŽAN d.o.o. PAZIN, OIB 72926047155, Veli Ježenj 13/b,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ARTIŽAN d.o.o. PAZIN</item>
      <item>REPUBLIKA HRVATSKA, MINISTARSTVO FINANCIJA</item>
    </izvorni_sadrzaj>
    <derivirana_varijabla naziv="DomainObject.Predmet.SudioniciListNaziv_1">
      <item>FINANCIJSKA AGENCIJA, RC RIJEKA, PODRUŽNICA PULA, PULA</item>
      <item>ARTIŽAN d.o.o. PAZIN</item>
      <item>REPUBLIKA HRVATSKA, MINISTARSTVO FINANCIJA</item>
    </derivirana_varijabla>
  </DomainObject.Predmet.SudioniciListNaziv>
  <DomainObject.Predmet.SudioniciListAdressOIB>
    <izvorni_sadrzaj>
      <item>FINANCIJSKA AGENCIJA, RC RIJEKA, PODRUŽNICA PULA, PULA, OIB 85821130368, Ulica grada Vukovara 70,Zagreb</item>
      <item>ARTIŽAN d.o.o. PAZIN, OIB 72926047155, Veli Ježenj 13/b,52000 Pazin</item>
      <item>REPUBLIKA HRVATSKA, MINISTARSTVO FINANCIJA</item>
    </izvorni_sadrzaj>
    <derivirana_varijabla naziv="DomainObject.Predmet.SudioniciListAdressOIB_1">
      <item>FINANCIJSKA AGENCIJA, RC RIJEKA, PODRUŽNICA PULA, PULA, OIB 85821130368, Ulica grada Vukovara 70,Zagreb</item>
      <item>ARTIŽAN d.o.o. PAZIN, OIB 72926047155, Veli Ježenj 13/b,52000 Pazin</item>
      <item>REPUBLIKA HRVATSKA, MINISTARSTVO FINANCIJA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72926047155</item>
      <item>, OIB null</item>
    </izvorni_sadrzaj>
    <derivirana_varijabla naziv="DomainObject.Predmet.SudioniciListNazivOIB_1">
      <item>, OIB 85821130368</item>
      <item>, OIB 72926047155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3002</properties:Characters>
  <properties:Lines>81</properties:Lines>
  <properties:Paragraphs>28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2016-02-12T13:36:00Z</dcterms:created>
  <dc:creator>Mihaela Kaligari</dc:creator>
  <dc:description/>
  <cp:keywords/>
  <cp:lastModifiedBy>Mihaela Kaligari</cp:lastModifiedBy>
  <cp:lastPrinted>2016-02-12T14:19:00Z</cp:lastPrinted>
  <dcterms:modified xmlns:xsi="http://www.w3.org/2001/XMLSchema-instance" xsi:type="dcterms:W3CDTF">2016-02-16T09:35:00Z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