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f230" w14:paraId="395f230" w:rsidRDefault="00D63BAA" w:rsidP="001940FB" w:rsidR="00D63BAA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A02C0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A02C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63BAA" w:rsidP="00D63BAA" w:rsidR="00D63BA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63BAA" w:rsidP="00D63BAA" w:rsidR="00D63BA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63BAA" w:rsidP="00D63BAA" w:rsidR="00D63BA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63BA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63BA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8540D">
        <w:rPr>
          <w:rFonts w:cs="Calibri" w:eastAsia="Arial Unicode MS" w:hAnsi="Calibri" w:ascii="Calibri"/>
          <w:kern w:val="1"/>
          <w:lang w:eastAsia="ar-SA" w:val="hr-HR"/>
        </w:rPr>
        <w:t>UŠAJ MILKA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8540D">
        <w:rPr>
          <w:rFonts w:cs="Calibri" w:hAnsi="Calibri" w:ascii="Calibri"/>
        </w:rPr>
        <w:t>326.598,92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8540D">
        <w:rPr>
          <w:rFonts w:cs="Calibri" w:hAnsi="Calibri" w:ascii="Calibri"/>
        </w:rPr>
        <w:t>297.598,92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18540D">
        <w:rPr>
          <w:rFonts w:cs="Calibri" w:hAnsi="Calibri" w:ascii="Calibri"/>
        </w:rPr>
        <w:t>29.000,00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D63BAA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63BA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63BAA" w:rsidRPr="00D63BA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63BA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63BAA" w:rsidP="00AA6BCF" w:rsidR="00D63BA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F28BC" w:rsidP="00AA6BCF" w:rsidR="001F28B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40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8540D">
              <w:rPr>
                <w:rFonts w:cs="Calibri" w:hAnsi="Calibri" w:ascii="Calibri"/>
              </w:rPr>
              <w:t>UŠAJ MILKA</w:t>
            </w:r>
            <w:r>
              <w:rPr>
                <w:rFonts w:cs="Calibri"/>
              </w:rPr>
              <w:t xml:space="preserve">, </w:t>
            </w:r>
            <w:r w:rsidRPr="0018540D">
              <w:rPr>
                <w:rFonts w:cs="Calibri"/>
              </w:rPr>
              <w:t xml:space="preserve"> </w:t>
            </w:r>
            <w:r w:rsidRPr="0018540D">
              <w:rPr>
                <w:rFonts w:cs="Calibri" w:hAnsi="Calibri" w:ascii="Calibri"/>
              </w:rPr>
              <w:t>Tršcanska 19,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18540D">
              <w:rPr>
                <w:rFonts w:cs="Calibri" w:hAnsi="Calibri" w:ascii="Calibri"/>
              </w:rPr>
              <w:t>80326232253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40D" w:rsidP="0018540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8540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18540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8540D">
              <w:rPr>
                <w:rFonts w:cs="Calibri" w:hAnsi="Calibri" w:ascii="Calibri"/>
              </w:rPr>
              <w:t>326.598,92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18540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8540D">
              <w:rPr>
                <w:rFonts w:cs="Calibri" w:hAnsi="Calibri" w:ascii="Calibri"/>
              </w:rPr>
              <w:t>297.598,92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18540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8540D">
              <w:rPr>
                <w:rFonts w:cs="Calibri" w:hAnsi="Calibri" w:ascii="Calibri"/>
              </w:rPr>
              <w:t>29.000,00 kn</w:t>
            </w:r>
          </w:p>
        </w:tc>
      </w:tr>
    </w:tbl>
    <w:p w:rsidRDefault="00D63BAA" w:rsidP="00D63BAA" w:rsidR="00D63BA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E58F1" w:rsidP="00D63BAA" w:rsidR="00EE58F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B547A" w:rsidP="00EE58F1" w:rsidR="00EE58F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8F1" w:rsidP="00EE58F1" w:rsidR="00EE58F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E58F1" w:rsidP="00EE58F1" w:rsidR="00EE58F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E58F1" w:rsidP="00EE58F1" w:rsidR="00EE58F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175" w:rsidR="00767175">
      <w:pPr>
        <w:spacing w:after="0"/>
      </w:pPr>
      <w:r>
        <w:separator/>
      </w:r>
    </w:p>
  </w:endnote>
  <w:endnote w:id="0" w:type="continuationSeparator">
    <w:p w:rsidRDefault="00767175" w:rsidR="007671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7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175" w:rsidR="00767175">
      <w:pPr>
        <w:spacing w:after="0"/>
      </w:pPr>
      <w:r>
        <w:separator/>
      </w:r>
    </w:p>
  </w:footnote>
  <w:footnote w:id="0" w:type="continuationSeparator">
    <w:p w:rsidRDefault="00767175" w:rsidR="0076717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7B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97484C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40D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28BC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5F20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67175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196A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02C0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218C"/>
    <w:rsid w:val="00A24BB4"/>
    <w:rsid w:val="00A3138B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D67B6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3AE5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3BAA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47A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7CDD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6E86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58F1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3362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D6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7B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7B6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7B6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7B6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D6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7B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7B6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7B6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7B6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St-651/2017-325 / Podnesak - Podnesak (-325.docx)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