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a669" w14:paraId="a09a669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B00310">
        <w:rPr>
          <w:rFonts w:hAnsi="Times New Roman" w:ascii="Times New Roman"/>
        </w:rPr>
        <w:t>2911</w:t>
      </w:r>
      <w:r w:rsidR="00AA61AD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B00310">
        <w:rPr>
          <w:rFonts w:hAnsi="Times New Roman" w:ascii="Times New Roman"/>
        </w:rPr>
        <w:t>EMMEINOX d.o.o. Zagreb, Ilica 73, OIB: 68066441569</w:t>
      </w:r>
      <w:r>
        <w:rPr>
          <w:rFonts w:hAnsi="Times New Roman" w:ascii="Times New Roman"/>
        </w:rPr>
        <w:t xml:space="preserve">, </w:t>
      </w:r>
      <w:r w:rsidR="00E6288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B00310">
        <w:rPr>
          <w:rFonts w:hAnsi="Times New Roman" w:ascii="Times New Roman"/>
        </w:rPr>
        <w:t>EMMEINOX d.o.o. Zagreb, Ilica 73, OIB: 68066441569</w:t>
      </w:r>
      <w:r>
        <w:rPr>
          <w:rFonts w:hAnsi="Times New Roman" w:ascii="Times New Roman"/>
          <w:szCs w:val="24"/>
        </w:rPr>
        <w:t xml:space="preserve">, </w:t>
      </w:r>
      <w:r w:rsidR="00E6288D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 veljače 2016. u </w:t>
      </w:r>
      <w:r w:rsidR="00B00310">
        <w:rPr>
          <w:rFonts w:hAnsi="Times New Roman" w:ascii="Times New Roman"/>
          <w:szCs w:val="24"/>
        </w:rPr>
        <w:t>12,15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B00310">
        <w:rPr>
          <w:rFonts w:hAnsi="Times New Roman" w:ascii="Times New Roman"/>
          <w:szCs w:val="24"/>
        </w:rPr>
        <w:t>Nikola Remenar, V. Gorica, Dubrovačka 14</w:t>
      </w:r>
      <w:r w:rsidR="00757128">
        <w:rPr>
          <w:rFonts w:hAnsi="Times New Roman" w:ascii="Times New Roman"/>
          <w:szCs w:val="24"/>
        </w:rPr>
        <w:t>.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B00310">
        <w:rPr>
          <w:rFonts w:hAnsi="Times New Roman" w:ascii="Times New Roman"/>
        </w:rPr>
        <w:t>EMMEINOX d.o.o. Zagreb, Ilica 73, OIB: 68066441569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B00310">
        <w:rPr>
          <w:rFonts w:hAnsi="Times New Roman" w:ascii="Times New Roman"/>
        </w:rPr>
        <w:t>EMMEINOX d.o.o. Zagreb, Ilica 73, OIB: 68066441569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E6288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F967DB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67DB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B00310">
      <w:rPr>
        <w:rFonts w:hAnsi="Times New Roman" w:ascii="Times New Roman"/>
      </w:rPr>
      <w:t>2911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811DD"/>
    <w:rsid w:val="00384CE4"/>
    <w:rsid w:val="003A572A"/>
    <w:rsid w:val="003E01D6"/>
    <w:rsid w:val="003F5409"/>
    <w:rsid w:val="00417564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57128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A0238"/>
    <w:rsid w:val="009C17C9"/>
    <w:rsid w:val="009C2E2C"/>
    <w:rsid w:val="00A262E2"/>
    <w:rsid w:val="00A70BC6"/>
    <w:rsid w:val="00AA2646"/>
    <w:rsid w:val="00AA61AD"/>
    <w:rsid w:val="00AD105D"/>
    <w:rsid w:val="00AF424C"/>
    <w:rsid w:val="00AF7971"/>
    <w:rsid w:val="00B00310"/>
    <w:rsid w:val="00B07B8D"/>
    <w:rsid w:val="00B314E8"/>
    <w:rsid w:val="00B700D8"/>
    <w:rsid w:val="00C156FD"/>
    <w:rsid w:val="00C77B87"/>
    <w:rsid w:val="00CB09BD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6288D"/>
    <w:rsid w:val="00EA5B3D"/>
    <w:rsid w:val="00F967DB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96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7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96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7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2911</izvorni_sadrzaj>
    <derivirana_varijabla naziv="DomainObject.Predmet.Broj_1">2911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St-2911/2015</izvorni_sadrzaj>
    <derivirana_varijabla naziv="DomainObject.Predmet.OznakaBroj_1">St-2911/2015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EMMEINOX d.o.o.</izvorni_sadrzaj>
    <derivirana_varijabla naziv="DomainObject.Predmet.ProtustrankaFormated_1">  EMMEINOX d.o.o.</derivirana_varijabla>
  </DomainObject.Predmet.ProtustrankaFormated>
  <DomainObject.Predmet.ProtustrankaFormatedOIB>
    <izvorni_sadrzaj>  EMMEINOX d.o.o., OIB 68066441569</izvorni_sadrzaj>
    <derivirana_varijabla naziv="DomainObject.Predmet.ProtustrankaFormatedOIB_1">  EMMEINOX d.o.o., OIB 68066441569</derivirana_varijabla>
  </DomainObject.Predmet.ProtustrankaFormatedOIB>
  <DomainObject.Predmet.ProtustrankaFormatedWithAdress>
    <izvorni_sadrzaj> EMMEINOX d.o.o., Ilica 73, 10000 Zagreb</izvorni_sadrzaj>
    <derivirana_varijabla naziv="DomainObject.Predmet.ProtustrankaFormatedWithAdress_1"> EMMEINOX d.o.o., Ilica 73, 10000 Zagreb</derivirana_varijabla>
  </DomainObject.Predmet.ProtustrankaFormatedWithAdress>
  <DomainObject.Predmet.ProtustrankaFormatedWithAdressOIB>
    <izvorni_sadrzaj> EMMEINOX d.o.o., OIB 68066441569, Ilica 73, 10000 Zagreb</izvorni_sadrzaj>
    <derivirana_varijabla naziv="DomainObject.Predmet.ProtustrankaFormatedWithAdressOIB_1"> EMMEINOX d.o.o., OIB 68066441569, Ilica 73, 10000 Zagreb</derivirana_varijabla>
  </DomainObject.Predmet.ProtustrankaFormatedWithAdressOIB>
  <DomainObject.Predmet.ProtustrankaWithAdress>
    <izvorni_sadrzaj>EMMEINOX d.o.o. Ilica 73, 10000 Zagreb</izvorni_sadrzaj>
    <derivirana_varijabla naziv="DomainObject.Predmet.ProtustrankaWithAdress_1">EMMEINOX d.o.o. Ilica 73, 10000 Zagreb</derivirana_varijabla>
  </DomainObject.Predmet.ProtustrankaWithAdress>
  <DomainObject.Predmet.ProtustrankaWithAdressOIB>
    <izvorni_sadrzaj>EMMEINOX d.o.o., OIB 68066441569, Ilica 73, 10000 Zagreb</izvorni_sadrzaj>
    <derivirana_varijabla naziv="DomainObject.Predmet.ProtustrankaWithAdressOIB_1">EMMEINOX d.o.o., OIB 68066441569, Ilica 73, 10000 Zagreb</derivirana_varijabla>
  </DomainObject.Predmet.ProtustrankaWithAdressOIB>
  <DomainObject.Predmet.ProtustrankaNazivFormated>
    <izvorni_sadrzaj>EMMEINOX d.o.o.</izvorni_sadrzaj>
    <derivirana_varijabla naziv="DomainObject.Predmet.ProtustrankaNazivFormated_1">EMMEINOX d.o.o.</derivirana_varijabla>
  </DomainObject.Predmet.ProtustrankaNazivFormated>
  <DomainObject.Predmet.ProtustrankaNazivFormatedOIB>
    <izvorni_sadrzaj>EMMEINOX d.o.o., OIB 68066441569</izvorni_sadrzaj>
    <derivirana_varijabla naziv="DomainObject.Predmet.ProtustrankaNazivFormatedOIB_1">EMMEINOX d.o.o., OIB 68066441569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EMMEINOX d.o.o.</item>
    </izvorni_sadrzaj>
    <derivirana_varijabla naziv="DomainObject.Predmet.ProtuStrankaListFormated_1">
      <item>EMMEINOX d.o.o.</item>
    </derivirana_varijabla>
  </DomainObject.Predmet.ProtuStrankaListFormated>
  <DomainObject.Predmet.ProtuStrankaListFormatedOIB>
    <izvorni_sadrzaj>
      <item>EMMEINOX d.o.o., OIB 68066441569</item>
    </izvorni_sadrzaj>
    <derivirana_varijabla naziv="DomainObject.Predmet.ProtuStrankaListFormatedOIB_1">
      <item>EMMEINOX d.o.o., OIB 68066441569</item>
    </derivirana_varijabla>
  </DomainObject.Predmet.ProtuStrankaListFormatedOIB>
  <DomainObject.Predmet.ProtuStrankaListFormatedWithAdress>
    <izvorni_sadrzaj>
      <item>EMMEINOX d.o.o., Ilica 73, 10000 Zagreb</item>
    </izvorni_sadrzaj>
    <derivirana_varijabla naziv="DomainObject.Predmet.ProtuStrankaListFormatedWithAdress_1">
      <item>EMMEINOX d.o.o., Ilica 73, 10000 Zagreb</item>
    </derivirana_varijabla>
  </DomainObject.Predmet.ProtuStrankaListFormatedWithAdress>
  <DomainObject.Predmet.ProtuStrankaListFormatedWithAdressOIB>
    <izvorni_sadrzaj>
      <item>EMMEINOX d.o.o., OIB 68066441569, Ilica 73, 10000 Zagreb</item>
    </izvorni_sadrzaj>
    <derivirana_varijabla naziv="DomainObject.Predmet.ProtuStrankaListFormatedWithAdressOIB_1">
      <item>EMMEINOX d.o.o., OIB 68066441569, Ilica 73, 10000 Zagreb</item>
    </derivirana_varijabla>
  </DomainObject.Predmet.ProtuStrankaListFormatedWithAdressOIB>
  <DomainObject.Predmet.ProtuStrankaListNazivFormated>
    <izvorni_sadrzaj>
      <item>EMMEINOX d.o.o.</item>
    </izvorni_sadrzaj>
    <derivirana_varijabla naziv="DomainObject.Predmet.ProtuStrankaListNazivFormated_1">
      <item>EMMEINOX d.o.o.</item>
    </derivirana_varijabla>
  </DomainObject.Predmet.ProtuStrankaListNazivFormated>
  <DomainObject.Predmet.ProtuStrankaListNazivFormatedOIB>
    <izvorni_sadrzaj>
      <item>EMMEINOX d.o.o., OIB 68066441569</item>
    </izvorni_sadrzaj>
    <derivirana_varijabla naziv="DomainObject.Predmet.ProtuStrankaListNazivFormatedOIB_1">
      <item>EMMEINOX d.o.o., OIB 68066441569</item>
    </derivirana_varijabla>
  </DomainObject.Predmet.ProtuStrankaListNazivFormatedOIB>
  <DomainObject.Predmet.OstaliListFormated>
    <izvorni_sadrzaj>
      <item>Miljenko Bilanović</item>
    </izvorni_sadrzaj>
    <derivirana_varijabla naziv="DomainObject.Predmet.OstaliListFormated_1">
      <item>Miljenko Bilanović</item>
    </derivirana_varijabla>
  </DomainObject.Predmet.OstaliListFormated>
  <DomainObject.Predmet.OstaliListFormatedOIB>
    <izvorni_sadrzaj>
      <item>Miljenko Bilanović, OIB 53793999398</item>
    </izvorni_sadrzaj>
    <derivirana_varijabla naziv="DomainObject.Predmet.OstaliListFormatedOIB_1">
      <item>Miljenko Bilanović, OIB 53793999398</item>
    </derivirana_varijabla>
  </DomainObject.Predmet.OstaliListFormatedOIB>
  <DomainObject.Predmet.OstaliListFormatedWithAdress>
    <izvorni_sadrzaj>
      <item>Miljenko Bilanović, Božidara Magovca 14a, 10000 Zagreb</item>
    </izvorni_sadrzaj>
    <derivirana_varijabla naziv="DomainObject.Predmet.OstaliListFormatedWithAdress_1">
      <item>Miljenko Bilanović, Božidara Magovca 14a, 10000 Zagreb</item>
    </derivirana_varijabla>
  </DomainObject.Predmet.OstaliListFormatedWithAdress>
  <DomainObject.Predmet.OstaliListFormatedWithAdressOIB>
    <izvorni_sadrzaj>
      <item>Miljenko Bilanović, OIB 53793999398, Božidara Magovca 14a, 10000 Zagreb</item>
    </izvorni_sadrzaj>
    <derivirana_varijabla naziv="DomainObject.Predmet.OstaliListFormatedWithAdressOIB_1">
      <item>Miljenko Bilanović, OIB 53793999398, Božidara Magovca 14a, 10000 Zagreb</item>
    </derivirana_varijabla>
  </DomainObject.Predmet.OstaliListFormatedWithAdressOIB>
  <DomainObject.Predmet.OstaliListNazivFormated>
    <izvorni_sadrzaj>
      <item>Miljenko Bilanović</item>
    </izvorni_sadrzaj>
    <derivirana_varijabla naziv="DomainObject.Predmet.OstaliListNazivFormated_1">
      <item>Miljenko Bilanović</item>
    </derivirana_varijabla>
  </DomainObject.Predmet.OstaliListNazivFormated>
  <DomainObject.Predmet.OstaliListNazivFormatedOIB>
    <izvorni_sadrzaj>
      <item>Miljenko Bilanović, OIB 53793999398</item>
    </izvorni_sadrzaj>
    <derivirana_varijabla naziv="DomainObject.Predmet.OstaliListNazivFormatedOIB_1">
      <item>Miljenko Bilanović, OIB 53793999398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EMMEINOX d.o.o.</izvorni_sadrzaj>
    <derivirana_varijabla naziv="DomainObject.Predmet.ProtustrankaIDrugi_1">EMMEINOX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EMMEINOX d.o.o., OIB 68066441569, Ilica 73, 10000 Zagreb</izvorni_sadrzaj>
    <derivirana_varijabla naziv="DomainObject.Predmet.ProtustrankaIDrugiAdressOIB_1">EMMEINOX d.o.o., OIB 68066441569, Ilica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EMMEINOX d.o.o.</item>
      <item>Miljenko Bilanović</item>
    </izvorni_sadrzaj>
    <derivirana_varijabla naziv="DomainObject.Predmet.SudioniciListNaziv_1">
      <item>FINA Regionalni centar Zagreb</item>
      <item>EMMEINOX d.o.o.</item>
      <item>Miljenko Bilanović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EMMEINOX d.o.o., OIB 68066441569, Ilica 73,10000 Zagreb</item>
      <item>Miljenko Bilanović, OIB 53793999398, Božidara Magovca 14a,10000 Zagreb</item>
    </izvorni_sadrzaj>
    <derivirana_varijabla naziv="DomainObject.Predmet.SudioniciListAdressOIB_1">
      <item>FINA Regionalni centar Zagreb, OIB 85821130368, Trg svibanjskih žrtava 1995. 1,10000 Zagreb</item>
      <item>EMMEINOX d.o.o., OIB 68066441569, Ilica 73,10000 Zagreb</item>
      <item>Miljenko Bilanović, OIB 53793999398, Božidara Magovca 14a,10000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68066441569</item>
      <item>, OIB 53793999398</item>
    </izvorni_sadrzaj>
    <derivirana_varijabla naziv="DomainObject.Predmet.SudioniciListNazivOIB_1">
      <item>, OIB 85821130368</item>
      <item>, OIB 68066441569</item>
      <item>, OIB 53793999398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65F86-2C77-4410-9C18-60F1B45B8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491</properties:Words>
  <properties:Characters>2560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2016-02-09T08:41:00Z</dcterms:created>
  <dc:creator>x</dc:creator>
  <cp:lastModifiedBy>Gordana Grčić</cp:lastModifiedBy>
  <cp:lastPrinted>2016-02-09T08:40:00Z</cp:lastPrinted>
  <dcterms:modified xmlns:xsi="http://www.w3.org/2001/XMLSchema-instance" xsi:type="dcterms:W3CDTF">2016-02-09T11:15:00Z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