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6659ad" w14:paraId="a6659a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296E26">
        <w:rPr>
          <w:rFonts w:hAnsi="Times New Roman" w:ascii="Times New Roman"/>
          <w:b/>
          <w:sz w:val="24"/>
          <w:szCs w:val="24"/>
        </w:rPr>
        <w:t>192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296E26">
        <w:rPr>
          <w:rFonts w:hAnsi="Times New Roman" w:ascii="Times New Roman"/>
          <w:sz w:val="24"/>
          <w:szCs w:val="24"/>
        </w:rPr>
        <w:t>192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96E26" w:rsidRPr="00296E26">
        <w:rPr>
          <w:rFonts w:hAnsi="Times New Roman" w:ascii="Times New Roman"/>
          <w:sz w:val="24"/>
          <w:szCs w:val="24"/>
        </w:rPr>
        <w:t>TAKO ČISTO j.d.o.o.</w:t>
      </w:r>
      <w:r w:rsidR="00296E2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95B8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092F93" w:rsidRPr="00092F93">
        <w:rPr>
          <w:rFonts w:hAnsi="Times New Roman" w:ascii="Times New Roman"/>
          <w:sz w:val="24"/>
          <w:szCs w:val="24"/>
        </w:rPr>
        <w:t>05849952033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295B8A"/>
    <w:rsid w:val="00296E26"/>
    <w:rsid w:val="002B2575"/>
    <w:rsid w:val="002D4D20"/>
    <w:rsid w:val="003D1DFA"/>
    <w:rsid w:val="003E3CF3"/>
    <w:rsid w:val="0051523E"/>
    <w:rsid w:val="00517D33"/>
    <w:rsid w:val="00531704"/>
    <w:rsid w:val="005B0DF8"/>
    <w:rsid w:val="005B0E4E"/>
    <w:rsid w:val="006F32D5"/>
    <w:rsid w:val="006F3D60"/>
    <w:rsid w:val="0077295E"/>
    <w:rsid w:val="00814D96"/>
    <w:rsid w:val="009B52C6"/>
    <w:rsid w:val="00A51D40"/>
    <w:rsid w:val="00A85325"/>
    <w:rsid w:val="00B14486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17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1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1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17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1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1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TAKO ČISTO j.d.o.o.</izvorni_sadrzaj>
    <derivirana_varijabla naziv="DomainObject.Predmet.ProtustrankaFormated_1">  TAKO ČISTO j.d.o.o.</derivirana_varijabla>
  </DomainObject.Predmet.ProtustrankaFormated>
  <DomainObject.Predmet.ProtustrankaFormatedOIB>
    <izvorni_sadrzaj>  TAKO ČISTO j.d.o.o., OIB 05849952033</izvorni_sadrzaj>
    <derivirana_varijabla naziv="DomainObject.Predmet.ProtustrankaFormatedOIB_1">  TAKO ČISTO j.d.o.o., OIB 05849952033</derivirana_varijabla>
  </DomainObject.Predmet.ProtustrankaFormatedOIB>
  <DomainObject.Predmet.ProtustrankaFormatedWithAdress>
    <izvorni_sadrzaj> TAKO ČISTO j.d.o.o., Ilica 210, 10000 Zagreb</izvorni_sadrzaj>
    <derivirana_varijabla naziv="DomainObject.Predmet.ProtustrankaFormatedWithAdress_1"> TAKO ČISTO j.d.o.o., Ilica 210, 10000 Zagreb</derivirana_varijabla>
  </DomainObject.Predmet.ProtustrankaFormatedWithAdress>
  <DomainObject.Predmet.ProtustrankaFormatedWithAdressOIB>
    <izvorni_sadrzaj> TAKO ČISTO j.d.o.o., OIB 05849952033, Ilica 210, 10000 Zagreb</izvorni_sadrzaj>
    <derivirana_varijabla naziv="DomainObject.Predmet.ProtustrankaFormatedWithAdressOIB_1"> TAKO ČISTO j.d.o.o., OIB 05849952033, Ilica 210, 10000 Zagreb</derivirana_varijabla>
  </DomainObject.Predmet.ProtustrankaFormatedWithAdressOIB>
  <DomainObject.Predmet.ProtustrankaWithAdress>
    <izvorni_sadrzaj>TAKO ČISTO j.d.o.o. Ilica 210, 10000 Zagreb</izvorni_sadrzaj>
    <derivirana_varijabla naziv="DomainObject.Predmet.ProtustrankaWithAdress_1">TAKO ČISTO j.d.o.o. Ilica 210, 10000 Zagreb</derivirana_varijabla>
  </DomainObject.Predmet.ProtustrankaWithAdress>
  <DomainObject.Predmet.ProtustrankaWithAdressOIB>
    <izvorni_sadrzaj>TAKO ČISTO j.d.o.o., OIB 05849952033, Ilica 210, 10000 Zagreb</izvorni_sadrzaj>
    <derivirana_varijabla naziv="DomainObject.Predmet.ProtustrankaWithAdressOIB_1">TAKO ČISTO j.d.o.o., OIB 05849952033, Ilica 210, 10000 Zagreb</derivirana_varijabla>
  </DomainObject.Predmet.ProtustrankaWithAdressOIB>
  <DomainObject.Predmet.ProtustrankaNazivFormated>
    <izvorni_sadrzaj>TAKO ČISTO j.d.o.o.</izvorni_sadrzaj>
    <derivirana_varijabla naziv="DomainObject.Predmet.ProtustrankaNazivFormated_1">TAKO ČISTO j.d.o.o.</derivirana_varijabla>
  </DomainObject.Predmet.ProtustrankaNazivFormated>
  <DomainObject.Predmet.ProtustrankaNazivFormatedOIB>
    <izvorni_sadrzaj>TAKO ČISTO j.d.o.o., OIB 05849952033</izvorni_sadrzaj>
    <derivirana_varijabla naziv="DomainObject.Predmet.ProtustrankaNazivFormatedOIB_1">TAKO ČISTO j.d.o.o., OIB 05849952033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TAKO ČISTO j.d.o.o.</item>
    </izvorni_sadrzaj>
    <derivirana_varijabla naziv="DomainObject.Predmet.ProtuStrankaListFormated_1">
      <item>TAKO ČISTO j.d.o.o.</item>
    </derivirana_varijabla>
  </DomainObject.Predmet.ProtuStrankaListFormated>
  <DomainObject.Predmet.ProtuStrankaListFormatedOIB>
    <izvorni_sadrzaj>
      <item>TAKO ČISTO j.d.o.o., OIB 05849952033</item>
    </izvorni_sadrzaj>
    <derivirana_varijabla naziv="DomainObject.Predmet.ProtuStrankaListFormatedOIB_1">
      <item>TAKO ČISTO j.d.o.o., OIB 05849952033</item>
    </derivirana_varijabla>
  </DomainObject.Predmet.ProtuStrankaListFormatedOIB>
  <DomainObject.Predmet.ProtuStrankaListFormatedWithAdress>
    <izvorni_sadrzaj>
      <item>TAKO ČISTO j.d.o.o., Ilica 210, 10000 Zagreb</item>
    </izvorni_sadrzaj>
    <derivirana_varijabla naziv="DomainObject.Predmet.ProtuStrankaListFormatedWithAdress_1">
      <item>TAKO ČISTO j.d.o.o., Ilica 210, 10000 Zagreb</item>
    </derivirana_varijabla>
  </DomainObject.Predmet.ProtuStrankaListFormatedWithAdress>
  <DomainObject.Predmet.ProtuStrankaListFormatedWithAdressOIB>
    <izvorni_sadrzaj>
      <item>TAKO ČISTO j.d.o.o., OIB 05849952033, Ilica 210, 10000 Zagreb</item>
    </izvorni_sadrzaj>
    <derivirana_varijabla naziv="DomainObject.Predmet.ProtuStrankaListFormatedWithAdressOIB_1">
      <item>TAKO ČISTO j.d.o.o., OIB 05849952033, Ilica 210, 10000 Zagreb</item>
    </derivirana_varijabla>
  </DomainObject.Predmet.ProtuStrankaListFormatedWithAdressOIB>
  <DomainObject.Predmet.ProtuStrankaListNazivFormated>
    <izvorni_sadrzaj>
      <item>TAKO ČISTO j.d.o.o.</item>
    </izvorni_sadrzaj>
    <derivirana_varijabla naziv="DomainObject.Predmet.ProtuStrankaListNazivFormated_1">
      <item>TAKO ČISTO j.d.o.o.</item>
    </derivirana_varijabla>
  </DomainObject.Predmet.ProtuStrankaListNazivFormated>
  <DomainObject.Predmet.ProtuStrankaListNazivFormatedOIB>
    <izvorni_sadrzaj>
      <item>TAKO ČISTO j.d.o.o., OIB 05849952033</item>
    </izvorni_sadrzaj>
    <derivirana_varijabla naziv="DomainObject.Predmet.ProtuStrankaListNazivFormatedOIB_1">
      <item>TAKO ČISTO j.d.o.o., OIB 05849952033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TAKO ČISTO j.d.o.o.</izvorni_sadrzaj>
    <derivirana_varijabla naziv="DomainObject.Predmet.ProtustrankaIDrugi_1">TAKO ČISTO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TAKO ČISTO j.d.o.o., OIB 05849952033, Ilica 210, 10000 Zagreb</izvorni_sadrzaj>
    <derivirana_varijabla naziv="DomainObject.Predmet.ProtustrankaIDrugiAdressOIB_1">TAKO ČISTO j.d.o.o., OIB 05849952033,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TAKO ČISTO j.d.o.o.</item>
    </izvorni_sadrzaj>
    <derivirana_varijabla naziv="DomainObject.Predmet.SudioniciListNaziv_1">
      <item>FINA Regionalni centar Zagreb</item>
      <item>TAKO ČISTO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TAKO ČISTO j.d.o.o., OIB 05849952033, Ilica 210,10000 Zagreb</item>
    </izvorni_sadrzaj>
    <derivirana_varijabla naziv="DomainObject.Predmet.SudioniciListAdressOIB_1">
      <item>FINA Regionalni centar Zagreb, OIB 85821130368, Trg svibanjskih žrtava 1995. 1,10000 Zagreb</item>
      <item>TAKO ČISTO j.d.o.o., OIB 05849952033, Ilica 210,10000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05849952033</item>
    </izvorni_sadrzaj>
    <derivirana_varijabla naziv="DomainObject.Predmet.SudioniciListNazivOIB_1">
      <item>, OIB 85821130368</item>
      <item>, OIB 05849952033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45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2016-04-14T12:33:00Z</cp:lastPrinted>
  <dcterms:modified xmlns:xsi="http://www.w3.org/2001/XMLSchema-instance" xsi:type="dcterms:W3CDTF">2016-04-14T12:36:00Z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