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d453" w14:paraId="689d453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516892" w:rsidRPr="00516892">
        <w:rPr>
          <w:rFonts w:cs="Times New Roman" w:hAnsi="Times New Roman" w:ascii="Times New Roman"/>
          <w:sz w:val="24"/>
          <w:szCs w:val="24"/>
        </w:rPr>
        <w:t>ATRIUM SPALATUM d.o.o. u stečaju Split, Poljička cesta 20b, OIB:75237018400</w:t>
      </w:r>
      <w:r w:rsidR="00B928CD" w:rsidRPr="00B928CD">
        <w:rPr>
          <w:rFonts w:cs="Times New Roman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F260D3">
        <w:rPr>
          <w:rFonts w:cs="Times New Roman" w:hAnsi="Times New Roman" w:ascii="Times New Roman"/>
          <w:sz w:val="24"/>
          <w:szCs w:val="24"/>
        </w:rPr>
        <w:t>1</w:t>
      </w:r>
      <w:r w:rsidR="00516892">
        <w:rPr>
          <w:rFonts w:cs="Times New Roman" w:hAnsi="Times New Roman" w:ascii="Times New Roman"/>
          <w:sz w:val="24"/>
          <w:szCs w:val="24"/>
        </w:rPr>
        <w:t>9</w:t>
      </w:r>
      <w:r w:rsidR="00F260D3">
        <w:rPr>
          <w:rFonts w:cs="Times New Roman" w:hAnsi="Times New Roman" w:ascii="Times New Roman"/>
          <w:sz w:val="24"/>
          <w:szCs w:val="24"/>
        </w:rPr>
        <w:t>. listopada</w:t>
      </w:r>
      <w:r w:rsidR="00B507CF">
        <w:rPr>
          <w:rFonts w:cs="Times New Roman" w:hAnsi="Times New Roman" w:ascii="Times New Roman"/>
          <w:sz w:val="24"/>
          <w:szCs w:val="24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2015.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7AE4" w:rsidP="00516892" w:rsidR="00C0749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40557">
        <w:rPr>
          <w:rFonts w:cs="Times New Roman" w:hAnsi="Times New Roman" w:ascii="Times New Roman"/>
          <w:sz w:val="24"/>
          <w:szCs w:val="24"/>
        </w:rPr>
        <w:t>Sukladno čl. 153. Stečajnog zakona (˝Narodne novine˝</w:t>
      </w:r>
      <w:r w:rsidR="00A40557" w:rsidRPr="002479F3">
        <w:rPr>
          <w:rFonts w:cs="Times New Roman" w:hAnsi="Times New Roman" w:ascii="Times New Roman"/>
          <w:sz w:val="24"/>
          <w:szCs w:val="24"/>
        </w:rPr>
        <w:t xml:space="preserve"> 44/96, 29/99, 129/00, 123/03, 82/06, 116/10, 25/12, 133/12 i 45/13; dalje SZ)</w:t>
      </w:r>
      <w:r w:rsidR="00A40557">
        <w:rPr>
          <w:rFonts w:cs="Times New Roman" w:hAnsi="Times New Roman" w:ascii="Times New Roman"/>
          <w:sz w:val="24"/>
          <w:szCs w:val="24"/>
        </w:rPr>
        <w:t xml:space="preserve"> u</w:t>
      </w:r>
      <w:r w:rsidR="0048081D">
        <w:rPr>
          <w:rFonts w:cs="Times New Roman" w:hAnsi="Times New Roman" w:ascii="Times New Roman"/>
          <w:sz w:val="24"/>
          <w:szCs w:val="24"/>
        </w:rPr>
        <w:t xml:space="preserve"> sudskoj pisarnici se sa danom </w:t>
      </w:r>
      <w:r w:rsidR="00F260D3">
        <w:rPr>
          <w:rFonts w:cs="Times New Roman" w:hAnsi="Times New Roman" w:ascii="Times New Roman"/>
          <w:sz w:val="24"/>
          <w:szCs w:val="24"/>
        </w:rPr>
        <w:t>1</w:t>
      </w:r>
      <w:r w:rsidR="00516892">
        <w:rPr>
          <w:rFonts w:cs="Times New Roman" w:hAnsi="Times New Roman" w:ascii="Times New Roman"/>
          <w:sz w:val="24"/>
          <w:szCs w:val="24"/>
        </w:rPr>
        <w:t>9</w:t>
      </w:r>
      <w:r w:rsidR="00F260D3">
        <w:rPr>
          <w:rFonts w:cs="Times New Roman" w:hAnsi="Times New Roman" w:ascii="Times New Roman"/>
          <w:sz w:val="24"/>
          <w:szCs w:val="24"/>
        </w:rPr>
        <w:t>. listopada</w:t>
      </w:r>
      <w:r w:rsidR="009553AF">
        <w:rPr>
          <w:rFonts w:cs="Times New Roman" w:hAnsi="Times New Roman" w:ascii="Times New Roman"/>
          <w:sz w:val="24"/>
          <w:szCs w:val="24"/>
        </w:rPr>
        <w:t xml:space="preserve"> 2015. godine izlaž</w:t>
      </w:r>
      <w:r w:rsidR="00C0749D">
        <w:rPr>
          <w:rFonts w:cs="Times New Roman" w:hAnsi="Times New Roman" w:ascii="Times New Roman"/>
          <w:sz w:val="24"/>
          <w:szCs w:val="24"/>
        </w:rPr>
        <w:t>u:</w:t>
      </w:r>
    </w:p>
    <w:p w:rsidRDefault="00516892" w:rsidP="00C0749D" w:rsidR="00C0749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popis predmeta stečajne mase</w:t>
      </w:r>
    </w:p>
    <w:p w:rsidRDefault="00C0749D" w:rsidP="00C0749D" w:rsidR="00C0749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popis vjerovnika</w:t>
      </w:r>
    </w:p>
    <w:p w:rsidRDefault="00C0749D" w:rsidP="00C0749D" w:rsidR="00C0749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 imovine i obveza</w:t>
      </w:r>
      <w:r w:rsidR="00516892">
        <w:rPr>
          <w:rFonts w:cs="Times New Roman" w:hAnsi="Times New Roman" w:ascii="Times New Roman"/>
          <w:sz w:val="24"/>
          <w:szCs w:val="24"/>
        </w:rPr>
        <w:t>,</w:t>
      </w:r>
    </w:p>
    <w:p w:rsidRDefault="00516892" w:rsidP="00C0749D" w:rsidR="00A405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40557">
        <w:rPr>
          <w:rFonts w:cs="Times New Roman" w:hAnsi="Times New Roman" w:ascii="Times New Roman"/>
          <w:sz w:val="24"/>
          <w:szCs w:val="24"/>
        </w:rPr>
        <w:t>na uvid svim sudionicima do održavanja ispitnog i izvještajnog ročišta</w:t>
      </w:r>
      <w:r w:rsidR="0057018E">
        <w:rPr>
          <w:rFonts w:cs="Times New Roman" w:hAnsi="Times New Roman" w:ascii="Times New Roman"/>
          <w:sz w:val="24"/>
          <w:szCs w:val="24"/>
        </w:rPr>
        <w:t>.</w:t>
      </w:r>
    </w:p>
    <w:p w:rsidRDefault="0057018E" w:rsidP="00C0749D" w:rsidR="005701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5E7C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F260D3">
        <w:rPr>
          <w:rFonts w:cs="Times New Roman" w:hAnsi="Times New Roman" w:ascii="Times New Roman"/>
          <w:sz w:val="24"/>
          <w:szCs w:val="24"/>
        </w:rPr>
        <w:t>1</w:t>
      </w:r>
      <w:r w:rsidR="00516892">
        <w:rPr>
          <w:rFonts w:cs="Times New Roman" w:hAnsi="Times New Roman" w:ascii="Times New Roman"/>
          <w:sz w:val="24"/>
          <w:szCs w:val="24"/>
        </w:rPr>
        <w:t>9</w:t>
      </w:r>
      <w:r w:rsidR="00F260D3">
        <w:rPr>
          <w:rFonts w:cs="Times New Roman" w:hAnsi="Times New Roman" w:ascii="Times New Roman"/>
          <w:sz w:val="24"/>
          <w:szCs w:val="24"/>
        </w:rPr>
        <w:t>. listopada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201</w:t>
      </w:r>
      <w:r w:rsidR="00886E80">
        <w:rPr>
          <w:rFonts w:cs="Times New Roman" w:hAnsi="Times New Roman" w:ascii="Times New Roman"/>
          <w:sz w:val="24"/>
          <w:szCs w:val="24"/>
        </w:rPr>
        <w:t>5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</w:p>
    <w:p w:rsidRDefault="00646B20" w:rsidP="00646B20" w:rsidR="00646B20" w:rsidRPr="00B15E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C3540" w:rsidR="0077277F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8C3540" w:rsidR="002A6F85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A4055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A40557">
        <w:rPr>
          <w:rFonts w:cs="Times New Roman" w:hAnsi="Times New Roman" w:ascii="Times New Roman"/>
          <w:sz w:val="24"/>
          <w:szCs w:val="24"/>
        </w:rPr>
        <w:t>sudska pisarnica</w:t>
      </w:r>
    </w:p>
    <w:p w:rsidRDefault="00F27CBF" w:rsidP="00A40557" w:rsidR="00A405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553A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3022B9" w:rsidP="00646B20" w:rsidR="00BA72BB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9B0D74">
        <w:rPr>
          <w:rFonts w:cs="Times New Roman" w:hAnsi="Times New Roman" w:ascii="Times New Roman"/>
          <w:sz w:val="24"/>
          <w:szCs w:val="24"/>
        </w:rPr>
        <w:t xml:space="preserve">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sectPr w:rsidR="00BA72BB" w:rsidRPr="00B15E7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516892">
      <w:rPr>
        <w:rFonts w:cs="Times New Roman" w:hAnsi="Times New Roman" w:ascii="Times New Roman"/>
        <w:sz w:val="24"/>
        <w:szCs w:val="24"/>
      </w:rPr>
      <w:t>159</w:t>
    </w:r>
    <w:r w:rsidR="00F260D3">
      <w:rPr>
        <w:rFonts w:cs="Times New Roman" w:hAnsi="Times New Roman" w:ascii="Times New Roman"/>
        <w:sz w:val="24"/>
        <w:szCs w:val="24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218F8"/>
    <w:rsid w:val="002279DA"/>
    <w:rsid w:val="002A6F85"/>
    <w:rsid w:val="003022B9"/>
    <w:rsid w:val="00347CAB"/>
    <w:rsid w:val="00347F0E"/>
    <w:rsid w:val="003C5EE7"/>
    <w:rsid w:val="003D787B"/>
    <w:rsid w:val="0048081D"/>
    <w:rsid w:val="004A4B64"/>
    <w:rsid w:val="00507696"/>
    <w:rsid w:val="00516892"/>
    <w:rsid w:val="0057018E"/>
    <w:rsid w:val="0059567F"/>
    <w:rsid w:val="005B1DE5"/>
    <w:rsid w:val="0064688C"/>
    <w:rsid w:val="00646B20"/>
    <w:rsid w:val="0077277F"/>
    <w:rsid w:val="00886E80"/>
    <w:rsid w:val="008C3540"/>
    <w:rsid w:val="00923A34"/>
    <w:rsid w:val="0094428C"/>
    <w:rsid w:val="009553AF"/>
    <w:rsid w:val="0097393A"/>
    <w:rsid w:val="00986179"/>
    <w:rsid w:val="009B0594"/>
    <w:rsid w:val="009B0D74"/>
    <w:rsid w:val="009B3C47"/>
    <w:rsid w:val="009B596C"/>
    <w:rsid w:val="009D0CD2"/>
    <w:rsid w:val="00A40557"/>
    <w:rsid w:val="00A60D8F"/>
    <w:rsid w:val="00A93074"/>
    <w:rsid w:val="00B15E7C"/>
    <w:rsid w:val="00B507CF"/>
    <w:rsid w:val="00B726F7"/>
    <w:rsid w:val="00B928CD"/>
    <w:rsid w:val="00BA72BB"/>
    <w:rsid w:val="00C0749D"/>
    <w:rsid w:val="00C47AE4"/>
    <w:rsid w:val="00CF212C"/>
    <w:rsid w:val="00D47DCF"/>
    <w:rsid w:val="00E11A2F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5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96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596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596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596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5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9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59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59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59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prešao iz St-14/2014</izvorni_sadrzaj>
    <derivirana_varijabla naziv="DomainObject.Predmet.Opis_1">Ukinuti prešao iz St-14/2014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SPALATUM, društvo s ograničenom odgovornošću za graditeljstvo i usluge zastupanog po punomoćniku Ines Jurišin</izvorni_sadrzaj>
    <derivirana_varijabla naziv="DomainObject.Predmet.ProtustrankaFormated_1">  ATRIUM SPALATUM, društvo s ograničenom odgovornošću za graditeljstvo i usluge zastupanog po punomoćniku Ines Jurišin</derivirana_varijabla>
  </DomainObject.Predmet.ProtustrankaFormated>
  <DomainObject.Predmet.ProtustrankaFormatedOIB>
    <izvorni_sadrzaj>  ATRIUM SPALATUM, društvo s ograničenom odgovornošću za graditeljstvo i usluge, OIB 75237018400 zastupanog po punomoćniku Ines Jurišin</izvorni_sadrzaj>
    <derivirana_varijabla naziv="DomainObject.Predmet.ProtustrankaFormatedOIB_1">  ATRIUM SPALATUM, društvo s ograničenom odgovornošću za graditeljstvo i usluge,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usluge, Poljička cesta 20 B, Split zastupanog po punomoćniku Ines Jurišin</izvorni_sadrzaj>
    <derivirana_varijabla naziv="DomainObject.Predmet.ProtustrankaFormatedWithAdress_1"> ATRIUM SPALATUM, društvo s ograničenom odgovornošću za graditeljstvo i usluge, Poljička cesta 20 B,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usluge, OIB 75237018400, Poljička cesta 20 B, Split zastupanog po punomoćniku Ines Jurišin</izvorni_sadrzaj>
    <derivirana_varijabla naziv="DomainObject.Predmet.ProtustrankaFormatedWithAdressOIB_1"> ATRIUM SPALATUM, društvo s ograničenom odgovornošću za graditeljstvo i usluge, OIB 75237018400, Poljička cesta 20 B,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Poljička cesta 20 B, Split</izvorni_sadrzaj>
    <derivirana_varijabla naziv="DomainObject.Predmet.ProtustrankaWithAdress_1">ATRIUM SPALATUM, društvo s ograničenom odgovornošću za graditeljstvo i usluge Poljička cesta 20 B, Split</derivirana_varijabla>
  </DomainObject.Predmet.ProtustrankaWithAdress>
  <DomainObject.Predmet.ProtustrankaWithAdressOIB>
    <izvorni_sadrzaj>ATRIUM SPALATUM, društvo s ograničenom odgovornošću za graditeljstvo i usluge, OIB 75237018400, Poljička cesta 20 B, Split</izvorni_sadrzaj>
    <derivirana_varijabla naziv="DomainObject.Predmet.ProtustrankaWithAdressOIB_1">ATRIUM SPALATUM, društvo s ograničenom odgovornošću za graditeljstvo i usluge, OIB 75237018400, Poljička cesta 20 B, Split</derivirana_varijabla>
  </DomainObject.Predmet.ProtustrankaWithAdressOIB>
  <DomainObject.Predmet.ProtustrankaNazivFormated>
    <izvorni_sadrzaj>ATRIUM SPALATUM, društvo s ograničenom odgovornošću za graditeljstvo i usluge</izvorni_sadrzaj>
    <derivirana_varijabla naziv="DomainObject.Predmet.ProtustrankaNazivFormated_1">ATRIUM SPALATUM, društvo s ograničenom odgovornošću za graditeljstvo i usluge</derivirana_varijabla>
  </DomainObject.Predmet.ProtustrankaNazivFormated>
  <DomainObject.Predmet.ProtustrankaNazivFormatedOIB>
    <izvorni_sadrzaj>ATRIUM SPALATUM, društvo s ograničenom odgovornošću za graditeljstvo i usluge, OIB 75237018400</izvorni_sadrzaj>
    <derivirana_varijabla naziv="DomainObject.Predmet.ProtustrankaNazivFormatedOIB_1">ATRIUM SPALATUM, društvo s ograničenom odgovornošću za graditeljstvo i usluge,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export-import; Trgovači sud u Splitu - Oglasna ploča</izvorni_sadrzaj>
    <derivirana_varijabla naziv="DomainObject.Predmet.StrankaFormated_1">  VICTA d.o.o. za trgovinu, export-import; Trgovači sud u Splitu - Oglasna ploča</derivirana_varijabla>
  </DomainObject.Predmet.StrankaFormated>
  <DomainObject.Predmet.StrankaFormatedOIB>
    <izvorni_sadrzaj>  VICTA d.o.o. za trgovinu, export-import, OIB 63467075102; Trgovači sud u Splitu - Oglasna ploča</izvorni_sadrzaj>
    <derivirana_varijabla naziv="DomainObject.Predmet.StrankaFormatedOIB_1">  VICTA d.o.o. za trgovinu, export-import, OIB 63467075102; Trgovači sud u Splitu - Oglasna ploča</derivirana_varijabla>
  </DomainObject.Predmet.StrankaFormatedOIB>
  <DomainObject.Predmet.StrankaFormatedWithAdress>
    <izvorni_sadrzaj> VICTA d.o.o. za trgovinu, export-import, Spinčićeva 2/b, 21000 Split; Trgovači sud u Splitu - Oglasna ploča, Sukojišanska 6, 21000 Split</izvorni_sadrzaj>
    <derivirana_varijabla naziv="DomainObject.Predmet.StrankaFormatedWithAdress_1"> VICTA d.o.o. za trgovinu, export-import, Spinčićeva 2/b, 21000 Split;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Split; Trgovači sud u Splitu - Oglasna ploča, Sukojišanska 6, 21000 Split</izvorni_sadrzaj>
    <derivirana_varijabla naziv="DomainObject.Predmet.StrankaFormatedWithAdressOIB_1"> VICTA d.o.o. za trgovinu, export-import, OIB 63467075102, Spinčićeva 2/b, 21000 Split;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VICTA d.o.o. za trgovinu, export-import</item>
      <item>Trgovači sud u Splitu - Oglasna ploča</item>
    </izvorni_sadrzaj>
    <derivirana_varijabla naziv="DomainObject.Predmet.StrankaListFormated_1">
      <item>VICTA d.o.o. za trgovinu, export-import</item>
      <item>Trgovači sud u Splitu - Oglasna ploča</item>
    </derivirana_varijabla>
  </DomainObject.Predmet.StrankaListFormated>
  <DomainObject.Predmet.StrankaListFormatedOIB>
    <izvorni_sadrzaj>
      <item>VICTA d.o.o. za trgovinu, export-import, OIB 63467075102</item>
      <item>Trgovači sud u Splitu - Oglasna ploča</item>
    </izvorni_sadrzaj>
    <derivirana_varijabla naziv="DomainObject.Predmet.StrankaListFormatedOIB_1">
      <item>VICTA d.o.o. za trgovinu, export-import, OIB 63467075102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zastupanog po punomoćniku Ines Jurišin</item>
    </izvorni_sadrzaj>
    <derivirana_varijabla naziv="DomainObject.Predmet.ProtuStrankaListFormated_1">
      <item>ATRIUM SPALATUM, društvo s ograničenom odgovornošću za graditeljstvo i usluge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usluge, OIB 75237018400 zastupanog po punomoćniku Ines Jurišin</item>
    </izvorni_sadrzaj>
    <derivirana_varijabla naziv="DomainObject.Predmet.ProtuStrankaListFormatedOIB_1">
      <item>ATRIUM SPALATUM, društvo s ograničenom odgovornošću za graditeljstvo i usluge,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usluge, Poljička cesta 20 B, Split zastupanog po punomoćniku Ines Jurišin</item>
    </izvorni_sadrzaj>
    <derivirana_varijabla naziv="DomainObject.Predmet.ProtuStrankaListFormatedWithAdress_1">
      <item>ATRIUM SPALATUM, društvo s ograničenom odgovornošću za graditeljstvo i usluge, Poljička cesta 20 B,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usluge, OIB 75237018400, Poljička cesta 20 B, Split zastupanog po punomoćniku Ines Jurišin</item>
    </izvorni_sadrzaj>
    <derivirana_varijabla naziv="DomainObject.Predmet.ProtuStrankaListFormatedWithAdressOIB_1">
      <item>ATRIUM SPALATUM, društvo s ograničenom odgovornošću za graditeljstvo i usluge, OIB 75237018400, Poljička cesta 20 B,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</item>
    </izvorni_sadrzaj>
    <derivirana_varijabla naziv="DomainObject.Predmet.ProtuStrankaListNazivFormated_1">
      <item>ATRIUM SPALATUM, društvo s ograničenom odgovornošću za graditeljstvo i usluge</item>
    </derivirana_varijabla>
  </DomainObject.Predmet.ProtuStrankaListNazivFormated>
  <DomainObject.Predmet.ProtuStrankaListNazivFormatedOIB>
    <izvorni_sadrzaj>
      <item>ATRIUM SPALATUM, društvo s ograničenom odgovornošću za graditeljstvo i usluge, OIB 75237018400</item>
    </izvorni_sadrzaj>
    <derivirana_varijabla naziv="DomainObject.Predmet.ProtuStrankaListNazivFormatedOIB_1">
      <item>ATRIUM SPALATUM, društvo s ograničenom odgovornošću za graditeljstvo i usluge, OIB 75237018400</item>
    </derivirana_varijabla>
  </DomainObject.Predmet.ProtuStrankaListNazivFormatedOIB>
  <DomainObject.Predmet.OstaliListFormated>
    <izvorni_sadrzaj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</izvorni_sadrzaj>
    <derivirana_varijabla naziv="DomainObject.Predmet.OstaliListFormated_1"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</derivirana_varijabla>
  </DomainObject.Predmet.OstaliListFormated>
  <DomainObject.Predmet.OstaliListFormatedOIB>
    <izvorni_sadrzaj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</izvorni_sadrzaj>
    <derivirana_varijabla naziv="DomainObject.Predmet.OstaliListFormatedOIB_1"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</item>
      <item>Trgovački sud Split Registarski odjel, Sukoišanska 6, 21000 Split</item>
      <item>Ivo Staničić, I. Gundulića 26 A, 21000 Split</item>
      <item>Tomislav Baus, Biogradska 6,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</izvorni_sadrzaj>
    <derivirana_varijabla naziv="DomainObject.Predmet.OstaliListFormatedWithAdress_1">
      <item>Visoki trgovački sud Republike Hrvatske,  Berislavićeva 11, 10000 Zagreb</item>
      <item>Jere Matić, Gundulićeva 20, 21000 Split</item>
      <item>Trgovački sud Split Registarski odjel, Sukoišanska 6, 21000 Split</item>
      <item>Ivo Staničić, I. Gundulića 26 A, 21000 Split</item>
      <item>Tomislav Baus, Biogradska 6,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</item>
      <item>Trgovački sud Split Registarski odjel, OIB 30842297926, Sukoišanska 6, 21000 Split</item>
      <item>Ivo Staničić, I. Gundulića 26 A, 21000 Split</item>
      <item>Tomislav Baus, OIB 35552868009, Biogradska 6,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</item>
      <item>Trgovački sud Split Registarski odjel, OIB 30842297926, Sukoišanska 6, 21000 Split</item>
      <item>Ivo Staničić, I. Gundulića 26 A, 21000 Split</item>
      <item>Tomislav Baus, OIB 35552868009, Biogradska 6,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</izvorni_sadrzaj>
    <derivirana_varijabla naziv="DomainObject.Predmet.ProtustrankaIDrugi_1">ATRIUM SPALATUM, društvo s ograničenom odgovornošću za graditeljstvo i usluge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usluge, OIB 75237018400, Poljička cesta 20 B, Split</izvorni_sadrzaj>
    <derivirana_varijabla naziv="DomainObject.Predmet.ProtustrankaIDrugiAdressOIB_1">ATRIUM SPALATUM, društvo s ograničenom odgovornošću za graditeljstvo i usluge, OIB 75237018400, Poljička cesta 20 B,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usluge, OIB 75237018400, Poljička cesta 20 B,Split</item>
      <item>Trgovački sud Split Registarski odjel, OIB 30842297926, Sukoišanska 6,21000 Split</item>
      <item>Ivo Staničić, I. Gundulića 26 A,21000 Split</item>
      <item>Tomislav Baus, OIB 35552868009, Biogradska 6,21000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Mažuranićevo šetalište 24B,21000 Split</item>
      <item>Trgovački sud u Splitu - E-oglasna ploča, Sukoišanska 6,21000 Split</item>
      <item>Županijsko državno odvjetništvo u Splitu,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usluge, OIB 75237018400, Poljička cesta 20 B,Split</item>
      <item>Trgovački sud Split Registarski odjel, OIB 30842297926, Sukoišanska 6,21000 Split</item>
      <item>Ivo Staničić, I. Gundulića 26 A,21000 Split</item>
      <item>Tomislav Baus, OIB 35552868009, Biogradska 6,21000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Mažuranićevo šetalište 24B,21000 Split</item>
      <item>Trgovački sud u Splitu - E-oglasna ploča, Sukoišanska 6,21000 Split</item>
      <item>Županijsko državno odvjetništvo u Splitu,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35552868009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null</item>
      <item>, OIB null</item>
      <item>, OIB null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35552868009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null</item>
      <item>, OIB null</item>
      <item>, OIB null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708</properties:Characters>
  <properties:Lines>36</properties:Lines>
  <properties:Paragraphs>21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2015-10-19T06:20:00Z</cp:lastPrinted>
  <dcterms:modified xmlns:xsi="http://www.w3.org/2001/XMLSchema-instance" xsi:type="dcterms:W3CDTF">2015-10-19T13:11:00Z</dcterms:modified>
  <cp:revision>39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