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65dd" w14:paraId="e2465dd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344626">
        <w:rPr>
          <w:rFonts w:hAnsi="Times New Roman" w:ascii="Times New Roman"/>
        </w:rPr>
        <w:t>51</w:t>
      </w:r>
      <w:r w:rsidR="00E05CDA">
        <w:rPr>
          <w:rFonts w:hAnsi="Times New Roman" w:ascii="Times New Roman"/>
        </w:rPr>
        <w:t>76</w:t>
      </w:r>
      <w:r w:rsidR="00865710">
        <w:rPr>
          <w:rFonts w:hAnsi="Times New Roman" w:ascii="Times New Roman"/>
        </w:rPr>
        <w:t>/16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7755E9" w:rsidRPr="007755E9">
        <w:rPr>
          <w:rFonts w:hAnsi="Times New Roman" w:ascii="Times New Roman"/>
        </w:rPr>
        <w:t xml:space="preserve">Trgovački sud u Zagrebu Stalna Služba  po sucu, Vesni Fundurulić Perišin kao stečajnom sucu </w:t>
      </w:r>
      <w:r w:rsidR="007755E9">
        <w:rPr>
          <w:rFonts w:hAnsi="Times New Roman" w:ascii="Times New Roman"/>
        </w:rPr>
        <w:t>odlučujući o</w:t>
      </w:r>
      <w:r w:rsidR="007755E9" w:rsidRPr="007755E9">
        <w:rPr>
          <w:rFonts w:hAnsi="Times New Roman" w:ascii="Times New Roman"/>
        </w:rPr>
        <w:t xml:space="preserve"> prijedlogu Republika Hrvatska, Ministarstvo financija, Porezna uprava, Područni ured Zagreb, OIB: 18683136487, kojeg zastupa Županijsko Državno odvjetništvo u Zagrebu u stečajnom postupku nad dužnikom </w:t>
      </w:r>
      <w:r w:rsidR="00C11DD3" w:rsidRPr="00C11DD3">
        <w:rPr>
          <w:rFonts w:hAnsi="Times New Roman" w:ascii="Times New Roman"/>
        </w:rPr>
        <w:t>PURIJ d.o.o., Sesvete, Ljudevita Posavskog 3, OIB: 70289485419</w:t>
      </w:r>
      <w:r w:rsidR="002823A4" w:rsidRPr="002823A4">
        <w:rPr>
          <w:rFonts w:hAnsi="Times New Roman" w:ascii="Times New Roman"/>
        </w:rPr>
        <w:t xml:space="preserve">, </w:t>
      </w:r>
      <w:r w:rsidR="00C11DD3">
        <w:rPr>
          <w:rFonts w:hAnsi="Times New Roman" w:ascii="Times New Roman"/>
        </w:rPr>
        <w:t>31</w:t>
      </w:r>
      <w:r w:rsidR="002823A4" w:rsidRPr="002823A4">
        <w:rPr>
          <w:rFonts w:hAnsi="Times New Roman" w:ascii="Times New Roman"/>
        </w:rPr>
        <w:t>. siječnja 2017.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A4344" w:rsidR="00AA434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 xml:space="preserve">Nalaže se osobi ovlaštenoj za zastupanje dužnika </w:t>
      </w:r>
      <w:r w:rsidR="00C11DD3" w:rsidRPr="00C11DD3">
        <w:rPr>
          <w:rFonts w:hAnsi="Times New Roman" w:ascii="Times New Roman"/>
        </w:rPr>
        <w:t>PURIJ d.o.o., Sesvete, Ljudevita Posavskog 3, OIB: 70289485419</w:t>
      </w:r>
      <w:r w:rsidR="00C11DD3">
        <w:rPr>
          <w:rFonts w:hAnsi="Times New Roman" w:ascii="Times New Roman"/>
        </w:rPr>
        <w:t xml:space="preserve">, </w:t>
      </w:r>
      <w:r w:rsidR="00C11DD3" w:rsidRPr="00C11DD3">
        <w:rPr>
          <w:rFonts w:hAnsi="Times New Roman" w:ascii="Times New Roman"/>
        </w:rPr>
        <w:t>Samilu Jakupoviću, Zagreb, Brgodski put 4, OIB:89050084785</w:t>
      </w:r>
      <w:r w:rsidR="002823A4" w:rsidRPr="002823A4">
        <w:rPr>
          <w:rFonts w:hAnsi="Times New Roman" w:ascii="Times New Roman"/>
        </w:rPr>
        <w:t>,</w:t>
      </w:r>
      <w:r w:rsidRPr="00573318">
        <w:rPr>
          <w:rFonts w:hAnsi="Times New Roman" w:ascii="Times New Roman"/>
        </w:rPr>
        <w:t xml:space="preserve"> da u roku od 8 dana od dana primitka ovog rješenja </w:t>
      </w:r>
      <w:r w:rsidR="00103601">
        <w:rPr>
          <w:rFonts w:hAnsi="Times New Roman" w:ascii="Times New Roman"/>
        </w:rPr>
        <w:t>u</w:t>
      </w:r>
      <w:r w:rsidRPr="00573318">
        <w:rPr>
          <w:rFonts w:hAnsi="Times New Roman" w:ascii="Times New Roman"/>
        </w:rPr>
        <w:t xml:space="preserve">plati </w:t>
      </w:r>
      <w:r w:rsidR="00103601">
        <w:rPr>
          <w:rFonts w:hAnsi="Times New Roman" w:ascii="Times New Roman"/>
        </w:rPr>
        <w:t xml:space="preserve">na Trgovačkog suda </w:t>
      </w:r>
      <w:r w:rsidR="000350C0">
        <w:rPr>
          <w:rFonts w:hAnsi="Times New Roman" w:ascii="Times New Roman"/>
        </w:rPr>
        <w:t>u</w:t>
      </w:r>
      <w:r w:rsidR="00103601">
        <w:rPr>
          <w:rFonts w:hAnsi="Times New Roman" w:ascii="Times New Roman"/>
        </w:rPr>
        <w:t xml:space="preserve"> </w:t>
      </w:r>
      <w:r w:rsidR="000350C0">
        <w:rPr>
          <w:rFonts w:hAnsi="Times New Roman" w:ascii="Times New Roman"/>
        </w:rPr>
        <w:t>Z</w:t>
      </w:r>
      <w:r w:rsidR="00103601">
        <w:rPr>
          <w:rFonts w:hAnsi="Times New Roman" w:ascii="Times New Roman"/>
        </w:rPr>
        <w:t>agrebu otvorenog kod Hrvatske poštanske banke d.d., Zagreb:</w:t>
      </w:r>
    </w:p>
    <w:p w:rsidRDefault="00103601" w:rsidP="002C620E" w:rsidR="00103601">
      <w:pPr>
        <w:ind w:firstLine="708"/>
        <w:jc w:val="both"/>
        <w:rPr>
          <w:rFonts w:hAnsi="Times New Roman" w:ascii="Times New Roman"/>
        </w:rPr>
      </w:pPr>
    </w:p>
    <w:p w:rsidRDefault="00103601" w:rsidP="00103601" w:rsidR="002C620E" w:rsidRPr="0010360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iznos od </w:t>
      </w:r>
      <w:r w:rsidR="005F6F5F">
        <w:rPr>
          <w:rFonts w:hAnsi="Times New Roman" w:ascii="Times New Roman"/>
        </w:rPr>
        <w:t>5</w:t>
      </w:r>
      <w:r w:rsidR="00E36390">
        <w:rPr>
          <w:rFonts w:hAnsi="Times New Roman" w:ascii="Times New Roman"/>
        </w:rPr>
        <w:t>.000,00 kn na ime dodatnog iznosa predujma</w:t>
      </w:r>
      <w:r w:rsidR="00573318" w:rsidRPr="00103601">
        <w:rPr>
          <w:rFonts w:hAnsi="Times New Roman" w:ascii="Times New Roman"/>
        </w:rPr>
        <w:t xml:space="preserve">, i to na </w:t>
      </w:r>
      <w:r w:rsidRPr="00103601">
        <w:rPr>
          <w:rFonts w:hAnsi="Times New Roman" w:ascii="Times New Roman"/>
        </w:rPr>
        <w:t xml:space="preserve">račun </w:t>
      </w:r>
      <w:r w:rsidR="00573318" w:rsidRPr="00103601">
        <w:rPr>
          <w:rFonts w:hAnsi="Times New Roman" w:ascii="Times New Roman"/>
        </w:rPr>
        <w:t xml:space="preserve">broj IBAN: HR9223900011300000460 s pozivom na broj </w:t>
      </w:r>
      <w:r w:rsidR="002823A4">
        <w:rPr>
          <w:rFonts w:hAnsi="Times New Roman" w:ascii="Times New Roman"/>
        </w:rPr>
        <w:t>51</w:t>
      </w:r>
      <w:r w:rsidR="00C11DD3">
        <w:rPr>
          <w:rFonts w:hAnsi="Times New Roman" w:ascii="Times New Roman"/>
        </w:rPr>
        <w:t>76</w:t>
      </w:r>
      <w:r w:rsidR="00201EDB" w:rsidRPr="00103601">
        <w:rPr>
          <w:rFonts w:hAnsi="Times New Roman" w:ascii="Times New Roman"/>
        </w:rPr>
        <w:t>16</w:t>
      </w:r>
      <w:r w:rsidR="002C620E" w:rsidRPr="00103601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osoba iz točke I. izreke ovog rješenja ne uplati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71/15), u svezi s čl. 10. st. 7.  Zakona o parničnom postupku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53/91, 91/92, 112/99, 88/01, 117/03, 88/05, 2/07 – Odluka USRH, 84/08, 96/08 – Odluka USRH, 123/08 – ISPR., 57/11, 148/11 – proč. tekst, 25/13) i odredbama Ovršnog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prenese s računa pristojbenog obveznika i oročenih novčanih sredstava pristojbenog obveznika na račun Trgovačkog suda u Zagrebu otvorenog kod Hrvatske poštanske banke d.d. Zagreb, broj IBAN: HR9223900011300000460</w:t>
      </w:r>
      <w:r w:rsidR="00D42D64">
        <w:rPr>
          <w:rFonts w:hAnsi="Times New Roman" w:ascii="Times New Roman"/>
        </w:rPr>
        <w:t xml:space="preserve"> </w:t>
      </w:r>
      <w:r w:rsidR="00E36390">
        <w:rPr>
          <w:rFonts w:hAnsi="Times New Roman" w:ascii="Times New Roman"/>
        </w:rPr>
        <w:t xml:space="preserve">s pozivom na broj </w:t>
      </w:r>
      <w:r w:rsidR="00D42D64">
        <w:rPr>
          <w:rFonts w:hAnsi="Times New Roman" w:ascii="Times New Roman"/>
        </w:rPr>
        <w:t>51</w:t>
      </w:r>
      <w:r w:rsidR="00C11DD3">
        <w:rPr>
          <w:rFonts w:hAnsi="Times New Roman" w:ascii="Times New Roman"/>
        </w:rPr>
        <w:t>76</w:t>
      </w:r>
      <w:r w:rsidR="00E36390">
        <w:rPr>
          <w:rFonts w:hAnsi="Times New Roman" w:ascii="Times New Roman"/>
        </w:rPr>
        <w:t>16.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4649B8" w:rsidP="00573318" w:rsidR="004649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 </w:t>
      </w:r>
      <w:r w:rsidR="00573318" w:rsidRPr="00573318">
        <w:rPr>
          <w:rFonts w:hAnsi="Times New Roman" w:ascii="Times New Roman"/>
        </w:rPr>
        <w:t>otvaranja</w:t>
      </w:r>
      <w:r>
        <w:rPr>
          <w:rFonts w:hAnsi="Times New Roman" w:ascii="Times New Roman"/>
        </w:rPr>
        <w:t xml:space="preserve"> </w:t>
      </w:r>
      <w:r w:rsidR="00573318" w:rsidRPr="00573318">
        <w:rPr>
          <w:rFonts w:hAnsi="Times New Roman" w:ascii="Times New Roman"/>
        </w:rPr>
        <w:t xml:space="preserve">stečajnog postupka nad gore navedenim dužnikom je Financijska agencija, RC Zagreb, Podružnica Zagreb, Zagreb, Trg svibanjskih žrtva 1995. 1 </w:t>
      </w:r>
      <w:r w:rsidR="00573318" w:rsidRPr="00573318">
        <w:rPr>
          <w:rFonts w:hAnsi="Times New Roman" w:ascii="Times New Roman"/>
        </w:rPr>
        <w:lastRenderedPageBreak/>
        <w:t xml:space="preserve">(u daljnjem tekstu FINA), </w:t>
      </w:r>
      <w:r>
        <w:rPr>
          <w:rFonts w:hAnsi="Times New Roman" w:ascii="Times New Roman"/>
        </w:rPr>
        <w:t>te je rješenjem poslovni broj St-</w:t>
      </w:r>
      <w:r w:rsidR="00C11DD3">
        <w:rPr>
          <w:rFonts w:hAnsi="Times New Roman" w:ascii="Times New Roman"/>
        </w:rPr>
        <w:t>8227</w:t>
      </w:r>
      <w:r w:rsidR="003F2E2D">
        <w:rPr>
          <w:rFonts w:hAnsi="Times New Roman" w:ascii="Times New Roman"/>
        </w:rPr>
        <w:t>/15</w:t>
      </w:r>
      <w:r>
        <w:rPr>
          <w:rFonts w:hAnsi="Times New Roman" w:ascii="Times New Roman"/>
        </w:rPr>
        <w:t xml:space="preserve"> od </w:t>
      </w:r>
      <w:r w:rsidR="003F2E2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3F2E2D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2016. obustavljeno postupanje po prijedlogu FINA-e, te postupak nastavljan temeljem općih odredbi Stečajnog zakona, budući je vjerovnik Republika Hrvatska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FINA </w:t>
      </w:r>
      <w:r w:rsidR="004649B8">
        <w:rPr>
          <w:rFonts w:hAnsi="Times New Roman" w:ascii="Times New Roman"/>
        </w:rPr>
        <w:t>i Republika Hrvatska su</w:t>
      </w:r>
      <w:r w:rsidRPr="00573318">
        <w:rPr>
          <w:rFonts w:hAnsi="Times New Roman" w:ascii="Times New Roman"/>
        </w:rPr>
        <w:t xml:space="preserve"> u smislu čl. 114. st. 3</w:t>
      </w:r>
      <w:r w:rsidR="004649B8">
        <w:rPr>
          <w:rFonts w:hAnsi="Times New Roman" w:ascii="Times New Roman"/>
        </w:rPr>
        <w:t>.</w:t>
      </w:r>
      <w:r w:rsidR="004649B8" w:rsidRPr="004649B8">
        <w:t xml:space="preserve"> </w:t>
      </w:r>
      <w:r w:rsidR="004649B8" w:rsidRPr="004649B8">
        <w:rPr>
          <w:rFonts w:hAnsi="Times New Roman" w:ascii="Times New Roman"/>
        </w:rPr>
        <w:t>Stečajnog zakona ("Narodne</w:t>
      </w:r>
      <w:r w:rsidR="004649B8">
        <w:rPr>
          <w:rFonts w:hAnsi="Times New Roman" w:ascii="Times New Roman"/>
        </w:rPr>
        <w:t xml:space="preserve"> novine" broj 71/15, dalje:SZ) </w:t>
      </w:r>
      <w:r w:rsidRPr="00573318">
        <w:rPr>
          <w:rFonts w:hAnsi="Times New Roman" w:ascii="Times New Roman"/>
        </w:rPr>
        <w:t>oslobođen</w:t>
      </w:r>
      <w:r w:rsidR="004649B8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Temeljem čl. 113. st. 1. SZ-a ako osobe iz čl. 110. st. 2. SZ-a ne podnesu prijedlog za </w:t>
      </w:r>
      <w:r w:rsidR="0073758C">
        <w:rPr>
          <w:rFonts w:hAnsi="Times New Roman" w:ascii="Times New Roman"/>
        </w:rPr>
        <w:t xml:space="preserve">otvaranje stečajnog postupka u </w:t>
      </w:r>
      <w:r w:rsidRPr="00573318">
        <w:rPr>
          <w:rFonts w:hAnsi="Times New Roman" w:ascii="Times New Roman"/>
        </w:rPr>
        <w:t>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</w:t>
      </w:r>
      <w:r w:rsidR="00A34D1B">
        <w:rPr>
          <w:rFonts w:hAnsi="Times New Roman" w:ascii="Times New Roman"/>
        </w:rPr>
        <w:t>a</w:t>
      </w:r>
      <w:r w:rsidRPr="00573318">
        <w:rPr>
          <w:rFonts w:hAnsi="Times New Roman" w:ascii="Times New Roman"/>
        </w:rPr>
        <w:t xml:space="preserve"> iz čl. 110. st. 2. SZ-a ni</w:t>
      </w:r>
      <w:r w:rsidR="00A34D1B">
        <w:rPr>
          <w:rFonts w:hAnsi="Times New Roman" w:ascii="Times New Roman"/>
        </w:rPr>
        <w:t>je</w:t>
      </w:r>
      <w:r w:rsidRPr="00573318">
        <w:rPr>
          <w:rFonts w:hAnsi="Times New Roman" w:ascii="Times New Roman"/>
        </w:rPr>
        <w:t xml:space="preserve">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</w:t>
      </w:r>
      <w:r w:rsidR="00F617F7">
        <w:rPr>
          <w:rFonts w:hAnsi="Times New Roman" w:ascii="Times New Roman"/>
        </w:rPr>
        <w:t xml:space="preserve"> može biti viši od 20.000,00 kn, ako ovim zakonom nije drukčije određeno.</w:t>
      </w:r>
    </w:p>
    <w:p w:rsidRDefault="00F617F7" w:rsidP="00573318" w:rsidR="00F617F7">
      <w:pPr>
        <w:jc w:val="both"/>
        <w:rPr>
          <w:rFonts w:hAnsi="Times New Roman" w:ascii="Times New Roman"/>
        </w:rPr>
      </w:pPr>
    </w:p>
    <w:p w:rsidRDefault="00F617F7" w:rsidP="00573318" w:rsidR="00F617F7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E5A26" w:rsidRPr="00FE5A26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</w:t>
      </w:r>
      <w:r w:rsidR="00FE5A26">
        <w:rPr>
          <w:rFonts w:hAnsi="Times New Roman" w:ascii="Times New Roman"/>
        </w:rPr>
        <w:t>laz</w:t>
      </w:r>
      <w:r w:rsidR="00FE5A26" w:rsidRPr="00FE5A26">
        <w:rPr>
          <w:rFonts w:hAnsi="Times New Roman" w:ascii="Times New Roman"/>
        </w:rPr>
        <w:t xml:space="preserve">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U Karlovcu</w:t>
      </w:r>
      <w:r w:rsidR="00C11DD3">
        <w:rPr>
          <w:rFonts w:hAnsi="Times New Roman" w:ascii="Times New Roman"/>
        </w:rPr>
        <w:t xml:space="preserve"> 31</w:t>
      </w:r>
      <w:r w:rsidR="00C7338D">
        <w:rPr>
          <w:rFonts w:hAnsi="Times New Roman" w:ascii="Times New Roman"/>
        </w:rPr>
        <w:t>.</w:t>
      </w:r>
      <w:r w:rsidR="003B0DF9">
        <w:rPr>
          <w:rFonts w:hAnsi="Times New Roman" w:ascii="Times New Roman"/>
        </w:rPr>
        <w:t xml:space="preserve"> siječnja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4A6430">
        <w:rPr>
          <w:rFonts w:hAnsi="Times New Roman" w:ascii="Times New Roman"/>
        </w:rPr>
        <w:t>, v.r.</w:t>
      </w:r>
    </w:p>
    <w:p w:rsidRDefault="004A6430" w:rsidP="00A726CA" w:rsidR="004A6430">
      <w:pPr>
        <w:jc w:val="right"/>
        <w:rPr>
          <w:rFonts w:hAnsi="Times New Roman" w:ascii="Times New Roman"/>
        </w:rPr>
      </w:pPr>
    </w:p>
    <w:p w:rsidRDefault="004A6430" w:rsidP="004A6430" w:rsidR="004A6430" w:rsidRPr="004A6430">
      <w:pPr>
        <w:jc w:val="right"/>
        <w:rPr>
          <w:rFonts w:hAnsi="Times New Roman" w:ascii="Times New Roman"/>
        </w:rPr>
      </w:pPr>
      <w:r w:rsidRPr="004A6430">
        <w:rPr>
          <w:rFonts w:hAnsi="Times New Roman" w:ascii="Times New Roman"/>
        </w:rPr>
        <w:t>Za točnost otpravka-</w:t>
      </w:r>
    </w:p>
    <w:p w:rsidRDefault="004A6430" w:rsidP="004A6430" w:rsidR="004A6430" w:rsidRPr="004A6430">
      <w:pPr>
        <w:jc w:val="right"/>
        <w:rPr>
          <w:rFonts w:hAnsi="Times New Roman" w:ascii="Times New Roman"/>
        </w:rPr>
      </w:pPr>
      <w:r w:rsidRPr="004A6430">
        <w:rPr>
          <w:rFonts w:hAnsi="Times New Roman" w:ascii="Times New Roman"/>
        </w:rPr>
        <w:t>Ovlašteni službenik:</w:t>
      </w:r>
    </w:p>
    <w:p w:rsidRDefault="004A6430" w:rsidP="004A6430" w:rsidR="004A6430">
      <w:pPr>
        <w:jc w:val="right"/>
        <w:rPr>
          <w:rFonts w:hAnsi="Times New Roman" w:ascii="Times New Roman"/>
        </w:rPr>
      </w:pPr>
      <w:r w:rsidRPr="004A6430"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4A6430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4A6430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7E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3F2E2D">
      <w:rPr>
        <w:rFonts w:hAnsi="Times New Roman" w:ascii="Times New Roman"/>
      </w:rPr>
      <w:t>51</w:t>
    </w:r>
    <w:r w:rsidR="00C11DD3">
      <w:rPr>
        <w:rFonts w:hAnsi="Times New Roman" w:ascii="Times New Roman"/>
      </w:rPr>
      <w:t>76</w:t>
    </w:r>
    <w:r w:rsidR="00EE346F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9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4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4"/>
  </w:num>
  <w:num w:numId="5">
    <w:abstractNumId w:val="11"/>
  </w:num>
  <w:num w:numId="6">
    <w:abstractNumId w:val="0"/>
  </w:num>
  <w:num w:numId="7">
    <w:abstractNumId w:val="7"/>
  </w:num>
  <w:num w:numId="8">
    <w:abstractNumId w:val="13"/>
  </w:num>
  <w:num w:numId="9">
    <w:abstractNumId w:val="6"/>
  </w:num>
  <w:num w:numId="10">
    <w:abstractNumId w:val="14"/>
  </w:num>
  <w:num w:numId="11">
    <w:abstractNumId w:val="5"/>
  </w:num>
  <w:num w:numId="12">
    <w:abstractNumId w:val="8"/>
  </w:num>
  <w:num w:numId="13">
    <w:abstractNumId w:val="15"/>
  </w:num>
  <w:num w:numId="14">
    <w:abstractNumId w:val="3"/>
  </w:num>
  <w:num w:numId="15">
    <w:abstractNumId w:val="2"/>
  </w:num>
  <w:num w:numId="16">
    <w:abstractNumId w:val="16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97E1E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A6430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4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4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5176</izvorni_sadrzaj>
    <derivirana_varijabla naziv="DomainObject.Predmet.Broj_1">5176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St-5176/2016</izvorni_sadrzaj>
    <derivirana_varijabla naziv="DomainObject.Predmet.OznakaBroj_1">St-5176/2016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PURIJ d.o.o. zastupanog po punomoćniku Samil Jakupović</izvorni_sadrzaj>
    <derivirana_varijabla naziv="DomainObject.Predmet.ProtustrankaFormated_1">  PURIJ d.o.o. zastupanog po punomoćniku Samil Jakupović</derivirana_varijabla>
  </DomainObject.Predmet.ProtustrankaFormated>
  <DomainObject.Predmet.ProtustrankaFormatedOIB>
    <izvorni_sadrzaj>  PURIJ d.o.o., OIB 70289485419 zastupanog po punomoćniku Samil Jakupović</izvorni_sadrzaj>
    <derivirana_varijabla naziv="DomainObject.Predmet.ProtustrankaFormatedOIB_1">  PURIJ d.o.o., OIB 70289485419 zastupanog po punomoćniku Samil Jakupović</derivirana_varijabla>
  </DomainObject.Predmet.ProtustrankaFormatedOIB>
  <DomainObject.Predmet.ProtustrankaFormatedWithAdress>
    <izvorni_sadrzaj> PURIJ d.o.o., Ljudevita Posavskog 3, 10360 Sesvete zastupanog po punomoćniku Samil Jakupović</izvorni_sadrzaj>
    <derivirana_varijabla naziv="DomainObject.Predmet.ProtustrankaFormatedWithAdress_1"> PURIJ d.o.o., Ljudevita Posavskog 3, 10360 Sesvete zastupanog po punomoćniku Samil Jakupović</derivirana_varijabla>
  </DomainObject.Predmet.ProtustrankaFormatedWithAdress>
  <DomainObject.Predmet.ProtustrankaFormatedWithAdressOIB>
    <izvorni_sadrzaj> PURIJ d.o.o., OIB 70289485419, Ljudevita Posavskog 3, 10360 Sesvete zastupanog po punomoćniku Samil Jakupović</izvorni_sadrzaj>
    <derivirana_varijabla naziv="DomainObject.Predmet.ProtustrankaFormatedWithAdressOIB_1"> PURIJ d.o.o., OIB 70289485419, Ljudevita Posavskog 3, 10360 Sesvete zastupanog po punomoćniku Samil Jakupović</derivirana_varijabla>
  </DomainObject.Predmet.ProtustrankaFormatedWithAdressOIB>
  <DomainObject.Predmet.ProtustrankaWithAdress>
    <izvorni_sadrzaj>PURIJ d.o.o. Ljudevita Posavskog 3, 10360 Sesvete</izvorni_sadrzaj>
    <derivirana_varijabla naziv="DomainObject.Predmet.ProtustrankaWithAdress_1">PURIJ d.o.o. Ljudevita Posavskog 3, 10360 Sesvete</derivirana_varijabla>
  </DomainObject.Predmet.ProtustrankaWithAdress>
  <DomainObject.Predmet.ProtustrankaWithAdressOIB>
    <izvorni_sadrzaj>PURIJ d.o.o., OIB 70289485419, Ljudevita Posavskog 3, 10360 Sesvete</izvorni_sadrzaj>
    <derivirana_varijabla naziv="DomainObject.Predmet.ProtustrankaWithAdressOIB_1">PURIJ d.o.o., OIB 70289485419, Ljudevita Posavskog 3, 10360 Sesvete</derivirana_varijabla>
  </DomainObject.Predmet.ProtustrankaWithAdressOIB>
  <DomainObject.Predmet.ProtustrankaNazivFormated>
    <izvorni_sadrzaj>PURIJ d.o.o.</izvorni_sadrzaj>
    <derivirana_varijabla naziv="DomainObject.Predmet.ProtustrankaNazivFormated_1">PURIJ d.o.o.</derivirana_varijabla>
  </DomainObject.Predmet.ProtustrankaNazivFormated>
  <DomainObject.Predmet.ProtustrankaNazivFormatedOIB>
    <izvorni_sadrzaj>PURIJ d.o.o., OIB 70289485419</izvorni_sadrzaj>
    <derivirana_varijabla naziv="DomainObject.Predmet.ProtustrankaNazivFormatedOIB_1">PURIJ d.o.o., OIB 70289485419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Av. Dubrovnik 32, 10000 Zagreb zastupanog po punomoćniku ŽUPANIJSKO DRŽAVNO ODVJETNIŠTVO U ZAGREBU</izvorni_sadrzaj>
    <derivirana_varijabla naziv="DomainObject.Predmet.StrankaFormatedWithAdress_1"> RH Ministarstvo financija,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Av. Dubrovnik 32, 10000 Zagreb zastupanog po punomoćniku ŽUPANIJSKO DRŽAVNO ODVJETNIŠTVO U ZAGREBU</izvorni_sadrzaj>
    <derivirana_varijabla naziv="DomainObject.Predmet.StrankaFormatedWithAdressOIB_1"> RH Ministarstvo financija,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Av. Dubrovnik 32,10000 Zagreb</izvorni_sadrzaj>
    <derivirana_varijabla naziv="DomainObject.Predmet.StrankaWithAdress_1">RH Ministarstvo financija, Porezna uprava, područni ured Zagreb Av. Dubrovnik 32,10000 Zagreb</derivirana_varijabla>
  </DomainObject.Predmet.StrankaWithAdress>
  <DomainObject.Predmet.StrankaWithAdressOIB>
    <izvorni_sadrzaj>RH Ministarstvo financija, Porezna uprava, područni ured Zagreb, OIB 18683136487, Av. Dubrovnik 32,10000 Zagreb</izvorni_sadrzaj>
    <derivirana_varijabla naziv="DomainObject.Predmet.StrankaWithAdressOIB_1">RH Ministarstvo financija, Porezna uprava, područni ured Zagreb, OIB 18683136487, Av. Dubrovnik 32,10000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32,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PURIJ d.o.o. zastupanog po punomoćniku Samil Jakupović</item>
    </izvorni_sadrzaj>
    <derivirana_varijabla naziv="DomainObject.Predmet.ProtuStrankaListFormated_1">
      <item>PURIJ d.o.o. zastupanog po punomoćniku Samil Jakupović</item>
    </derivirana_varijabla>
  </DomainObject.Predmet.ProtuStrankaListFormated>
  <DomainObject.Predmet.ProtuStrankaListFormatedOIB>
    <izvorni_sadrzaj>
      <item>PURIJ d.o.o., OIB 70289485419 zastupanog po punomoćniku Samil Jakupović</item>
    </izvorni_sadrzaj>
    <derivirana_varijabla naziv="DomainObject.Predmet.ProtuStrankaListFormatedOIB_1">
      <item>PURIJ d.o.o., OIB 70289485419 zastupanog po punomoćniku Samil Jakupović</item>
    </derivirana_varijabla>
  </DomainObject.Predmet.ProtuStrankaListFormatedOIB>
  <DomainObject.Predmet.ProtuStrankaListFormatedWithAdress>
    <izvorni_sadrzaj>
      <item>PURIJ d.o.o., Ljudevita Posavskog 3, 10360 Sesvete zastupanog po punomoćniku Samil Jakupović</item>
    </izvorni_sadrzaj>
    <derivirana_varijabla naziv="DomainObject.Predmet.ProtuStrankaListFormatedWithAdress_1">
      <item>PURIJ d.o.o., Ljudevita Posavskog 3, 10360 Sesvete zastupanog po punomoćniku Samil Jakupović</item>
    </derivirana_varijabla>
  </DomainObject.Predmet.ProtuStrankaListFormatedWithAdress>
  <DomainObject.Predmet.ProtuStrankaListFormatedWithAdressOIB>
    <izvorni_sadrzaj>
      <item>PURIJ d.o.o., OIB 70289485419, Ljudevita Posavskog 3, 10360 Sesvete zastupanog po punomoćniku Samil Jakupović</item>
    </izvorni_sadrzaj>
    <derivirana_varijabla naziv="DomainObject.Predmet.ProtuStrankaListFormatedWithAdressOIB_1">
      <item>PURIJ d.o.o., OIB 70289485419, Ljudevita Posavskog 3, 10360 Sesvete zastupanog po punomoćniku Samil Jakupović</item>
    </derivirana_varijabla>
  </DomainObject.Predmet.ProtuStrankaListFormatedWithAdressOIB>
  <DomainObject.Predmet.ProtuStrankaListNazivFormated>
    <izvorni_sadrzaj>
      <item>PURIJ d.o.o.</item>
    </izvorni_sadrzaj>
    <derivirana_varijabla naziv="DomainObject.Predmet.ProtuStrankaListNazivFormated_1">
      <item>PURIJ d.o.o.</item>
    </derivirana_varijabla>
  </DomainObject.Predmet.ProtuStrankaListNazivFormated>
  <DomainObject.Predmet.ProtuStrankaListNazivFormatedOIB>
    <izvorni_sadrzaj>
      <item>PURIJ d.o.o., OIB 70289485419</item>
    </izvorni_sadrzaj>
    <derivirana_varijabla naziv="DomainObject.Predmet.ProtuStrankaListNazivFormatedOIB_1">
      <item>PURIJ d.o.o., OIB 70289485419</item>
    </derivirana_varijabla>
  </DomainObject.Predmet.ProtuStrankaListNazivFormatedOIB>
  <DomainObject.Predmet.OstaliListFormated>
    <izvorni_sadrzaj>
      <item>Samil Jakupović punomoćnik sudionika u postupku PURIJ d.o.o.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Samil Jakupović punomoćnik sudionika u postupku PURIJ d.o.o.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izvorni_sadrzaj>
    <derivirana_varijabla naziv="DomainObject.Predmet.OstaliListFormatedOIB_1"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Samil Jakupović</item>
      <item>ŽUPANIJSKO DRŽAVNO ODVJETNIŠTVO U ZAGREBU</item>
    </izvorni_sadrzaj>
    <derivirana_varijabla naziv="DomainObject.Predmet.OstaliListNazivFormated_1">
      <item>Samil Jakupović</item>
      <item>ŽUPANIJSKO DRŽAVNO ODVJETNIŠTVO U ZAGREBU</item>
    </derivirana_varijabla>
  </DomainObject.Predmet.OstaliListNazivFormated>
  <DomainObject.Predmet.OstaliListNazivFormatedOIB>
    <izvorni_sadrzaj>
      <item>Samil Jakupović, OIB 89050084785</item>
      <item>ŽUPANIJSKO DRŽAVNO ODVJETNIŠTVO U ZAGREBU, OIB 16488001145</item>
    </izvorni_sadrzaj>
    <derivirana_varijabla naziv="DomainObject.Predmet.OstaliListNazivFormatedOIB_1">
      <item>Samil Jakupović, OIB 89050084785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PURIJ d.o.o.</izvorni_sadrzaj>
    <derivirana_varijabla naziv="DomainObject.Predmet.ProtustrankaIDrugi_1">PURIJ d.o.o.</derivirana_varijabla>
  </DomainObject.Predmet.ProtustrankaIDrugi>
  <DomainObject.Predmet.StrankaIDrugiAdressOIB>
    <izvorni_sadrzaj>RH Ministarstvo financija, Porezna uprava, područni ured Zagreb, OIB 18683136487, Av. Dubrovnik 32, 10000 Zagreb</izvorni_sadrzaj>
    <derivirana_varijabla naziv="DomainObject.Predmet.StrankaIDrugiAdressOIB_1">RH Ministarstvo financija, Porezna uprava, područni ured Zagreb, OIB 18683136487, Av. Dubrovnik 32, 10000 Zagreb</derivirana_varijabla>
  </DomainObject.Predmet.StrankaIDrugiAdressOIB>
  <DomainObject.Predmet.ProtustrankaIDrugiAdressOIB>
    <izvorni_sadrzaj>PURIJ d.o.o., OIB 70289485419, Ljudevita Posavskog 3, 10360 Sesvete</izvorni_sadrzaj>
    <derivirana_varijabla naziv="DomainObject.Predmet.ProtustrankaIDrugiAdressOIB_1">PURIJ d.o.o., OIB 70289485419,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PURIJ d.o.o.</item>
      <item>Samil Jakupović</item>
      <item>RH Ministarstvo financija, Porezna uprava, područni ured Zagreb</item>
      <item>ŽUPANIJSKO DRŽAVNO ODVJETNIŠTVO U ZAGREBU</item>
    </izvorni_sadrzaj>
    <derivirana_varijabla naziv="DomainObject.Predmet.SudioniciListNaziv_1">
      <item>PURIJ d.o.o.</item>
      <item>Samil Jakupović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izvorni_sadrzaj>
    <derivirana_varijabla naziv="DomainObject.Predmet.SudioniciListAdressOIB_1"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70289485419</item>
      <item>, OIB 89050084785</item>
      <item>, OIB 18683136487</item>
      <item>, OIB 16488001145</item>
    </izvorni_sadrzaj>
    <derivirana_varijabla naziv="DomainObject.Predmet.SudioniciListNazivOIB_1">
      <item>, OIB 70289485419</item>
      <item>, OIB 89050084785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153A8-5432-44FC-A2A2-9EFC7F0B3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3540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2017-01-31T13:40:00Z</dcterms:created>
  <dc:creator>Korisnik</dc:creator>
  <cp:lastModifiedBy>Žana Livaja</cp:lastModifiedBy>
  <cp:lastPrinted>2017-01-31T13:47:00Z</cp:lastPrinted>
  <dcterms:modified xmlns:xsi="http://www.w3.org/2001/XMLSchema-instance" xsi:type="dcterms:W3CDTF">2017-01-31T13:48:00Z</dcterms:modified>
  <cp:revision>6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