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502c0" w14:paraId="67502c0" w:rsidRDefault="00960446" w:rsidP="00960446" w:rsidR="00960446" w:rsidRPr="0059094C">
      <w:pPr>
        <w:jc w:val="both"/>
        <w15:collapsed w:val="false"/>
        <w:rPr>
          <w:color w:val="000000"/>
          <w:sz w:val="24"/>
          <w:szCs w:val="24"/>
          <w:lang w:val="hr-HR"/>
        </w:rPr>
      </w:pPr>
      <w:bookmarkStart w:name="_GoBack" w:id="0"/>
      <w:bookmarkEnd w:id="0"/>
    </w:p>
    <w:p w:rsidRDefault="00960446" w:rsidP="00960446" w:rsidR="00960446" w:rsidRPr="0059094C">
      <w:pPr>
        <w:jc w:val="both"/>
        <w:rPr>
          <w:color w:val="000000"/>
          <w:sz w:val="24"/>
          <w:szCs w:val="24"/>
          <w:lang w:val="hr-HR"/>
        </w:rPr>
      </w:pPr>
    </w:p>
    <w:p w:rsidRDefault="00960446" w:rsidP="00960446" w:rsidR="00960446" w:rsidRPr="0059094C">
      <w:pPr>
        <w:jc w:val="both"/>
        <w:rPr>
          <w:color w:val="000000"/>
          <w:sz w:val="24"/>
          <w:szCs w:val="24"/>
          <w:lang w:val="hr-HR"/>
        </w:rPr>
      </w:pPr>
    </w:p>
    <w:p w:rsidRDefault="00960446" w:rsidP="00960446" w:rsidR="00960446" w:rsidRPr="0059094C">
      <w:pPr>
        <w:ind w:firstLine="708"/>
        <w:jc w:val="both"/>
        <w:rPr>
          <w:sz w:val="24"/>
          <w:szCs w:val="24"/>
          <w:lang w:val="hr-HR"/>
        </w:rPr>
      </w:pPr>
      <w:r w:rsidRPr="0059094C">
        <w:rPr>
          <w:sz w:val="24"/>
          <w:szCs w:val="24"/>
          <w:lang w:val="hr-HR"/>
        </w:rPr>
        <w:t>REPUBLIKA HRVATSKA</w:t>
      </w:r>
      <w:r w:rsidR="004F3AC7" w:rsidRPr="0059094C">
        <w:rPr>
          <w:sz w:val="24"/>
          <w:szCs w:val="24"/>
          <w:lang w:val="hr-HR"/>
        </w:rPr>
        <w:t xml:space="preserve"> </w:t>
      </w:r>
      <w:r w:rsidR="004F3AC7" w:rsidRPr="0059094C">
        <w:rPr>
          <w:sz w:val="24"/>
          <w:szCs w:val="24"/>
          <w:lang w:val="hr-HR"/>
        </w:rPr>
        <w:tab/>
      </w:r>
      <w:r w:rsidR="004F3AC7" w:rsidRPr="0059094C">
        <w:rPr>
          <w:sz w:val="24"/>
          <w:szCs w:val="24"/>
          <w:lang w:val="hr-HR"/>
        </w:rPr>
        <w:tab/>
      </w:r>
      <w:r w:rsidR="004F3AC7" w:rsidRPr="0059094C">
        <w:rPr>
          <w:sz w:val="24"/>
          <w:szCs w:val="24"/>
          <w:lang w:val="hr-HR"/>
        </w:rPr>
        <w:tab/>
        <w:t xml:space="preserve">       </w:t>
      </w:r>
      <w:r w:rsidR="004F3AC7" w:rsidRPr="0059094C">
        <w:rPr>
          <w:sz w:val="24"/>
          <w:szCs w:val="24"/>
          <w:lang w:val="hr-HR"/>
        </w:rPr>
        <w:tab/>
        <w:t xml:space="preserve">  Poslovni broj 1</w:t>
      </w:r>
      <w:r w:rsidRPr="0059094C">
        <w:rPr>
          <w:sz w:val="24"/>
          <w:szCs w:val="24"/>
          <w:lang w:val="hr-HR"/>
        </w:rPr>
        <w:t xml:space="preserve"> St-</w:t>
      </w:r>
      <w:r w:rsidR="00B130DE">
        <w:rPr>
          <w:sz w:val="24"/>
          <w:szCs w:val="24"/>
          <w:lang w:val="hr-HR"/>
        </w:rPr>
        <w:t>143</w:t>
      </w:r>
      <w:r w:rsidR="00CE49E3" w:rsidRPr="0059094C">
        <w:rPr>
          <w:sz w:val="24"/>
          <w:szCs w:val="24"/>
          <w:lang w:val="hr-HR"/>
        </w:rPr>
        <w:t>/</w:t>
      </w:r>
      <w:r w:rsidR="005C674E" w:rsidRPr="0059094C">
        <w:rPr>
          <w:sz w:val="24"/>
          <w:szCs w:val="24"/>
          <w:lang w:val="hr-HR"/>
        </w:rPr>
        <w:t>20</w:t>
      </w:r>
      <w:r w:rsidR="00CE49E3" w:rsidRPr="0059094C">
        <w:rPr>
          <w:sz w:val="24"/>
          <w:szCs w:val="24"/>
          <w:lang w:val="hr-HR"/>
        </w:rPr>
        <w:t>17</w:t>
      </w:r>
      <w:r w:rsidR="008E7807" w:rsidRPr="0059094C">
        <w:rPr>
          <w:sz w:val="24"/>
          <w:szCs w:val="24"/>
          <w:lang w:val="hr-HR"/>
        </w:rPr>
        <w:t>-</w:t>
      </w:r>
      <w:r w:rsidR="00424EF0" w:rsidRPr="0059094C">
        <w:rPr>
          <w:sz w:val="24"/>
          <w:szCs w:val="24"/>
          <w:lang w:val="hr-HR"/>
        </w:rPr>
        <w:t>5</w:t>
      </w:r>
    </w:p>
    <w:p w:rsidRDefault="00960446" w:rsidP="00960446" w:rsidR="00960446" w:rsidRPr="0059094C">
      <w:pPr>
        <w:ind w:firstLine="708"/>
        <w:rPr>
          <w:sz w:val="24"/>
          <w:szCs w:val="24"/>
          <w:lang w:val="hr-HR"/>
        </w:rPr>
      </w:pPr>
      <w:r w:rsidRPr="0059094C">
        <w:rPr>
          <w:sz w:val="24"/>
          <w:szCs w:val="24"/>
          <w:lang w:val="hr-HR"/>
        </w:rPr>
        <w:t>TRGOVAČKI SUD U ZADRU</w:t>
      </w:r>
    </w:p>
    <w:p w:rsidRDefault="00960446" w:rsidP="00960446" w:rsidR="00960446" w:rsidRPr="0059094C">
      <w:pPr>
        <w:ind w:firstLine="708"/>
        <w:rPr>
          <w:sz w:val="24"/>
          <w:szCs w:val="24"/>
          <w:lang w:val="hr-HR"/>
        </w:rPr>
      </w:pPr>
      <w:r w:rsidRPr="0059094C">
        <w:rPr>
          <w:sz w:val="24"/>
          <w:szCs w:val="24"/>
          <w:lang w:val="hr-HR"/>
        </w:rPr>
        <w:t>Zadar, Dr. Franje Tuđmana 35</w:t>
      </w:r>
    </w:p>
    <w:p w:rsidRDefault="00960446" w:rsidP="000C04B3" w:rsidR="00960446" w:rsidRPr="0059094C">
      <w:pPr>
        <w:ind w:firstLine="708"/>
        <w:rPr>
          <w:sz w:val="24"/>
          <w:szCs w:val="24"/>
          <w:lang w:val="hr-HR"/>
        </w:rPr>
      </w:pPr>
      <w:r w:rsidRPr="0059094C">
        <w:rPr>
          <w:sz w:val="24"/>
          <w:szCs w:val="24"/>
          <w:lang w:val="hr-HR"/>
        </w:rPr>
        <w:t xml:space="preserve">                                                     </w:t>
      </w:r>
    </w:p>
    <w:p w:rsidRDefault="0037101E" w:rsidP="000C04B3" w:rsidR="0037101E" w:rsidRPr="0059094C">
      <w:pPr>
        <w:ind w:firstLine="708"/>
        <w:rPr>
          <w:sz w:val="24"/>
          <w:szCs w:val="24"/>
          <w:lang w:val="hr-HR"/>
        </w:rPr>
      </w:pPr>
    </w:p>
    <w:p w:rsidRDefault="00960446" w:rsidP="00960446" w:rsidR="00960446" w:rsidRPr="0059094C">
      <w:pPr>
        <w:jc w:val="center"/>
        <w:rPr>
          <w:sz w:val="24"/>
          <w:szCs w:val="24"/>
          <w:lang w:val="hr-HR"/>
        </w:rPr>
      </w:pPr>
      <w:r w:rsidRPr="0059094C">
        <w:rPr>
          <w:sz w:val="24"/>
          <w:szCs w:val="24"/>
          <w:lang w:val="hr-HR"/>
        </w:rPr>
        <w:t>R E P U B L I K A  H R V A T S K A</w:t>
      </w:r>
    </w:p>
    <w:p w:rsidRDefault="00960446" w:rsidP="00960446" w:rsidR="00960446" w:rsidRPr="0059094C">
      <w:pPr>
        <w:jc w:val="center"/>
        <w:rPr>
          <w:sz w:val="24"/>
          <w:szCs w:val="24"/>
          <w:lang w:val="hr-HR"/>
        </w:rPr>
      </w:pPr>
    </w:p>
    <w:p w:rsidRDefault="00960446" w:rsidP="00960446" w:rsidR="00960446" w:rsidRPr="0059094C">
      <w:pPr>
        <w:jc w:val="center"/>
        <w:rPr>
          <w:sz w:val="24"/>
          <w:szCs w:val="24"/>
          <w:lang w:val="hr-HR"/>
        </w:rPr>
      </w:pPr>
      <w:r w:rsidRPr="0059094C">
        <w:rPr>
          <w:sz w:val="24"/>
          <w:szCs w:val="24"/>
          <w:lang w:val="hr-HR"/>
        </w:rPr>
        <w:t>R J E Š E NJ E</w:t>
      </w:r>
    </w:p>
    <w:p w:rsidRDefault="00960446" w:rsidP="00960446" w:rsidR="00960446" w:rsidRPr="0059094C">
      <w:pPr>
        <w:jc w:val="center"/>
        <w:rPr>
          <w:sz w:val="24"/>
          <w:szCs w:val="24"/>
          <w:lang w:val="hr-HR"/>
        </w:rPr>
      </w:pPr>
    </w:p>
    <w:p w:rsidRDefault="00960446" w:rsidP="00960446" w:rsidR="00960446" w:rsidRPr="0059094C">
      <w:pPr>
        <w:ind w:firstLine="708"/>
        <w:jc w:val="both"/>
        <w:rPr>
          <w:sz w:val="24"/>
          <w:szCs w:val="24"/>
          <w:lang w:val="hr-HR"/>
        </w:rPr>
      </w:pPr>
      <w:r w:rsidRPr="0059094C">
        <w:rPr>
          <w:sz w:val="24"/>
          <w:szCs w:val="24"/>
          <w:lang w:val="hr-HR"/>
        </w:rPr>
        <w:t xml:space="preserve">Trgovački sud u Zadru, OIB: 39670464653, po sutkinji </w:t>
      </w:r>
      <w:r w:rsidR="004F3AC7" w:rsidRPr="0059094C">
        <w:rPr>
          <w:sz w:val="24"/>
          <w:szCs w:val="24"/>
          <w:lang w:val="hr-HR"/>
        </w:rPr>
        <w:t>Ardeni Bajlo</w:t>
      </w:r>
      <w:r w:rsidRPr="0059094C">
        <w:rPr>
          <w:sz w:val="24"/>
          <w:szCs w:val="24"/>
          <w:lang w:val="hr-HR"/>
        </w:rPr>
        <w:t>, povodom prijedloga Financijske ag</w:t>
      </w:r>
      <w:r w:rsidR="00D163D4" w:rsidRPr="0059094C">
        <w:rPr>
          <w:sz w:val="24"/>
          <w:szCs w:val="24"/>
          <w:lang w:val="hr-HR"/>
        </w:rPr>
        <w:t>e</w:t>
      </w:r>
      <w:r w:rsidRPr="0059094C">
        <w:rPr>
          <w:sz w:val="24"/>
          <w:szCs w:val="24"/>
          <w:lang w:val="hr-HR"/>
        </w:rPr>
        <w:t xml:space="preserve">ncije, Regionalnog centra Split, Podružnice </w:t>
      </w:r>
      <w:r w:rsidR="00F5236E" w:rsidRPr="0059094C">
        <w:rPr>
          <w:sz w:val="24"/>
          <w:szCs w:val="24"/>
          <w:lang w:val="hr-HR"/>
        </w:rPr>
        <w:t>Šibenik, Šibenik, Perivoj L. Marune 1, OIB:85821130368</w:t>
      </w:r>
      <w:r w:rsidRPr="0059094C">
        <w:rPr>
          <w:sz w:val="24"/>
          <w:szCs w:val="24"/>
          <w:lang w:val="hr-HR"/>
        </w:rPr>
        <w:t xml:space="preserve"> za otvaranje stečajnoga postupka nad </w:t>
      </w:r>
      <w:r w:rsidR="00B130DE">
        <w:rPr>
          <w:sz w:val="24"/>
          <w:szCs w:val="24"/>
        </w:rPr>
        <w:t>LUNGA KORNATI j.d.o.o., Murter, Rudina 15, OIB: 13998805719</w:t>
      </w:r>
      <w:r w:rsidR="0059094C" w:rsidRPr="0059094C">
        <w:rPr>
          <w:sz w:val="24"/>
          <w:szCs w:val="24"/>
        </w:rPr>
        <w:t xml:space="preserve">, zastupanom po članu uprave </w:t>
      </w:r>
      <w:r w:rsidR="00B130DE">
        <w:rPr>
          <w:sz w:val="24"/>
          <w:szCs w:val="24"/>
        </w:rPr>
        <w:t xml:space="preserve">Nensi </w:t>
      </w:r>
      <w:r w:rsidR="00D0636E">
        <w:rPr>
          <w:sz w:val="24"/>
          <w:szCs w:val="24"/>
        </w:rPr>
        <w:t>Lukin sa Murtera, Put Jersan 9</w:t>
      </w:r>
      <w:r w:rsidRPr="0059094C">
        <w:rPr>
          <w:sz w:val="24"/>
          <w:szCs w:val="24"/>
          <w:lang w:val="hr-HR"/>
        </w:rPr>
        <w:t>,</w:t>
      </w:r>
      <w:r w:rsidR="00DC23B3" w:rsidRPr="0059094C">
        <w:rPr>
          <w:sz w:val="24"/>
          <w:szCs w:val="24"/>
          <w:lang w:val="hr-HR"/>
        </w:rPr>
        <w:t xml:space="preserve"> dana</w:t>
      </w:r>
      <w:r w:rsidR="00E83EEA" w:rsidRPr="0059094C">
        <w:rPr>
          <w:sz w:val="24"/>
          <w:szCs w:val="24"/>
          <w:lang w:val="hr-HR"/>
        </w:rPr>
        <w:t xml:space="preserve"> </w:t>
      </w:r>
      <w:r w:rsidRPr="0059094C">
        <w:rPr>
          <w:sz w:val="24"/>
          <w:szCs w:val="24"/>
          <w:lang w:val="hr-HR"/>
        </w:rPr>
        <w:t xml:space="preserve"> </w:t>
      </w:r>
      <w:r w:rsidR="00F30359">
        <w:rPr>
          <w:sz w:val="24"/>
          <w:szCs w:val="24"/>
          <w:lang w:val="hr-HR"/>
        </w:rPr>
        <w:t>22. kolovoza</w:t>
      </w:r>
      <w:r w:rsidR="00DC23B3" w:rsidRPr="0059094C">
        <w:rPr>
          <w:sz w:val="24"/>
          <w:szCs w:val="24"/>
          <w:lang w:val="hr-HR"/>
        </w:rPr>
        <w:t xml:space="preserve"> 2017</w:t>
      </w:r>
      <w:r w:rsidRPr="0059094C">
        <w:rPr>
          <w:sz w:val="24"/>
          <w:szCs w:val="24"/>
          <w:lang w:val="hr-HR"/>
        </w:rPr>
        <w:t xml:space="preserve">. </w:t>
      </w:r>
    </w:p>
    <w:p w:rsidRDefault="00960446" w:rsidP="00960446" w:rsidR="00960446" w:rsidRPr="0059094C">
      <w:pPr>
        <w:ind w:firstLine="708"/>
        <w:jc w:val="both"/>
        <w:rPr>
          <w:sz w:val="24"/>
          <w:szCs w:val="24"/>
          <w:lang w:val="hr-HR"/>
        </w:rPr>
      </w:pPr>
    </w:p>
    <w:p w:rsidRDefault="00960446" w:rsidP="00D4148E" w:rsidR="00D4148E" w:rsidRPr="0059094C">
      <w:pPr>
        <w:jc w:val="center"/>
        <w:rPr>
          <w:sz w:val="24"/>
          <w:szCs w:val="24"/>
          <w:lang w:val="hr-HR"/>
        </w:rPr>
      </w:pPr>
      <w:r w:rsidRPr="0059094C">
        <w:rPr>
          <w:sz w:val="24"/>
          <w:szCs w:val="24"/>
          <w:lang w:val="hr-HR"/>
        </w:rPr>
        <w:t>r i j e š i o  j e</w:t>
      </w:r>
    </w:p>
    <w:p w:rsidRDefault="00D4148E" w:rsidP="00D4148E" w:rsidR="00D4148E" w:rsidRPr="0059094C">
      <w:pPr>
        <w:rPr>
          <w:sz w:val="24"/>
          <w:szCs w:val="24"/>
          <w:lang w:val="hr-HR"/>
        </w:rPr>
      </w:pPr>
    </w:p>
    <w:p w:rsidRDefault="005E5A87" w:rsidP="005E5A87" w:rsidR="005E5A87" w:rsidRPr="0059094C">
      <w:pPr>
        <w:jc w:val="both"/>
        <w:rPr>
          <w:sz w:val="24"/>
          <w:szCs w:val="24"/>
          <w:lang w:val="hr-HR"/>
        </w:rPr>
      </w:pPr>
      <w:r w:rsidRPr="0059094C">
        <w:rPr>
          <w:sz w:val="24"/>
          <w:szCs w:val="24"/>
          <w:lang w:val="hr-HR"/>
        </w:rPr>
        <w:t>I.</w:t>
      </w:r>
      <w:r w:rsidRPr="0059094C">
        <w:rPr>
          <w:sz w:val="24"/>
          <w:szCs w:val="24"/>
          <w:lang w:val="hr-HR"/>
        </w:rPr>
        <w:tab/>
        <w:t xml:space="preserve">Poziva se </w:t>
      </w:r>
      <w:r w:rsidR="00D0636E">
        <w:rPr>
          <w:sz w:val="24"/>
          <w:szCs w:val="24"/>
        </w:rPr>
        <w:t>Nensi Lukin sa Murtera, Put Jersan 9, OIB: 82635913521</w:t>
      </w:r>
      <w:r w:rsidR="006370FA" w:rsidRPr="0059094C">
        <w:rPr>
          <w:sz w:val="24"/>
          <w:szCs w:val="24"/>
        </w:rPr>
        <w:t>,</w:t>
      </w:r>
      <w:r w:rsidR="006370FA" w:rsidRPr="0059094C">
        <w:rPr>
          <w:sz w:val="24"/>
          <w:szCs w:val="24"/>
          <w:lang w:val="hr-HR"/>
        </w:rPr>
        <w:t xml:space="preserve"> </w:t>
      </w:r>
      <w:r w:rsidR="00883C06" w:rsidRPr="0059094C">
        <w:rPr>
          <w:sz w:val="24"/>
          <w:szCs w:val="24"/>
          <w:lang w:val="hr-HR"/>
        </w:rPr>
        <w:t>u roku od 8 dana platiti iznos:</w:t>
      </w:r>
    </w:p>
    <w:p w:rsidRDefault="005E5A87" w:rsidP="005E5A87" w:rsidR="005E5A87" w:rsidRPr="0059094C">
      <w:pPr>
        <w:jc w:val="both"/>
        <w:rPr>
          <w:sz w:val="24"/>
          <w:szCs w:val="24"/>
          <w:lang w:val="hr-HR"/>
        </w:rPr>
      </w:pPr>
      <w:r w:rsidRPr="0059094C">
        <w:rPr>
          <w:sz w:val="24"/>
          <w:szCs w:val="24"/>
          <w:lang w:val="hr-HR"/>
        </w:rPr>
        <w:t xml:space="preserve">- predujma za namirenje troškova stečajnog postupka od 1.000,00 kuna i </w:t>
      </w:r>
    </w:p>
    <w:p w:rsidRDefault="008F2F4B" w:rsidP="005E5A87" w:rsidR="005E5A87" w:rsidRPr="0059094C">
      <w:pPr>
        <w:jc w:val="both"/>
        <w:rPr>
          <w:sz w:val="24"/>
          <w:szCs w:val="24"/>
          <w:lang w:val="hr-HR"/>
        </w:rPr>
      </w:pPr>
      <w:r w:rsidRPr="0059094C">
        <w:rPr>
          <w:sz w:val="24"/>
          <w:szCs w:val="24"/>
          <w:lang w:val="hr-HR"/>
        </w:rPr>
        <w:t xml:space="preserve">- dodatnog predujma od </w:t>
      </w:r>
      <w:r w:rsidR="00F30359">
        <w:rPr>
          <w:sz w:val="24"/>
          <w:szCs w:val="24"/>
          <w:lang w:val="hr-HR"/>
        </w:rPr>
        <w:t>2</w:t>
      </w:r>
      <w:r w:rsidR="005E5A87" w:rsidRPr="0059094C">
        <w:rPr>
          <w:sz w:val="24"/>
          <w:szCs w:val="24"/>
          <w:lang w:val="hr-HR"/>
        </w:rPr>
        <w:t xml:space="preserve">.000,00 kuna, </w:t>
      </w:r>
    </w:p>
    <w:p w:rsidRDefault="008F2F4B" w:rsidP="005E5A87" w:rsidR="005E5A87" w:rsidRPr="0059094C">
      <w:pPr>
        <w:jc w:val="both"/>
        <w:rPr>
          <w:sz w:val="24"/>
          <w:szCs w:val="24"/>
          <w:lang w:val="hr-HR"/>
        </w:rPr>
      </w:pPr>
      <w:r w:rsidRPr="0059094C">
        <w:rPr>
          <w:sz w:val="24"/>
          <w:szCs w:val="24"/>
          <w:lang w:val="hr-HR"/>
        </w:rPr>
        <w:t xml:space="preserve">odnosno ukupno </w:t>
      </w:r>
      <w:r w:rsidR="00F30359">
        <w:rPr>
          <w:sz w:val="24"/>
          <w:szCs w:val="24"/>
          <w:lang w:val="hr-HR"/>
        </w:rPr>
        <w:t>3</w:t>
      </w:r>
      <w:r w:rsidR="005E5A87" w:rsidRPr="0059094C">
        <w:rPr>
          <w:sz w:val="24"/>
          <w:szCs w:val="24"/>
          <w:lang w:val="hr-HR"/>
        </w:rPr>
        <w:t xml:space="preserve">.000,00 kuna, sve na žiro račun ovog suda kod Hrvatske poštanske banke broj: HR4323900011300000857, s pozivom na broj kontovnika </w:t>
      </w:r>
      <w:r w:rsidR="00615BFF" w:rsidRPr="0059094C">
        <w:rPr>
          <w:sz w:val="24"/>
          <w:szCs w:val="24"/>
          <w:lang w:val="hr-HR"/>
        </w:rPr>
        <w:t>predmeta 05 221-</w:t>
      </w:r>
      <w:r w:rsidR="00D0636E">
        <w:rPr>
          <w:sz w:val="24"/>
          <w:szCs w:val="24"/>
          <w:lang w:val="hr-HR"/>
        </w:rPr>
        <w:t>143</w:t>
      </w:r>
      <w:r w:rsidR="00C63CC1" w:rsidRPr="0059094C">
        <w:rPr>
          <w:sz w:val="24"/>
          <w:szCs w:val="24"/>
          <w:lang w:val="hr-HR"/>
        </w:rPr>
        <w:t>-17</w:t>
      </w:r>
      <w:r w:rsidR="005E5A87" w:rsidRPr="0059094C">
        <w:rPr>
          <w:sz w:val="24"/>
          <w:szCs w:val="24"/>
          <w:lang w:val="hr-HR"/>
        </w:rPr>
        <w:t xml:space="preserve"> te dostavi u spis dokaz o uplati. </w:t>
      </w:r>
    </w:p>
    <w:p w:rsidRDefault="005E5A87" w:rsidP="005E5A87" w:rsidR="005E5A87" w:rsidRPr="0059094C">
      <w:pPr>
        <w:jc w:val="both"/>
        <w:rPr>
          <w:sz w:val="24"/>
          <w:szCs w:val="24"/>
          <w:u w:val="single"/>
          <w:lang w:val="hr-HR"/>
        </w:rPr>
      </w:pPr>
    </w:p>
    <w:p w:rsidRDefault="005E5A87" w:rsidP="005E5A87" w:rsidR="005E5A87" w:rsidRPr="0059094C">
      <w:pPr>
        <w:jc w:val="both"/>
        <w:rPr>
          <w:sz w:val="24"/>
          <w:szCs w:val="24"/>
          <w:lang w:val="hr-HR"/>
        </w:rPr>
      </w:pPr>
      <w:r w:rsidRPr="0059094C">
        <w:rPr>
          <w:sz w:val="24"/>
          <w:szCs w:val="24"/>
          <w:lang w:val="hr-HR"/>
        </w:rPr>
        <w:t>II.</w:t>
      </w:r>
      <w:r w:rsidRPr="0059094C">
        <w:rPr>
          <w:sz w:val="24"/>
          <w:szCs w:val="24"/>
          <w:lang w:val="hr-HR"/>
        </w:rPr>
        <w:tab/>
        <w:t>Ako osoba iz točke I. ovog rješenja ne plati predujam i dodatni predujam u propisanom roku, primijenit će se pravila o prisilnoj naplati.</w:t>
      </w:r>
    </w:p>
    <w:p w:rsidRDefault="005E5A87" w:rsidP="005E5A87" w:rsidR="005E5A87" w:rsidRPr="0059094C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59094C">
      <w:pPr>
        <w:jc w:val="both"/>
        <w:rPr>
          <w:sz w:val="24"/>
          <w:szCs w:val="24"/>
          <w:lang w:val="hr-HR"/>
        </w:rPr>
      </w:pPr>
      <w:r w:rsidRPr="0059094C">
        <w:rPr>
          <w:sz w:val="24"/>
          <w:szCs w:val="24"/>
          <w:lang w:val="hr-HR"/>
        </w:rPr>
        <w:t>III.</w:t>
      </w:r>
      <w:r w:rsidRPr="0059094C">
        <w:rPr>
          <w:sz w:val="24"/>
          <w:szCs w:val="24"/>
          <w:lang w:val="hr-HR"/>
        </w:rPr>
        <w:tab/>
        <w:t>Ako obveznik ne plati predujam iz točke I. ovog rješenja u ostavljenom roku i o tome ne obavijesti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poreza.</w:t>
      </w:r>
    </w:p>
    <w:p w:rsidRDefault="005E5A87" w:rsidP="005E5A87" w:rsidR="005E5A87" w:rsidRPr="0059094C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59094C">
      <w:pPr>
        <w:jc w:val="both"/>
        <w:rPr>
          <w:sz w:val="24"/>
          <w:szCs w:val="24"/>
          <w:lang w:val="hr-HR"/>
        </w:rPr>
      </w:pPr>
      <w:r w:rsidRPr="0059094C">
        <w:rPr>
          <w:sz w:val="24"/>
          <w:szCs w:val="24"/>
          <w:lang w:val="hr-HR"/>
        </w:rPr>
        <w:t>IV.</w:t>
      </w:r>
      <w:r w:rsidRPr="0059094C">
        <w:rPr>
          <w:sz w:val="24"/>
          <w:szCs w:val="24"/>
          <w:lang w:val="hr-HR"/>
        </w:rPr>
        <w:tab/>
        <w:t>Nalaže se Financijskoj agenciji novčani iznos iz točke I. ovog rješenja prenijeti s računa obveznika i oročenih novčanih sredstava obveznika na račun, osim primanja i naknada iz čl. 172. Ovršnog zakona („Narodne Novine“ br. 112/12 i 25/13, dalje OZ) i iznosa koji su izuzeti od ovrhe po čl. 173. OZ, na žiro račun ovog suda kod Hrvatske poštanske banke broj: HR4323900011300000857, s pozivom na b</w:t>
      </w:r>
      <w:r w:rsidR="00615BFF" w:rsidRPr="0059094C">
        <w:rPr>
          <w:sz w:val="24"/>
          <w:szCs w:val="24"/>
          <w:lang w:val="hr-HR"/>
        </w:rPr>
        <w:t>roj kontovnika predmeta 05 221-</w:t>
      </w:r>
      <w:r w:rsidR="00D0636E">
        <w:rPr>
          <w:sz w:val="24"/>
          <w:szCs w:val="24"/>
          <w:lang w:val="hr-HR"/>
        </w:rPr>
        <w:t>143</w:t>
      </w:r>
      <w:r w:rsidR="00C63CC1" w:rsidRPr="0059094C">
        <w:rPr>
          <w:sz w:val="24"/>
          <w:szCs w:val="24"/>
          <w:lang w:val="hr-HR"/>
        </w:rPr>
        <w:t>-17</w:t>
      </w:r>
      <w:r w:rsidRPr="0059094C">
        <w:rPr>
          <w:sz w:val="24"/>
          <w:szCs w:val="24"/>
          <w:lang w:val="hr-HR"/>
        </w:rPr>
        <w:t>.</w:t>
      </w:r>
    </w:p>
    <w:p w:rsidRDefault="005E5A87" w:rsidP="005E5A87" w:rsidR="005E5A87" w:rsidRPr="0059094C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59094C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59094C">
      <w:pPr>
        <w:jc w:val="center"/>
        <w:rPr>
          <w:sz w:val="24"/>
          <w:szCs w:val="24"/>
          <w:lang w:val="hr-HR"/>
        </w:rPr>
      </w:pPr>
      <w:r w:rsidRPr="0059094C">
        <w:rPr>
          <w:sz w:val="24"/>
          <w:szCs w:val="24"/>
          <w:lang w:val="hr-HR"/>
        </w:rPr>
        <w:t>Obrazloženje</w:t>
      </w:r>
    </w:p>
    <w:p w:rsidRDefault="005E5A87" w:rsidP="005E5A87" w:rsidR="005E5A87" w:rsidRPr="0059094C">
      <w:pPr>
        <w:jc w:val="both"/>
        <w:rPr>
          <w:sz w:val="24"/>
          <w:szCs w:val="24"/>
          <w:u w:val="single"/>
          <w:lang w:val="hr-HR"/>
        </w:rPr>
      </w:pPr>
    </w:p>
    <w:p w:rsidRDefault="005E5A87" w:rsidP="005E5A87" w:rsidR="005E5A87" w:rsidRPr="0059094C">
      <w:pPr>
        <w:jc w:val="both"/>
        <w:rPr>
          <w:sz w:val="24"/>
          <w:szCs w:val="24"/>
          <w:u w:val="single"/>
          <w:lang w:val="hr-HR"/>
        </w:rPr>
      </w:pPr>
      <w:r w:rsidRPr="0059094C">
        <w:rPr>
          <w:sz w:val="24"/>
          <w:szCs w:val="24"/>
          <w:lang w:val="hr-HR"/>
        </w:rPr>
        <w:tab/>
        <w:t xml:space="preserve">Kod ovog suda pod gornjim poslovnim brojem zaprimljen je prijedlog predlagatelja Financijske agencije za otvaranje stečajnog postupka nad dužnikom </w:t>
      </w:r>
      <w:r w:rsidR="00D0636E">
        <w:rPr>
          <w:sz w:val="24"/>
          <w:szCs w:val="24"/>
        </w:rPr>
        <w:t>LUNGA KORNATI j.d.o.o., Murter</w:t>
      </w:r>
      <w:r w:rsidRPr="0059094C">
        <w:rPr>
          <w:sz w:val="24"/>
          <w:szCs w:val="24"/>
          <w:lang w:val="hr-HR"/>
        </w:rPr>
        <w:t>.</w:t>
      </w:r>
      <w:r w:rsidR="00615BFF" w:rsidRPr="0059094C">
        <w:rPr>
          <w:sz w:val="24"/>
          <w:szCs w:val="24"/>
          <w:lang w:val="hr-HR"/>
        </w:rPr>
        <w:t xml:space="preserve"> </w:t>
      </w:r>
      <w:r w:rsidR="00E83EEA" w:rsidRPr="0059094C">
        <w:rPr>
          <w:sz w:val="24"/>
          <w:szCs w:val="24"/>
          <w:lang w:val="hr-HR"/>
        </w:rPr>
        <w:t xml:space="preserve"> </w:t>
      </w:r>
      <w:r w:rsidR="00F10970" w:rsidRPr="0059094C">
        <w:rPr>
          <w:sz w:val="24"/>
          <w:szCs w:val="24"/>
          <w:lang w:val="hr-HR"/>
        </w:rPr>
        <w:t xml:space="preserve"> </w:t>
      </w:r>
    </w:p>
    <w:p w:rsidRDefault="005E5A87" w:rsidP="00F30359" w:rsidR="005E5A87" w:rsidRPr="0059094C">
      <w:pPr>
        <w:ind w:firstLine="720"/>
        <w:jc w:val="both"/>
        <w:rPr>
          <w:sz w:val="24"/>
          <w:szCs w:val="24"/>
          <w:lang w:val="hr-HR"/>
        </w:rPr>
      </w:pPr>
      <w:r w:rsidRPr="0059094C">
        <w:rPr>
          <w:sz w:val="24"/>
          <w:szCs w:val="24"/>
          <w:lang w:val="hr-HR"/>
        </w:rPr>
        <w:t xml:space="preserve">Stoga je sud, temeljem čl. 113. Stečajnog zakona (Narodne novine 71/2015, dalje u tekstu: SZ) pozvao osobe upisane u sudskom registru kao osobe ovlaštene za zastupanje </w:t>
      </w:r>
      <w:r w:rsidRPr="0059094C">
        <w:rPr>
          <w:sz w:val="24"/>
          <w:szCs w:val="24"/>
          <w:lang w:val="hr-HR"/>
        </w:rPr>
        <w:lastRenderedPageBreak/>
        <w:t xml:space="preserve">dužnika koje nisu sukladno čl. 110. SZ u roku od 21 dan od nastanka stečajnog razloga podnijele prijedlog za otvaranje stečajnog postupka solidarno platiti predujam u Fond za namirenje troškova stečajnog postupka, kao i dodatni predujam za troškove </w:t>
      </w:r>
      <w:r w:rsidR="00C63CC1" w:rsidRPr="0059094C">
        <w:rPr>
          <w:sz w:val="24"/>
          <w:szCs w:val="24"/>
          <w:lang w:val="hr-HR"/>
        </w:rPr>
        <w:t xml:space="preserve">stečajnog postupka u iznosu od </w:t>
      </w:r>
      <w:r w:rsidR="00F30359">
        <w:rPr>
          <w:sz w:val="24"/>
          <w:szCs w:val="24"/>
          <w:lang w:val="hr-HR"/>
        </w:rPr>
        <w:t>2</w:t>
      </w:r>
      <w:r w:rsidRPr="0059094C">
        <w:rPr>
          <w:sz w:val="24"/>
          <w:szCs w:val="24"/>
          <w:lang w:val="hr-HR"/>
        </w:rPr>
        <w:t>.000,00 kuna koji će</w:t>
      </w:r>
      <w:r w:rsidR="00FD021C" w:rsidRPr="0059094C">
        <w:rPr>
          <w:sz w:val="24"/>
          <w:szCs w:val="24"/>
          <w:lang w:val="hr-HR"/>
        </w:rPr>
        <w:t xml:space="preserve"> </w:t>
      </w:r>
      <w:r w:rsidRPr="0059094C">
        <w:rPr>
          <w:sz w:val="24"/>
          <w:szCs w:val="24"/>
          <w:lang w:val="hr-HR"/>
        </w:rPr>
        <w:t>biti neophodni radi osiguranja sredstava za podmirenje troškova otvorenog stečajnog postupka dok se u istome ne formira stečajna masa, odnosno podmirenje troškova prethodnog postupka i to konkretnog privremenog stečajnog upravitelja, njegove nagrade i troškova ukoliko se ukaže potrebnim istoga imenovati radi utvrđivanja uvjeta za otv</w:t>
      </w:r>
      <w:r w:rsidR="00F30359">
        <w:rPr>
          <w:sz w:val="24"/>
          <w:szCs w:val="24"/>
          <w:lang w:val="hr-HR"/>
        </w:rPr>
        <w:t>aranje odnosno vođenje postupka, a za koje troškove će biti nedostatan za sada zadržan iznos od 5.000,00 kuna.</w:t>
      </w:r>
    </w:p>
    <w:p w:rsidRDefault="005E5A87" w:rsidP="005E5A87" w:rsidR="005E5A87" w:rsidRPr="0059094C">
      <w:pPr>
        <w:ind w:firstLine="720"/>
        <w:jc w:val="both"/>
        <w:rPr>
          <w:sz w:val="24"/>
          <w:szCs w:val="24"/>
          <w:lang w:val="hr-HR"/>
        </w:rPr>
      </w:pPr>
      <w:r w:rsidRPr="0059094C">
        <w:rPr>
          <w:sz w:val="24"/>
          <w:szCs w:val="24"/>
          <w:lang w:val="hr-HR"/>
        </w:rPr>
        <w:t>Prema čl. 113. st. 3. SZ ako se ne plati predujam u propisanom roku, na odgovarajući način će se primijeniti pravila o prisilnoj naplati novčane kazne u parničnom postupku.</w:t>
      </w:r>
    </w:p>
    <w:p w:rsidRDefault="005E5A87" w:rsidP="005E5A87" w:rsidR="005E5A87" w:rsidRPr="0059094C">
      <w:pPr>
        <w:ind w:firstLine="720"/>
        <w:jc w:val="both"/>
        <w:rPr>
          <w:sz w:val="24"/>
          <w:szCs w:val="24"/>
          <w:lang w:val="hr-HR"/>
        </w:rPr>
      </w:pPr>
      <w:r w:rsidRPr="0059094C">
        <w:rPr>
          <w:sz w:val="24"/>
          <w:szCs w:val="24"/>
          <w:lang w:val="hr-HR"/>
        </w:rPr>
        <w:t>Zbog navedenog, na temelju spomenutih propisa, odlučeno je kao u izreci.</w:t>
      </w:r>
    </w:p>
    <w:p w:rsidRDefault="005E5A87" w:rsidP="005E5A87" w:rsidR="005E5A87" w:rsidRPr="0059094C">
      <w:pPr>
        <w:jc w:val="both"/>
        <w:rPr>
          <w:sz w:val="24"/>
          <w:szCs w:val="24"/>
          <w:u w:val="single"/>
          <w:lang w:val="hr-HR"/>
        </w:rPr>
      </w:pPr>
    </w:p>
    <w:p w:rsidRDefault="00F5236E" w:rsidP="00960446" w:rsidR="00960446" w:rsidRPr="0059094C">
      <w:pPr>
        <w:jc w:val="both"/>
        <w:rPr>
          <w:sz w:val="24"/>
          <w:szCs w:val="24"/>
          <w:u w:val="single"/>
          <w:lang w:val="hr-HR"/>
        </w:rPr>
      </w:pPr>
      <w:r w:rsidRPr="0059094C">
        <w:rPr>
          <w:sz w:val="24"/>
          <w:szCs w:val="24"/>
          <w:u w:val="single"/>
          <w:lang w:val="hr-HR"/>
        </w:rPr>
        <w:t xml:space="preserve"> </w:t>
      </w:r>
    </w:p>
    <w:p w:rsidRDefault="00960446" w:rsidP="00960446" w:rsidR="00960446" w:rsidRPr="0059094C">
      <w:pPr>
        <w:jc w:val="center"/>
        <w:rPr>
          <w:sz w:val="24"/>
          <w:szCs w:val="24"/>
          <w:lang w:val="hr-HR"/>
        </w:rPr>
      </w:pPr>
      <w:r w:rsidRPr="0059094C">
        <w:rPr>
          <w:sz w:val="24"/>
          <w:szCs w:val="24"/>
          <w:lang w:val="hr-HR"/>
        </w:rPr>
        <w:t xml:space="preserve">U Zadru </w:t>
      </w:r>
      <w:r w:rsidR="00F30359">
        <w:rPr>
          <w:sz w:val="24"/>
          <w:szCs w:val="24"/>
          <w:lang w:val="hr-HR"/>
        </w:rPr>
        <w:t>22. kolovoza</w:t>
      </w:r>
      <w:r w:rsidR="00111082" w:rsidRPr="0059094C">
        <w:rPr>
          <w:sz w:val="24"/>
          <w:szCs w:val="24"/>
          <w:lang w:val="hr-HR"/>
        </w:rPr>
        <w:t xml:space="preserve"> </w:t>
      </w:r>
      <w:r w:rsidR="00DC23B3" w:rsidRPr="0059094C">
        <w:rPr>
          <w:sz w:val="24"/>
          <w:szCs w:val="24"/>
          <w:lang w:val="hr-HR"/>
        </w:rPr>
        <w:t>2017</w:t>
      </w:r>
      <w:r w:rsidRPr="0059094C">
        <w:rPr>
          <w:sz w:val="24"/>
          <w:szCs w:val="24"/>
          <w:lang w:val="hr-HR"/>
        </w:rPr>
        <w:t xml:space="preserve">. </w:t>
      </w:r>
    </w:p>
    <w:p w:rsidRDefault="000C04B3" w:rsidP="00960446" w:rsidR="000C04B3" w:rsidRPr="0059094C">
      <w:pPr>
        <w:jc w:val="center"/>
        <w:rPr>
          <w:sz w:val="24"/>
          <w:szCs w:val="24"/>
          <w:lang w:val="hr-HR"/>
        </w:rPr>
      </w:pPr>
    </w:p>
    <w:p w:rsidRDefault="00553221" w:rsidP="005C674E" w:rsidR="00553221" w:rsidRPr="0059094C">
      <w:pPr>
        <w:jc w:val="right"/>
        <w:rPr>
          <w:sz w:val="24"/>
          <w:szCs w:val="24"/>
          <w:lang w:val="hr-HR"/>
        </w:rPr>
      </w:pPr>
      <w:r w:rsidRPr="0059094C">
        <w:rPr>
          <w:sz w:val="24"/>
          <w:szCs w:val="24"/>
          <w:lang w:val="hr-HR"/>
        </w:rPr>
        <w:t>Sutkinja</w:t>
      </w:r>
    </w:p>
    <w:p w:rsidRDefault="00553221" w:rsidP="005C674E" w:rsidR="00553221" w:rsidRPr="0059094C">
      <w:pPr>
        <w:jc w:val="right"/>
        <w:rPr>
          <w:sz w:val="24"/>
          <w:szCs w:val="24"/>
          <w:lang w:val="hr-HR"/>
        </w:rPr>
      </w:pPr>
      <w:r w:rsidRPr="0059094C">
        <w:rPr>
          <w:sz w:val="24"/>
          <w:szCs w:val="24"/>
          <w:lang w:val="hr-HR"/>
        </w:rPr>
        <w:t>Ardena Bajlo</w:t>
      </w:r>
    </w:p>
    <w:p w:rsidRDefault="0037101E" w:rsidP="00F845E0" w:rsidR="0037101E" w:rsidRPr="0059094C">
      <w:pPr>
        <w:ind w:firstLine="708"/>
        <w:jc w:val="both"/>
        <w:rPr>
          <w:sz w:val="24"/>
          <w:szCs w:val="24"/>
          <w:lang w:val="hr-HR"/>
        </w:rPr>
      </w:pPr>
    </w:p>
    <w:p w:rsidRDefault="00F845E0" w:rsidP="00F845E0" w:rsidR="00F845E0" w:rsidRPr="0059094C">
      <w:pPr>
        <w:ind w:firstLine="708"/>
        <w:jc w:val="both"/>
        <w:rPr>
          <w:sz w:val="24"/>
          <w:szCs w:val="24"/>
          <w:lang w:val="hr-HR"/>
        </w:rPr>
      </w:pPr>
    </w:p>
    <w:p w:rsidRDefault="00F845E0" w:rsidP="00F845E0" w:rsidR="00F845E0" w:rsidRPr="0059094C">
      <w:pPr>
        <w:ind w:firstLine="708"/>
        <w:jc w:val="both"/>
        <w:rPr>
          <w:sz w:val="24"/>
          <w:szCs w:val="24"/>
          <w:lang w:val="hr-HR"/>
        </w:rPr>
      </w:pPr>
    </w:p>
    <w:p w:rsidRDefault="00960446" w:rsidP="00960446" w:rsidR="00960446" w:rsidRPr="0059094C">
      <w:pPr>
        <w:ind w:firstLine="708"/>
        <w:jc w:val="both"/>
        <w:rPr>
          <w:sz w:val="24"/>
          <w:szCs w:val="24"/>
          <w:lang w:val="hr-HR"/>
        </w:rPr>
      </w:pPr>
      <w:r w:rsidRPr="0059094C">
        <w:rPr>
          <w:sz w:val="24"/>
          <w:szCs w:val="24"/>
          <w:lang w:val="hr-HR"/>
        </w:rPr>
        <w:t xml:space="preserve">UPUTA O PRAVNOM LIJEKU: </w:t>
      </w:r>
    </w:p>
    <w:p w:rsidRDefault="00960446" w:rsidP="00960446" w:rsidR="00960446" w:rsidRPr="0059094C">
      <w:pPr>
        <w:ind w:firstLine="708"/>
        <w:jc w:val="both"/>
        <w:rPr>
          <w:sz w:val="24"/>
          <w:szCs w:val="24"/>
          <w:lang w:val="hr-HR"/>
        </w:rPr>
      </w:pPr>
      <w:r w:rsidRPr="0059094C">
        <w:rPr>
          <w:sz w:val="24"/>
          <w:szCs w:val="24"/>
          <w:lang w:val="hr-HR"/>
        </w:rPr>
        <w:t xml:space="preserve">Protiv ovog rješenja dopušteno je izjaviti žalbu ovom sudu u roku od 8 dana od dana dostave rješenja pozivom na gornji poslovni broj u tri istovjetna primjerka. O žalbi odlučuje Visoki trgovački sud Republike Hrvatske u Zagrebu. </w:t>
      </w:r>
    </w:p>
    <w:p w:rsidRDefault="00960446" w:rsidP="00960446" w:rsidR="00960446" w:rsidRPr="0059094C">
      <w:pPr>
        <w:jc w:val="both"/>
        <w:rPr>
          <w:sz w:val="24"/>
          <w:szCs w:val="24"/>
          <w:lang w:val="hr-HR"/>
        </w:rPr>
      </w:pPr>
    </w:p>
    <w:p w:rsidRDefault="00D2712B" w:rsidP="00960446" w:rsidR="00D2712B" w:rsidRPr="0059094C">
      <w:pPr>
        <w:jc w:val="both"/>
        <w:rPr>
          <w:sz w:val="24"/>
          <w:szCs w:val="24"/>
          <w:lang w:val="hr-HR"/>
        </w:rPr>
      </w:pPr>
    </w:p>
    <w:p w:rsidRDefault="00F845E0" w:rsidP="00F845E0" w:rsidR="00F845E0" w:rsidRPr="0059094C">
      <w:pPr>
        <w:ind w:firstLine="708"/>
        <w:jc w:val="both"/>
        <w:rPr>
          <w:sz w:val="24"/>
          <w:szCs w:val="24"/>
          <w:lang w:val="hr-HR"/>
        </w:rPr>
      </w:pPr>
      <w:r w:rsidRPr="0059094C">
        <w:rPr>
          <w:sz w:val="24"/>
          <w:szCs w:val="24"/>
          <w:lang w:val="hr-HR"/>
        </w:rPr>
        <w:t>DNA:</w:t>
      </w:r>
    </w:p>
    <w:p w:rsidRDefault="00F845E0" w:rsidP="00F845E0" w:rsidR="00F845E0" w:rsidRPr="0059094C">
      <w:pPr>
        <w:pStyle w:val="Tijeloteksta"/>
        <w:ind w:firstLine="708"/>
        <w:rPr>
          <w:szCs w:val="24"/>
        </w:rPr>
      </w:pPr>
      <w:r w:rsidRPr="0059094C">
        <w:rPr>
          <w:szCs w:val="24"/>
        </w:rPr>
        <w:t>- ZZ dužni</w:t>
      </w:r>
      <w:r w:rsidR="0049164A" w:rsidRPr="0059094C">
        <w:rPr>
          <w:szCs w:val="24"/>
        </w:rPr>
        <w:t xml:space="preserve">ku </w:t>
      </w:r>
      <w:r w:rsidR="004E7F75" w:rsidRPr="0059094C">
        <w:rPr>
          <w:szCs w:val="24"/>
        </w:rPr>
        <w:t>i</w:t>
      </w:r>
      <w:r w:rsidRPr="0059094C">
        <w:rPr>
          <w:szCs w:val="24"/>
        </w:rPr>
        <w:t xml:space="preserve"> putem e-oglasne ploče suda</w:t>
      </w:r>
    </w:p>
    <w:p w:rsidRDefault="00F845E0" w:rsidP="00F845E0" w:rsidR="00F845E0" w:rsidRPr="0059094C">
      <w:pPr>
        <w:pStyle w:val="Tijeloteksta"/>
        <w:ind w:firstLine="708"/>
        <w:rPr>
          <w:szCs w:val="24"/>
        </w:rPr>
      </w:pPr>
      <w:r w:rsidRPr="0059094C">
        <w:rPr>
          <w:szCs w:val="24"/>
        </w:rPr>
        <w:t>- u spis</w:t>
      </w:r>
    </w:p>
    <w:p w:rsidRDefault="00FF7438" w:rsidP="00F845E0" w:rsidR="00FF7438" w:rsidRPr="0059094C">
      <w:pPr>
        <w:pStyle w:val="Tijeloteksta"/>
        <w:ind w:firstLine="708"/>
        <w:rPr>
          <w:szCs w:val="24"/>
        </w:rPr>
      </w:pPr>
      <w:r w:rsidRPr="0059094C">
        <w:rPr>
          <w:szCs w:val="24"/>
        </w:rPr>
        <w:t>- računovodstvo suda</w:t>
      </w:r>
    </w:p>
    <w:p w:rsidRDefault="00F845E0" w:rsidP="00F845E0" w:rsidR="00F845E0" w:rsidRPr="0059094C">
      <w:pPr>
        <w:rPr>
          <w:sz w:val="24"/>
          <w:szCs w:val="24"/>
          <w:lang w:val="hr-HR"/>
        </w:rPr>
      </w:pPr>
    </w:p>
    <w:p w:rsidRDefault="00F845E0" w:rsidP="00F845E0" w:rsidR="00F845E0" w:rsidRPr="0059094C">
      <w:pPr>
        <w:rPr>
          <w:sz w:val="24"/>
          <w:szCs w:val="24"/>
          <w:lang w:val="hr-HR"/>
        </w:rPr>
      </w:pPr>
    </w:p>
    <w:p w:rsidRDefault="00F845E0" w:rsidP="00F845E0" w:rsidR="00F845E0" w:rsidRPr="0059094C">
      <w:pPr>
        <w:rPr>
          <w:sz w:val="24"/>
          <w:szCs w:val="24"/>
          <w:lang w:val="hr-HR"/>
        </w:rPr>
      </w:pPr>
    </w:p>
    <w:p w:rsidRDefault="00960446" w:rsidP="00960446" w:rsidR="00960446" w:rsidRPr="0059094C">
      <w:pPr>
        <w:jc w:val="both"/>
        <w:rPr>
          <w:sz w:val="24"/>
          <w:szCs w:val="24"/>
          <w:lang w:val="hr-HR"/>
        </w:rPr>
      </w:pPr>
    </w:p>
    <w:sectPr w:rsidSect="00AC3105" w:rsidR="00960446" w:rsidRPr="0059094C">
      <w:headerReference w:type="even" r:id="rId9"/>
      <w:headerReference w:type="default" r:id="rId10"/>
      <w:headerReference w:type="first" r:id="rId11"/>
      <w:pgSz w:h="16838" w:w="11906"/>
      <w:pgMar w:gutter="0" w:footer="720" w:header="720" w:left="1418" w:bottom="709" w:right="1416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3D06" w:rsidP="00960446" w:rsidR="00D73D06">
      <w:r>
        <w:separator/>
      </w:r>
    </w:p>
  </w:endnote>
  <w:endnote w:id="0" w:type="continuationSeparator">
    <w:p w:rsidRDefault="00D73D06" w:rsidP="00960446" w:rsidR="00D73D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3D06" w:rsidP="00960446" w:rsidR="00D73D06">
      <w:r>
        <w:separator/>
      </w:r>
    </w:p>
  </w:footnote>
  <w:footnote w:id="0" w:type="continuationSeparator">
    <w:p w:rsidRDefault="00D73D06" w:rsidP="00960446" w:rsidR="00D73D0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FFF" w:rsidP="00AC3105" w:rsidR="001C3FF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C3FFF" w:rsidR="001C3FF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FFF" w:rsidP="00AC3105" w:rsidR="001C3FFF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285824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1C3FFF" w:rsidP="005F7205" w:rsidR="001C3FFF" w:rsidRPr="00A448B5">
    <w:pPr>
      <w:pStyle w:val="Zaglavlje"/>
      <w:jc w:val="right"/>
      <w:rPr>
        <w:b/>
        <w:sz w:val="22"/>
        <w:szCs w:val="22"/>
        <w:lang w:val="hr-HR"/>
      </w:rPr>
    </w:pPr>
    <w:r>
      <w:rPr>
        <w:sz w:val="24"/>
        <w:szCs w:val="24"/>
        <w:lang w:val="hr-HR"/>
      </w:rPr>
      <w:t>Poslovni broj 1 St-</w:t>
    </w:r>
    <w:r w:rsidR="00D0636E">
      <w:rPr>
        <w:sz w:val="24"/>
        <w:szCs w:val="24"/>
        <w:lang w:val="hr-HR"/>
      </w:rPr>
      <w:t>143</w:t>
    </w:r>
    <w:r w:rsidR="0084684D">
      <w:rPr>
        <w:sz w:val="24"/>
        <w:szCs w:val="24"/>
        <w:lang w:val="hr-HR"/>
      </w:rPr>
      <w:t>/2017-5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FFF" w:rsidP="00AC3105" w:rsidR="001C3FFF" w:rsidRPr="000E0307">
    <w:pPr>
      <w:pStyle w:val="Zaglavlje"/>
      <w:jc w:val="right"/>
      <w:rPr>
        <w:sz w:val="24"/>
        <w:szCs w:val="24"/>
        <w:lang w:val="hr-HR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0446"/>
    <w:rsid w:val="00007C17"/>
    <w:rsid w:val="00096EB6"/>
    <w:rsid w:val="000C04B3"/>
    <w:rsid w:val="00111082"/>
    <w:rsid w:val="0011581D"/>
    <w:rsid w:val="00145E8F"/>
    <w:rsid w:val="001C3FFF"/>
    <w:rsid w:val="00283C4B"/>
    <w:rsid w:val="00285824"/>
    <w:rsid w:val="002B7153"/>
    <w:rsid w:val="00310393"/>
    <w:rsid w:val="0037101E"/>
    <w:rsid w:val="00377F98"/>
    <w:rsid w:val="00424EF0"/>
    <w:rsid w:val="0042793D"/>
    <w:rsid w:val="00434CBA"/>
    <w:rsid w:val="004648EA"/>
    <w:rsid w:val="00464F59"/>
    <w:rsid w:val="0049164A"/>
    <w:rsid w:val="00491CAB"/>
    <w:rsid w:val="004A447B"/>
    <w:rsid w:val="004C393D"/>
    <w:rsid w:val="004C6C9C"/>
    <w:rsid w:val="004E7F75"/>
    <w:rsid w:val="004F3AC7"/>
    <w:rsid w:val="00553221"/>
    <w:rsid w:val="00583462"/>
    <w:rsid w:val="0059094C"/>
    <w:rsid w:val="005C674E"/>
    <w:rsid w:val="005E5A87"/>
    <w:rsid w:val="005F0483"/>
    <w:rsid w:val="005F7205"/>
    <w:rsid w:val="00614460"/>
    <w:rsid w:val="00615BFF"/>
    <w:rsid w:val="006370FA"/>
    <w:rsid w:val="00694912"/>
    <w:rsid w:val="006A6C94"/>
    <w:rsid w:val="007130A1"/>
    <w:rsid w:val="007141A5"/>
    <w:rsid w:val="00714B64"/>
    <w:rsid w:val="0084684D"/>
    <w:rsid w:val="0087731B"/>
    <w:rsid w:val="00883C06"/>
    <w:rsid w:val="008E7807"/>
    <w:rsid w:val="008F2F4B"/>
    <w:rsid w:val="0091276F"/>
    <w:rsid w:val="00930C7D"/>
    <w:rsid w:val="00960446"/>
    <w:rsid w:val="009C7862"/>
    <w:rsid w:val="00A26249"/>
    <w:rsid w:val="00A6572B"/>
    <w:rsid w:val="00AC3105"/>
    <w:rsid w:val="00AF5281"/>
    <w:rsid w:val="00B00AA5"/>
    <w:rsid w:val="00B1266E"/>
    <w:rsid w:val="00B130DE"/>
    <w:rsid w:val="00BF75A9"/>
    <w:rsid w:val="00C63CC1"/>
    <w:rsid w:val="00C715B9"/>
    <w:rsid w:val="00CB7E8C"/>
    <w:rsid w:val="00CE49E3"/>
    <w:rsid w:val="00D0636E"/>
    <w:rsid w:val="00D163D4"/>
    <w:rsid w:val="00D2712B"/>
    <w:rsid w:val="00D4148E"/>
    <w:rsid w:val="00D606A0"/>
    <w:rsid w:val="00D73D06"/>
    <w:rsid w:val="00DC23B3"/>
    <w:rsid w:val="00E82A7E"/>
    <w:rsid w:val="00E83EEA"/>
    <w:rsid w:val="00E97EF2"/>
    <w:rsid w:val="00F0397D"/>
    <w:rsid w:val="00F10970"/>
    <w:rsid w:val="00F25F7D"/>
    <w:rsid w:val="00F30359"/>
    <w:rsid w:val="00F5236E"/>
    <w:rsid w:val="00F845E0"/>
    <w:rsid w:val="00FD021C"/>
    <w:rsid w:val="00FF7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60446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60446"/>
    <w:pPr>
      <w:jc w:val="both"/>
    </w:pPr>
    <w:rPr>
      <w:sz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960446"/>
    <w:rPr>
      <w:rFonts w:cs="Times New Roman" w:eastAsia="Times New Roman" w:hAnsi="Times New Roman" w:asci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96044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6044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960446"/>
  </w:style>
  <w:style w:styleId="Podnoje" w:type="paragraph">
    <w:name w:val="footer"/>
    <w:basedOn w:val="Normal"/>
    <w:link w:val="PodnojeChar"/>
    <w:uiPriority w:val="99"/>
    <w:unhideWhenUsed/>
    <w:rsid w:val="0096044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6044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9604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45E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45E0"/>
    <w:rPr>
      <w:rFonts w:cs="Tahoma" w:eastAsia="Times New Roman" w:hAnsi="Tahoma" w:asci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2858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5824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5824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5824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5824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60446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60446"/>
    <w:pPr>
      <w:jc w:val="both"/>
    </w:pPr>
    <w:rPr>
      <w:sz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960446"/>
    <w:rPr>
      <w:rFonts w:ascii="Times New Roman" w:cs="Times New Roman" w:eastAsia="Times New Roman" w:hAns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96044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6044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960446"/>
  </w:style>
  <w:style w:styleId="Podnoje" w:type="paragraph">
    <w:name w:val="footer"/>
    <w:basedOn w:val="Normal"/>
    <w:link w:val="PodnojeChar"/>
    <w:uiPriority w:val="99"/>
    <w:unhideWhenUsed/>
    <w:rsid w:val="0096044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6044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9604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45E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45E0"/>
    <w:rPr>
      <w:rFonts w:ascii="Tahoma" w:cs="Tahoma" w:eastAsia="Times New Roman" w:hAns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2858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5824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5824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5824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5824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28534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kolovoza 2017.</izvorni_sadrzaj>
    <derivirana_varijabla naziv="DomainObject.DatumDonosenjaOdluke_1">22.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143</izvorni_sadrzaj>
    <derivirana_varijabla naziv="DomainObject.Predmet.Broj_1">143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travnja 2017.</izvorni_sadrzaj>
    <derivirana_varijabla naziv="DomainObject.Predmet.DatumOsnivanja_1">3.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St-143/2017</izvorni_sadrzaj>
    <derivirana_varijabla naziv="DomainObject.Predmet.OznakaBroj_1">St-143/2017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LUNGA KORNATI j.d.o.o. za ugostiteljstvo</izvorni_sadrzaj>
    <derivirana_varijabla naziv="DomainObject.Predmet.ProtustrankaFormated_1">  LUNGA KORNATI j.d.o.o. za ugostiteljstvo</derivirana_varijabla>
  </DomainObject.Predmet.ProtustrankaFormated>
  <DomainObject.Predmet.ProtustrankaFormatedOIB>
    <izvorni_sadrzaj>  LUNGA KORNATI j.d.o.o. za ugostiteljstvo, OIB 13998805719</izvorni_sadrzaj>
    <derivirana_varijabla naziv="DomainObject.Predmet.ProtustrankaFormatedOIB_1">  LUNGA KORNATI j.d.o.o. za ugostiteljstvo, OIB 13998805719</derivirana_varijabla>
  </DomainObject.Predmet.ProtustrankaFormatedOIB>
  <DomainObject.Predmet.ProtustrankaFormatedWithAdress>
    <izvorni_sadrzaj> LUNGA KORNATI j.d.o.o. za ugostiteljstvo, Rudina 15, 22243 Murter</izvorni_sadrzaj>
    <derivirana_varijabla naziv="DomainObject.Predmet.ProtustrankaFormatedWithAdress_1"> LUNGA KORNATI j.d.o.o. za ugostiteljstvo, Rudina 15, 22243 Murter</derivirana_varijabla>
  </DomainObject.Predmet.ProtustrankaFormatedWithAdress>
  <DomainObject.Predmet.ProtustrankaFormatedWithAdressOIB>
    <izvorni_sadrzaj> LUNGA KORNATI j.d.o.o. za ugostiteljstvo, OIB 13998805719, Rudina 15, 22243 Murter</izvorni_sadrzaj>
    <derivirana_varijabla naziv="DomainObject.Predmet.ProtustrankaFormatedWithAdressOIB_1"> LUNGA KORNATI j.d.o.o. za ugostiteljstvo, OIB 13998805719, Rudina 15, 22243 Murter</derivirana_varijabla>
  </DomainObject.Predmet.ProtustrankaFormatedWithAdressOIB>
  <DomainObject.Predmet.ProtustrankaWithAdress>
    <izvorni_sadrzaj>LUNGA KORNATI j.d.o.o. za ugostiteljstvo Rudina 15, 22243 Murter</izvorni_sadrzaj>
    <derivirana_varijabla naziv="DomainObject.Predmet.ProtustrankaWithAdress_1">LUNGA KORNATI j.d.o.o. za ugostiteljstvo Rudina 15, 22243 Murter</derivirana_varijabla>
  </DomainObject.Predmet.ProtustrankaWithAdress>
  <DomainObject.Predmet.ProtustrankaWithAdressOIB>
    <izvorni_sadrzaj>LUNGA KORNATI j.d.o.o. za ugostiteljstvo, OIB 13998805719, Rudina 15, 22243 Murter</izvorni_sadrzaj>
    <derivirana_varijabla naziv="DomainObject.Predmet.ProtustrankaWithAdressOIB_1">LUNGA KORNATI j.d.o.o. za ugostiteljstvo, OIB 13998805719, Rudina 15, 22243 Murter</derivirana_varijabla>
  </DomainObject.Predmet.ProtustrankaWithAdressOIB>
  <DomainObject.Predmet.ProtustrankaNazivFormated>
    <izvorni_sadrzaj>LUNGA KORNATI j.d.o.o. za ugostiteljstvo</izvorni_sadrzaj>
    <derivirana_varijabla naziv="DomainObject.Predmet.ProtustrankaNazivFormated_1">LUNGA KORNATI j.d.o.o. za ugostiteljstvo</derivirana_varijabla>
  </DomainObject.Predmet.ProtustrankaNazivFormated>
  <DomainObject.Predmet.ProtustrankaNazivFormatedOIB>
    <izvorni_sadrzaj>LUNGA KORNATI j.d.o.o. za ugostiteljstvo, OIB 13998805719</izvorni_sadrzaj>
    <derivirana_varijabla naziv="DomainObject.Predmet.ProtustrankaNazivFormatedOIB_1">LUNGA KORNATI j.d.o.o. za ugostiteljstvo, OIB 13998805719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Perivoj L.Marune 1, 22000 Šibenik</izvorni_sadrzaj>
    <derivirana_varijabla naziv="DomainObject.Predmet.StrankaFormatedWithAdress_1"> Financijska agencija, Perivoj L.Marune 1, 22000 Šibenik</derivirana_varijabla>
  </DomainObject.Predmet.StrankaFormatedWithAdress>
  <DomainObject.Predmet.StrankaFormatedWithAdressOIB>
    <izvorni_sadrzaj> Financijska agencija, OIB 85821130368, Perivoj L.Marune 1, 22000 Šibenik</izvorni_sadrzaj>
    <derivirana_varijabla naziv="DomainObject.Predmet.StrankaFormatedWithAdressOIB_1"> Financijska agencija, OIB 85821130368, Perivoj L.Marune 1, 22000 Šibenik</derivirana_varijabla>
  </DomainObject.Predmet.StrankaFormatedWithAdressOIB>
  <DomainObject.Predmet.StrankaWithAdress>
    <izvorni_sadrzaj>Financijska agencija Perivoj L.Marune 1,22000 Šibenik</izvorni_sadrzaj>
    <derivirana_varijabla naziv="DomainObject.Predmet.StrankaWithAdress_1">Financijska agencija Perivoj L.Marune 1,22000 Šibenik</derivirana_varijabla>
  </DomainObject.Predmet.StrankaWithAdress>
  <DomainObject.Predmet.StrankaWithAdressOIB>
    <izvorni_sadrzaj>Financijska agencija, OIB 85821130368, Perivoj L.Marune 1,22000 Šibenik</izvorni_sadrzaj>
    <derivirana_varijabla naziv="DomainObject.Predmet.StrankaWithAdressOIB_1">Financijska agencija, OIB 85821130368, Perivoj L.Marune 1,22000 Šibenik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Perivoj L.Marune 1, 22000 Šibenik</item>
    </izvorni_sadrzaj>
    <derivirana_varijabla naziv="DomainObject.Predmet.StrankaListFormatedWithAdress_1">
      <item>Financijska agencija, Perivoj L.Marune 1, 22000 Šibenik</item>
    </derivirana_varijabla>
  </DomainObject.Predmet.StrankaListFormatedWithAdress>
  <DomainObject.Predmet.StrankaListFormatedWithAdressOIB>
    <izvorni_sadrzaj>
      <item>Financijska agencija, OIB 85821130368, Perivoj L.Marune 1, 22000 Šibenik</item>
    </izvorni_sadrzaj>
    <derivirana_varijabla naziv="DomainObject.Predmet.StrankaListFormatedWithAdressOIB_1">
      <item>Financijska agencija, OIB 85821130368, Perivoj L.Marune 1, 22000 Šibenik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LUNGA KORNATI j.d.o.o. za ugostiteljstvo</item>
    </izvorni_sadrzaj>
    <derivirana_varijabla naziv="DomainObject.Predmet.ProtuStrankaListFormated_1">
      <item>LUNGA KORNATI j.d.o.o. za ugostiteljstvo</item>
    </derivirana_varijabla>
  </DomainObject.Predmet.ProtuStrankaListFormated>
  <DomainObject.Predmet.ProtuStrankaListFormatedOIB>
    <izvorni_sadrzaj>
      <item>LUNGA KORNATI j.d.o.o. za ugostiteljstvo, OIB 13998805719</item>
    </izvorni_sadrzaj>
    <derivirana_varijabla naziv="DomainObject.Predmet.ProtuStrankaListFormatedOIB_1">
      <item>LUNGA KORNATI j.d.o.o. za ugostiteljstvo, OIB 13998805719</item>
    </derivirana_varijabla>
  </DomainObject.Predmet.ProtuStrankaListFormatedOIB>
  <DomainObject.Predmet.ProtuStrankaListFormatedWithAdress>
    <izvorni_sadrzaj>
      <item>LUNGA KORNATI j.d.o.o. za ugostiteljstvo, Rudina 15, 22243 Murter</item>
    </izvorni_sadrzaj>
    <derivirana_varijabla naziv="DomainObject.Predmet.ProtuStrankaListFormatedWithAdress_1">
      <item>LUNGA KORNATI j.d.o.o. za ugostiteljstvo, Rudina 15, 22243 Murter</item>
    </derivirana_varijabla>
  </DomainObject.Predmet.ProtuStrankaListFormatedWithAdress>
  <DomainObject.Predmet.ProtuStrankaListFormatedWithAdressOIB>
    <izvorni_sadrzaj>
      <item>LUNGA KORNATI j.d.o.o. za ugostiteljstvo, OIB 13998805719, Rudina 15, 22243 Murter</item>
    </izvorni_sadrzaj>
    <derivirana_varijabla naziv="DomainObject.Predmet.ProtuStrankaListFormatedWithAdressOIB_1">
      <item>LUNGA KORNATI j.d.o.o. za ugostiteljstvo, OIB 13998805719, Rudina 15, 22243 Murter</item>
    </derivirana_varijabla>
  </DomainObject.Predmet.ProtuStrankaListFormatedWithAdressOIB>
  <DomainObject.Predmet.ProtuStrankaListNazivFormated>
    <izvorni_sadrzaj>
      <item>LUNGA KORNATI j.d.o.o. za ugostiteljstvo</item>
    </izvorni_sadrzaj>
    <derivirana_varijabla naziv="DomainObject.Predmet.ProtuStrankaListNazivFormated_1">
      <item>LUNGA KORNATI j.d.o.o. za ugostiteljstvo</item>
    </derivirana_varijabla>
  </DomainObject.Predmet.ProtuStrankaListNazivFormated>
  <DomainObject.Predmet.ProtuStrankaListNazivFormatedOIB>
    <izvorni_sadrzaj>
      <item>LUNGA KORNATI j.d.o.o. za ugostiteljstvo, OIB 13998805719</item>
    </izvorni_sadrzaj>
    <derivirana_varijabla naziv="DomainObject.Predmet.ProtuStrankaListNazivFormatedOIB_1">
      <item>LUNGA KORNATI j.d.o.o. za ugostiteljstvo, OIB 13998805719</item>
    </derivirana_varijabla>
  </DomainObject.Predmet.ProtuStrankaListNazivFormatedOIB>
  <DomainObject.Predmet.OstaliListFormated>
    <izvorni_sadrzaj>
      <item>Nensi Lukin</item>
    </izvorni_sadrzaj>
    <derivirana_varijabla naziv="DomainObject.Predmet.OstaliListFormated_1">
      <item>Nensi Lukin</item>
    </derivirana_varijabla>
  </DomainObject.Predmet.OstaliListFormated>
  <DomainObject.Predmet.OstaliListFormatedOIB>
    <izvorni_sadrzaj>
      <item>Nensi Lukin, OIB 82635913521</item>
    </izvorni_sadrzaj>
    <derivirana_varijabla naziv="DomainObject.Predmet.OstaliListFormatedOIB_1">
      <item>Nensi Lukin, OIB 82635913521</item>
    </derivirana_varijabla>
  </DomainObject.Predmet.OstaliListFormatedOIB>
  <DomainObject.Predmet.OstaliListFormatedWithAdress>
    <izvorni_sadrzaj>
      <item>Nensi Lukin, Ul.put Jersan 9, 22243 Murter</item>
    </izvorni_sadrzaj>
    <derivirana_varijabla naziv="DomainObject.Predmet.OstaliListFormatedWithAdress_1">
      <item>Nensi Lukin, Ul.put Jersan 9, 22243 Murter</item>
    </derivirana_varijabla>
  </DomainObject.Predmet.OstaliListFormatedWithAdress>
  <DomainObject.Predmet.OstaliListFormatedWithAdressOIB>
    <izvorni_sadrzaj>
      <item>Nensi Lukin, OIB 82635913521, Ul.put Jersan 9, 22243 Murter</item>
    </izvorni_sadrzaj>
    <derivirana_varijabla naziv="DomainObject.Predmet.OstaliListFormatedWithAdressOIB_1">
      <item>Nensi Lukin, OIB 82635913521, Ul.put Jersan 9, 22243 Murter</item>
    </derivirana_varijabla>
  </DomainObject.Predmet.OstaliListFormatedWithAdressOIB>
  <DomainObject.Predmet.OstaliListNazivFormated>
    <izvorni_sadrzaj>
      <item>Nensi Lukin</item>
    </izvorni_sadrzaj>
    <derivirana_varijabla naziv="DomainObject.Predmet.OstaliListNazivFormated_1">
      <item>Nensi Lukin</item>
    </derivirana_varijabla>
  </DomainObject.Predmet.OstaliListNazivFormated>
  <DomainObject.Predmet.OstaliListNazivFormatedOIB>
    <izvorni_sadrzaj>
      <item>Nensi Lukin, OIB 82635913521</item>
    </izvorni_sadrzaj>
    <derivirana_varijabla naziv="DomainObject.Predmet.OstaliListNazivFormatedOIB_1">
      <item>Nensi Lukin, OIB 82635913521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kolovoza 2017.</izvorni_sadrzaj>
    <derivirana_varijabla naziv="DomainObject.Datum_1">22.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LUNGA KORNATI j.d.o.o. za ugostiteljstvo</izvorni_sadrzaj>
    <derivirana_varijabla naziv="DomainObject.Predmet.ProtustrankaIDrugi_1">LUNGA KORNATI j.d.o.o. za ugostiteljstvo</derivirana_varijabla>
  </DomainObject.Predmet.ProtustrankaIDrugi>
  <DomainObject.Predmet.StrankaIDrugiAdressOIB>
    <izvorni_sadrzaj>Financijska agencija, OIB 85821130368, Perivoj L.Marune 1, 22000 Šibenik</izvorni_sadrzaj>
    <derivirana_varijabla naziv="DomainObject.Predmet.StrankaIDrugiAdressOIB_1">Financijska agencija, OIB 85821130368, Perivoj L.Marune 1, 22000 Šibenik</derivirana_varijabla>
  </DomainObject.Predmet.StrankaIDrugiAdressOIB>
  <DomainObject.Predmet.ProtustrankaIDrugiAdressOIB>
    <izvorni_sadrzaj>LUNGA KORNATI j.d.o.o. za ugostiteljstvo, OIB 13998805719, Rudina 15, 22243 Murter</izvorni_sadrzaj>
    <derivirana_varijabla naziv="DomainObject.Predmet.ProtustrankaIDrugiAdressOIB_1">LUNGA KORNATI j.d.o.o. za ugostiteljstvo, OIB 13998805719, Rudina 15, 22243 Murter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LUNGA KORNATI j.d.o.o. za ugostiteljstvo</item>
      <item>Nensi Lukin</item>
    </izvorni_sadrzaj>
    <derivirana_varijabla naziv="DomainObject.Predmet.SudioniciListNaziv_1">
      <item>Financijska agencija</item>
      <item>LUNGA KORNATI j.d.o.o. za ugostiteljstvo</item>
      <item>Nensi Lukin</item>
    </derivirana_varijabla>
  </DomainObject.Predmet.SudioniciListNaziv>
  <DomainObject.Predmet.SudioniciListAdressOIB>
    <izvorni_sadrzaj>
      <item>Financijska agencija, OIB 85821130368, Perivoj L.Marune 1,22000 Šibenik</item>
      <item>LUNGA KORNATI j.d.o.o. za ugostiteljstvo, OIB 13998805719, Rudina 15,22243 Murter</item>
      <item>Nensi Lukin, OIB 82635913521, Ul.put Jersan 9,22243 Murter</item>
    </izvorni_sadrzaj>
    <derivirana_varijabla naziv="DomainObject.Predmet.SudioniciListAdressOIB_1">
      <item>Financijska agencija, OIB 85821130368, Perivoj L.Marune 1,22000 Šibenik</item>
      <item>LUNGA KORNATI j.d.o.o. za ugostiteljstvo, OIB 13998805719, Rudina 15,22243 Murter</item>
      <item>Nensi Lukin, OIB 82635913521, Ul.put Jersan 9,22243 Murter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13998805719</item>
      <item>, OIB 82635913521</item>
    </izvorni_sadrzaj>
    <derivirana_varijabla naziv="DomainObject.Predmet.SudioniciListNazivOIB_1">
      <item>, OIB 85821130368</item>
      <item>, OIB 13998805719</item>
      <item>, OIB 82635913521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E1739BC-0B72-4A55-960C-321E788A59A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619</properties:Words>
  <properties:Characters>3282</properties:Characters>
  <properties:Lines>87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2017-07-17T09:39:00Z</dcterms:created>
  <dc:creator>Tina Grgas</dc:creator>
  <cp:lastModifiedBy>Martina Kalmeta</cp:lastModifiedBy>
  <cp:lastPrinted>2017-05-24T11:50:00Z</cp:lastPrinted>
  <dcterms:modified xmlns:xsi="http://www.w3.org/2001/XMLSchema-instance" xsi:type="dcterms:W3CDTF">2017-08-22T12:38:00Z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