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3f5f" w14:paraId="e483f5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8C1C23">
        <w:rPr>
          <w:color w:val="000000"/>
          <w:sz w:val="24"/>
          <w:szCs w:val="24"/>
          <w:lang w:val="hr-HR"/>
        </w:rPr>
        <w:t>130</w:t>
      </w:r>
      <w:r w:rsidR="00200B07">
        <w:rPr>
          <w:color w:val="000000"/>
          <w:sz w:val="24"/>
          <w:szCs w:val="24"/>
          <w:lang w:val="hr-HR"/>
        </w:rPr>
        <w:t>/2018</w:t>
      </w:r>
      <w:r w:rsidR="008C1C23">
        <w:rPr>
          <w:color w:val="000000"/>
          <w:sz w:val="24"/>
          <w:szCs w:val="24"/>
          <w:lang w:val="hr-HR"/>
        </w:rPr>
        <w:t>-5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8C1C23">
        <w:rPr>
          <w:sz w:val="24"/>
          <w:szCs w:val="24"/>
          <w:lang w:val="hr-HR"/>
        </w:rPr>
        <w:t xml:space="preserve">KLESARSTVO KATUŠA </w:t>
      </w:r>
      <w:r w:rsidR="0009087C">
        <w:rPr>
          <w:sz w:val="24"/>
          <w:szCs w:val="24"/>
          <w:lang w:val="hr-HR"/>
        </w:rPr>
        <w:t>d.o.o.</w:t>
      </w:r>
      <w:r w:rsidR="000539FB" w:rsidRPr="000539FB">
        <w:rPr>
          <w:sz w:val="24"/>
          <w:szCs w:val="24"/>
          <w:lang w:val="hr-HR"/>
        </w:rPr>
        <w:t xml:space="preserve">, </w:t>
      </w:r>
      <w:r w:rsidR="008C1C23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8C1C23">
        <w:rPr>
          <w:sz w:val="24"/>
          <w:szCs w:val="24"/>
          <w:lang w:val="hr-HR"/>
        </w:rPr>
        <w:t>Ante Starčevića 3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8C1C23">
        <w:rPr>
          <w:sz w:val="24"/>
          <w:szCs w:val="24"/>
          <w:lang w:val="hr-HR"/>
        </w:rPr>
        <w:t>59979839341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8C1C23">
        <w:rPr>
          <w:sz w:val="24"/>
          <w:szCs w:val="24"/>
          <w:lang w:val="hr-HR"/>
        </w:rPr>
        <w:t>Marinku Katuši</w:t>
      </w:r>
      <w:r w:rsidR="008D7B6E">
        <w:rPr>
          <w:sz w:val="24"/>
          <w:szCs w:val="24"/>
          <w:lang w:val="hr-HR"/>
        </w:rPr>
        <w:t xml:space="preserve"> iz </w:t>
      </w:r>
      <w:r w:rsidR="008C1C23">
        <w:rPr>
          <w:sz w:val="24"/>
          <w:szCs w:val="24"/>
          <w:lang w:val="hr-HR"/>
        </w:rPr>
        <w:t>Medviđe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3811A1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8C1C23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C1C23">
        <w:rPr>
          <w:sz w:val="24"/>
          <w:szCs w:val="24"/>
          <w:lang w:val="hr-HR"/>
        </w:rPr>
        <w:t>Marinko Katuša</w:t>
      </w:r>
      <w:r w:rsidR="001A2E67">
        <w:rPr>
          <w:sz w:val="24"/>
          <w:szCs w:val="24"/>
          <w:lang w:val="hr-HR"/>
        </w:rPr>
        <w:t xml:space="preserve"> iz </w:t>
      </w:r>
      <w:r w:rsidR="008C1C23">
        <w:rPr>
          <w:sz w:val="24"/>
          <w:szCs w:val="24"/>
          <w:lang w:val="hr-HR"/>
        </w:rPr>
        <w:t>Medviđe</w:t>
      </w:r>
      <w:r w:rsidR="008B299A" w:rsidRPr="0010055C">
        <w:rPr>
          <w:sz w:val="24"/>
          <w:szCs w:val="24"/>
          <w:lang w:val="hr-HR"/>
        </w:rPr>
        <w:t xml:space="preserve">, </w:t>
      </w:r>
      <w:r w:rsidR="008C1C23">
        <w:rPr>
          <w:sz w:val="24"/>
          <w:szCs w:val="24"/>
          <w:lang w:val="hr-HR"/>
        </w:rPr>
        <w:t>Medviđa 61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8C1C23">
        <w:rPr>
          <w:sz w:val="24"/>
          <w:szCs w:val="24"/>
          <w:lang w:val="hr-HR"/>
        </w:rPr>
        <w:t>31259567816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8C1C23">
        <w:rPr>
          <w:sz w:val="24"/>
          <w:szCs w:val="24"/>
          <w:lang w:val="hr-HR"/>
        </w:rPr>
        <w:t>130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8C1C23">
        <w:rPr>
          <w:sz w:val="24"/>
          <w:szCs w:val="24"/>
          <w:lang w:val="hr-HR"/>
        </w:rPr>
        <w:t>130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C1C23">
        <w:rPr>
          <w:sz w:val="24"/>
          <w:szCs w:val="24"/>
          <w:lang w:val="hr-HR"/>
        </w:rPr>
        <w:t>KLESARSTVO KATUŠA d.o.o.</w:t>
      </w:r>
      <w:r w:rsidR="008C1C23" w:rsidRPr="000539FB">
        <w:rPr>
          <w:sz w:val="24"/>
          <w:szCs w:val="24"/>
          <w:lang w:val="hr-HR"/>
        </w:rPr>
        <w:t xml:space="preserve">, </w:t>
      </w:r>
      <w:r w:rsidR="008C1C23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3811A1">
        <w:rPr>
          <w:sz w:val="24"/>
          <w:szCs w:val="24"/>
          <w:lang w:val="hr-HR"/>
        </w:rPr>
        <w:t xml:space="preserve"> uz prethodno uplaćenih 5.000,00 kuna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3811A1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8C1C23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4D7D45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4D7D45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D7D4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C1C23">
      <w:rPr>
        <w:sz w:val="24"/>
        <w:szCs w:val="24"/>
        <w:lang w:val="hr-HR"/>
      </w:rPr>
      <w:t>130</w:t>
    </w:r>
    <w:r w:rsidR="00200B07">
      <w:rPr>
        <w:sz w:val="24"/>
        <w:szCs w:val="24"/>
        <w:lang w:val="hr-HR"/>
      </w:rPr>
      <w:t>/2018</w:t>
    </w:r>
    <w:r w:rsidR="008C1C23">
      <w:rPr>
        <w:sz w:val="24"/>
        <w:szCs w:val="24"/>
        <w:lang w:val="hr-HR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811A1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393D"/>
    <w:rsid w:val="004C5687"/>
    <w:rsid w:val="004C6C9C"/>
    <w:rsid w:val="004D6FEB"/>
    <w:rsid w:val="004D7D45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45F4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C1C23"/>
    <w:rsid w:val="008C24CB"/>
    <w:rsid w:val="008D67E1"/>
    <w:rsid w:val="008D7B6E"/>
    <w:rsid w:val="008E7807"/>
    <w:rsid w:val="008F2F4B"/>
    <w:rsid w:val="0091276F"/>
    <w:rsid w:val="009165DD"/>
    <w:rsid w:val="009177E8"/>
    <w:rsid w:val="00921A49"/>
    <w:rsid w:val="00930C7D"/>
    <w:rsid w:val="00960446"/>
    <w:rsid w:val="00996074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3266"/>
    <w:rsid w:val="00B35D0E"/>
    <w:rsid w:val="00B65D01"/>
    <w:rsid w:val="00BE36ED"/>
    <w:rsid w:val="00BF75A9"/>
    <w:rsid w:val="00C41BE6"/>
    <w:rsid w:val="00C46100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D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D4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D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D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D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D4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D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D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</izvorni_sadrzaj>
    <derivirana_varijabla naziv="DomainObject.Predmet.OstaliListFormated_1">
      <item>Ante Bogdanić punomoćnik sudionika u postupku Višeslav Dokoza</item>
    </derivirana_varijabla>
  </DomainObject.Predmet.OstaliListFormated>
  <DomainObject.Predmet.OstaliListFormatedOIB>
    <izvorni_sadrzaj>
      <item>Ante Bogdanić, OIB 93764997228 punomoćnik sudionika u postupku Višeslav Dokoza</item>
    </izvorni_sadrzaj>
    <derivirana_varijabla naziv="DomainObject.Predmet.OstaliListFormatedOIB_1">
      <item>Ante Bogdanić, OIB 93764997228 punomoćnik sudionika u postupku Višeslav Dokoza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</izvorni_sadrzaj>
    <derivirana_varijabla naziv="DomainObject.Predmet.OstaliListFormatedWithAdress_1">
      <item>Ante Bogdanić, Kralja Petra Svačića 2, 23210 Biograd Na Moru punomoćnik sudionika u postupku Višeslav Dokoza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</izvorni_sadrzaj>
    <derivirana_varijabla naziv="DomainObject.Predmet.OstaliListFormatedWithAdressOIB_1">
      <item>Ante Bogdanić, OIB 93764997228, Kralja Petra Svačića 2, 23210 Biograd Na Moru punomoćnik sudionika u postupku Višeslav Dokoza</item>
    </derivirana_varijabla>
  </DomainObject.Predmet.OstaliListFormatedWithAdressOIB>
  <DomainObject.Predmet.OstaliListNazivFormated>
    <izvorni_sadrzaj>
      <item>Ante Bogdanić</item>
    </izvorni_sadrzaj>
    <derivirana_varijabla naziv="DomainObject.Predmet.OstaliListNazivFormated_1">
      <item>Ante Bogdanić</item>
    </derivirana_varijabla>
  </DomainObject.Predmet.OstaliListNazivFormated>
  <DomainObject.Predmet.OstaliListNazivFormatedOIB>
    <izvorni_sadrzaj>
      <item>Ante Bogdanić, OIB 93764997228</item>
    </izvorni_sadrzaj>
    <derivirana_varijabla naziv="DomainObject.Predmet.OstaliListNazivFormatedOIB_1">
      <item>Ante Bogdanić, OIB 93764997228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Višeslav Dokoza</item>
      <item>KLESARSTVO KATUŠA  d.o.o. za obradu i ugradnju kamena</item>
      <item>Ante Bogdanić</item>
    </izvorni_sadrzaj>
    <derivirana_varijabla naziv="DomainObject.Predmet.SudioniciListNaziv_1">
      <item>Višeslav Dokoza</item>
      <item>KLESARSTVO KATUŠA  d.o.o. za obradu i ugradnju kamena</item>
      <item>Ante Bogdanić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</izvorni_sadrzaj>
    <derivirana_varijabla naziv="DomainObject.Predmet.SudioniciListNazivOIB_1">
      <item>, OIB 25170780182</item>
      <item>, OIB 59979839341</item>
      <item>, OIB 93764997228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509C1-B115-45CF-8A3B-2311FE214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3344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2018-06-01T11:41:00Z</dcterms:created>
  <dc:creator>Tina Grgas</dc:creator>
  <cp:lastModifiedBy>Ardena Bajlo</cp:lastModifiedBy>
  <cp:lastPrinted>2017-12-20T12:44:00Z</cp:lastPrinted>
  <dcterms:modified xmlns:xsi="http://www.w3.org/2001/XMLSchema-instance" xsi:type="dcterms:W3CDTF">2018-06-05T09:28:00Z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