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dcfd" w14:paraId="2f5dcfd" w:rsidRDefault="00BA26DA" w:rsidP="00BA26DA" w:rsidR="00BA26DA" w:rsidRPr="00036901">
      <w:pPr>
        <w:pStyle w:val="Bezproreda"/>
        <w:jc w:val="right"/>
        <w15:collapsed w:val="false"/>
      </w:pPr>
      <w:r w:rsidRPr="00036901">
        <w:t>Broj: St-</w:t>
      </w:r>
      <w:r>
        <w:t>567/15-16</w:t>
      </w:r>
    </w:p>
    <w:p w:rsidRDefault="00BA26DA" w:rsidP="00BA26DA" w:rsidR="00BA26DA" w:rsidRPr="00036901">
      <w:pPr>
        <w:pStyle w:val="Bezproreda"/>
      </w:pPr>
      <w:r w:rsidRPr="00036901">
        <w:rPr>
          <w:rStyle w:val="Naglaeno"/>
        </w:rPr>
        <w:t xml:space="preserve">             </w:t>
      </w:r>
      <w:r w:rsidRPr="0003690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26DA" w:rsidP="00BA26DA" w:rsidR="00BA26DA" w:rsidRPr="00036901">
      <w:pPr>
        <w:pStyle w:val="Bezproreda"/>
      </w:pPr>
    </w:p>
    <w:p w:rsidRDefault="00BA26DA" w:rsidP="00BA26DA" w:rsidR="00BA26DA" w:rsidRPr="00036901">
      <w:pPr>
        <w:pStyle w:val="Bezproreda"/>
        <w:rPr>
          <w:b/>
        </w:rPr>
      </w:pPr>
      <w:r w:rsidRPr="00036901">
        <w:rPr>
          <w:b/>
        </w:rPr>
        <w:t xml:space="preserve">     REPUBLIKA HRVATSKA</w:t>
      </w:r>
    </w:p>
    <w:p w:rsidRDefault="00BA26DA" w:rsidP="00BA26DA" w:rsidR="00BA26DA" w:rsidRPr="00036901">
      <w:pPr>
        <w:pStyle w:val="Bezproreda"/>
      </w:pPr>
      <w:r w:rsidRPr="00036901">
        <w:t xml:space="preserve">     TRGOVAČKI SUD U OSIJEKU</w:t>
      </w:r>
    </w:p>
    <w:p w:rsidRDefault="00BA26DA" w:rsidP="00BA26DA" w:rsidR="00BA26DA" w:rsidRPr="00036901">
      <w:pPr>
        <w:pStyle w:val="Bezproreda"/>
      </w:pPr>
    </w:p>
    <w:p w:rsidRDefault="00BA26DA" w:rsidP="00BA26DA" w:rsidR="00BA26DA" w:rsidRPr="00036901">
      <w:pPr>
        <w:pStyle w:val="Bezproreda"/>
        <w:jc w:val="center"/>
      </w:pPr>
      <w:r w:rsidRPr="00036901">
        <w:t>R E P U B L I K A  H R V A T S K A</w:t>
      </w:r>
    </w:p>
    <w:p w:rsidRDefault="00BA26DA" w:rsidP="00BA26DA" w:rsidR="00BA26DA" w:rsidRPr="00036901">
      <w:pPr>
        <w:pStyle w:val="Bezproreda"/>
        <w:jc w:val="center"/>
      </w:pPr>
    </w:p>
    <w:p w:rsidRDefault="00BA26DA" w:rsidP="00BA26DA" w:rsidR="00BA26DA" w:rsidRPr="00036901">
      <w:pPr>
        <w:pStyle w:val="Bezproreda"/>
        <w:jc w:val="center"/>
      </w:pPr>
      <w:r w:rsidRPr="00036901">
        <w:t>R J E Š E N J E</w:t>
      </w:r>
    </w:p>
    <w:p w:rsidRDefault="00BA26DA" w:rsidP="00BA26DA" w:rsidR="00BA26DA" w:rsidRPr="00036901">
      <w:pPr>
        <w:pStyle w:val="Bezproreda"/>
      </w:pPr>
    </w:p>
    <w:p w:rsidRDefault="00BA26DA" w:rsidP="00BA26DA" w:rsidR="00BA26DA" w:rsidRPr="00036901">
      <w:pPr>
        <w:pStyle w:val="Bezproreda"/>
        <w:rPr>
          <w:b/>
        </w:rPr>
      </w:pPr>
    </w:p>
    <w:p w:rsidRDefault="00BA26DA" w:rsidP="00BA26DA" w:rsidR="00BA26DA" w:rsidRPr="00036901">
      <w:pPr>
        <w:pStyle w:val="Bezproreda"/>
        <w:jc w:val="both"/>
      </w:pPr>
      <w:r w:rsidRPr="00036901">
        <w:tab/>
        <w:t xml:space="preserve">Trgovački sud u Osijeku, po stečajnoj sutkinji Nadi Roso, u stečajnom predmetu predlagatelja Financijska agencija Regionalni centar Osijek, za otvaranje stečajnog  postupka nad dužnikom </w:t>
      </w:r>
      <w:r w:rsidRPr="00036901">
        <w:rPr>
          <w:b/>
        </w:rPr>
        <w:t xml:space="preserve">G.T. STUDIO d.o.o. Vinkovci, K. Zvonimira 95, OIB: 63084417104, MBS: 030121310, </w:t>
      </w:r>
      <w:r w:rsidRPr="00036901">
        <w:t>dana 15. studenog 2016. g.,</w:t>
      </w:r>
    </w:p>
    <w:p w:rsidRDefault="00324E7F" w:rsidP="00324E7F" w:rsidR="00324E7F">
      <w:pPr>
        <w:jc w:val="both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BA26DA" w:rsidRPr="00036901">
        <w:rPr>
          <w:b/>
        </w:rPr>
        <w:t>G.T. STUDIO d.o.o. Vinkovci, K. Zvonimira 95, OIB: 63084417104, MBS: 030121310</w:t>
      </w:r>
      <w:r w:rsidR="00CA1D43">
        <w:rPr>
          <w:b/>
        </w:rPr>
        <w:t>.</w:t>
      </w:r>
    </w:p>
    <w:p w:rsidRDefault="00816867" w:rsidP="00BA7BA2" w:rsidR="00816867">
      <w:pPr>
        <w:ind w:left="1080"/>
        <w:jc w:val="center"/>
        <w:rPr>
          <w:b/>
        </w:rPr>
      </w:pPr>
    </w:p>
    <w:p w:rsidRDefault="00324E7F" w:rsidP="00ED72C6" w:rsidR="00ED72C6" w:rsidRPr="00BA26DA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BA26DA" w:rsidRPr="00BA26DA">
        <w:rPr>
          <w:b/>
        </w:rPr>
        <w:t>Zoran Subotić iz Belog Manastira, Kralja Tomislava 51 a, OIB 09071761803</w:t>
      </w:r>
      <w:r w:rsidR="002526D3" w:rsidRPr="00BA26DA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BA26DA" w:rsidRPr="00036901">
        <w:rPr>
          <w:b/>
        </w:rPr>
        <w:t>G.T. STUDIO d.o.o. Vinkovci, K. Zvonimira 95, OIB: 63084417104, MBS: 030121310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70024A" w:rsidR="00B654E2"/>
    <w:p w:rsidRDefault="003A330C" w:rsidP="00AE5FE3" w:rsidR="003A330C">
      <w:pPr>
        <w:numPr>
          <w:ilvl w:val="0"/>
          <w:numId w:val="11"/>
        </w:numPr>
        <w:jc w:val="both"/>
      </w:pPr>
      <w:r>
        <w:t xml:space="preserve">Obvezuje se z.z. dužnika </w:t>
      </w:r>
      <w:r w:rsidR="00BA26DA" w:rsidRPr="002B1017">
        <w:t>Zoran Kresić iz Vinkovaca, K. Zvonimira 95, OIB: 43451444450</w:t>
      </w:r>
      <w:r w:rsidR="00BA26DA">
        <w:t xml:space="preserve"> </w:t>
      </w:r>
      <w:r>
        <w:t>da u spis dostavi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243617" w:rsidP="00243617" w:rsidR="00243617">
      <w:pPr>
        <w:jc w:val="both"/>
      </w:pPr>
    </w:p>
    <w:p w:rsidRDefault="00324E7F" w:rsidP="0070024A" w:rsidR="007D7E9A">
      <w:pPr>
        <w:jc w:val="center"/>
      </w:pPr>
      <w:r w:rsidRPr="00B162A4">
        <w:t>Obrazloženje</w:t>
      </w:r>
    </w:p>
    <w:p w:rsidRDefault="0070024A" w:rsidP="0070024A" w:rsidR="0070024A" w:rsidRPr="0070024A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BA26DA">
        <w:t>567/15</w:t>
      </w:r>
      <w:r w:rsidR="00AE5FE3">
        <w:t xml:space="preserve"> od </w:t>
      </w:r>
      <w:r w:rsidR="00BA26DA">
        <w:t>4. svibnja</w:t>
      </w:r>
      <w:r>
        <w:t xml:space="preserve"> 2016</w:t>
      </w:r>
      <w:r w:rsidRPr="005E551C">
        <w:t xml:space="preserve">. g. pokrenut je postupak nad dužnikom </w:t>
      </w:r>
      <w:r w:rsidR="00BA26DA" w:rsidRPr="00036901">
        <w:rPr>
          <w:b/>
        </w:rPr>
        <w:t>G.T. STUDIO d.o.o. Vinkovci, K. Zvonimira 95, OIB: 63084417104, MBS: 030121310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BA26DA">
        <w:t xml:space="preserve">Zoran Subotić iz B. </w:t>
      </w:r>
      <w:r w:rsidR="00BA26DA">
        <w:lastRenderedPageBreak/>
        <w:t>Manastira</w:t>
      </w:r>
      <w:r w:rsidRPr="005E551C">
        <w:t xml:space="preserve"> te je za </w:t>
      </w:r>
      <w:r w:rsidR="00BA26DA">
        <w:t>16</w:t>
      </w:r>
      <w:r w:rsidR="00AE5FE3">
        <w:t>. lipanj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Dana </w:t>
      </w:r>
      <w:r w:rsidR="00BA26DA">
        <w:t>16</w:t>
      </w:r>
      <w:r w:rsidR="00AE5FE3">
        <w:t>. lipnja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BA26DA" w:rsidP="00BA26DA" w:rsidR="00BA26DA" w:rsidRPr="00EE074D">
      <w:pPr>
        <w:jc w:val="both"/>
      </w:pPr>
    </w:p>
    <w:p w:rsidRDefault="002770D4" w:rsidP="00BA26DA" w:rsidR="00BA26DA" w:rsidRPr="00EE074D">
      <w:pPr>
        <w:jc w:val="both"/>
      </w:pPr>
      <w:r>
        <w:t xml:space="preserve">Prema usmenoj izjavi z.z. dužnika Zorana Kresića </w:t>
      </w:r>
      <w:r w:rsidR="00BA26DA" w:rsidRPr="00EE074D">
        <w:t>dužnik nije aktivan i nema nikakvu knjigovodstvenu dokumentaciju.</w:t>
      </w:r>
    </w:p>
    <w:p w:rsidRDefault="00BA26DA" w:rsidP="00BA26DA" w:rsidR="00BA26DA" w:rsidRPr="00EE074D">
      <w:pPr>
        <w:jc w:val="both"/>
      </w:pPr>
      <w:r w:rsidRPr="00EE074D">
        <w:t>Niti na poziv da dostavi dokumentaciju, do dana sačinjavanja izvješća od dužnika nisam</w:t>
      </w:r>
      <w:r w:rsidR="002770D4">
        <w:t xml:space="preserve"> se</w:t>
      </w:r>
      <w:r w:rsidRPr="00EE074D">
        <w:t xml:space="preserve"> primio nikakav podatak.</w:t>
      </w:r>
    </w:p>
    <w:p w:rsidRDefault="00BA26DA" w:rsidP="00BA26DA" w:rsidR="00BA26DA" w:rsidRPr="00EE074D">
      <w:pPr>
        <w:jc w:val="both"/>
      </w:pPr>
    </w:p>
    <w:p w:rsidRDefault="002770D4" w:rsidP="00BA26DA" w:rsidR="00BA26DA" w:rsidRPr="00EE074D">
      <w:pPr>
        <w:jc w:val="both"/>
      </w:pPr>
      <w:r>
        <w:t xml:space="preserve">Prikupljeni su podaci sa </w:t>
      </w:r>
      <w:r w:rsidR="00BA26DA" w:rsidRPr="00EE074D">
        <w:t xml:space="preserve"> internetski</w:t>
      </w:r>
      <w:r>
        <w:t>h</w:t>
      </w:r>
      <w:r w:rsidR="00BA26DA" w:rsidRPr="00EE074D">
        <w:t xml:space="preserve"> stranica sudskog registra,  FINa, Min. Fin. Porezne uprave i Hrvatskog zavoda za zdravstveno osiguranje.</w:t>
      </w:r>
    </w:p>
    <w:p w:rsidRDefault="00BA26DA" w:rsidP="00BA26DA" w:rsidR="00BA26DA" w:rsidRPr="00EE074D">
      <w:pPr>
        <w:jc w:val="both"/>
      </w:pPr>
    </w:p>
    <w:p w:rsidRDefault="00BA26DA" w:rsidP="00BA26DA" w:rsidR="00BA26DA" w:rsidRPr="00EE074D">
      <w:pPr>
        <w:jc w:val="both"/>
        <w:rPr>
          <w:b/>
        </w:rPr>
      </w:pPr>
      <w:r w:rsidRPr="00EE074D">
        <w:t xml:space="preserve">Tvrtka: </w:t>
      </w:r>
      <w:r w:rsidRPr="00EE074D">
        <w:rPr>
          <w:b/>
        </w:rPr>
        <w:t>G. T. STUDIO d.o.o. za trgovinu i usluge</w:t>
      </w:r>
      <w:r w:rsidRPr="00EE074D">
        <w:t xml:space="preserve"> </w:t>
      </w:r>
    </w:p>
    <w:p w:rsidRDefault="00BA26DA" w:rsidP="00BA26DA" w:rsidR="00BA26DA" w:rsidRPr="00EE074D">
      <w:pPr>
        <w:jc w:val="both"/>
      </w:pPr>
      <w:r w:rsidRPr="00EE074D">
        <w:t>Sjedište: Vinkovci, Kralja Zvonimira 95</w:t>
      </w:r>
    </w:p>
    <w:p w:rsidRDefault="00BA26DA" w:rsidP="00BA26DA" w:rsidR="00BA26DA" w:rsidRPr="00EE074D">
      <w:pPr>
        <w:jc w:val="both"/>
      </w:pPr>
      <w:r w:rsidRPr="00EE074D">
        <w:t>OIB: 63084417104</w:t>
      </w:r>
    </w:p>
    <w:p w:rsidRDefault="00BA26DA" w:rsidP="00BA26DA" w:rsidR="00BA26DA" w:rsidRPr="00EE074D">
      <w:pPr>
        <w:jc w:val="both"/>
      </w:pPr>
      <w:r w:rsidRPr="00EE074D">
        <w:t>MBS: 030121310</w:t>
      </w:r>
    </w:p>
    <w:p w:rsidRDefault="00BA26DA" w:rsidP="00BA26DA" w:rsidR="00BA26DA" w:rsidRPr="00EE074D">
      <w:pPr>
        <w:jc w:val="both"/>
      </w:pPr>
      <w:r w:rsidRPr="00EE074D">
        <w:t>Društvo je  osnovano 10.05.2012. godine, s temeljnim kapitalom od 20.000,00 kuna</w:t>
      </w:r>
    </w:p>
    <w:p w:rsidRDefault="00BA26DA" w:rsidP="00BA26DA" w:rsidR="00BA26DA" w:rsidRPr="00EE074D">
      <w:pPr>
        <w:jc w:val="both"/>
      </w:pPr>
      <w:r w:rsidRPr="00EE074D">
        <w:t>Osnivač - član društva je Ružica Kresić iz Vinkovaca, Kralja Zvonimira 95</w:t>
      </w:r>
    </w:p>
    <w:p w:rsidRDefault="00BA26DA" w:rsidP="00BA26DA" w:rsidR="00BA26DA" w:rsidRPr="00EE074D">
      <w:pPr>
        <w:jc w:val="both"/>
      </w:pPr>
      <w:r w:rsidRPr="00EE074D">
        <w:t>Zakonski zastupnik društva – član uprave - direktor je Zoran Kresić iz Vinkovaca, Kralja Zvonimira 95.</w:t>
      </w:r>
    </w:p>
    <w:p w:rsidRDefault="00BA26DA" w:rsidP="00BA26DA" w:rsidR="00BA26DA" w:rsidRPr="00EE074D">
      <w:pPr>
        <w:jc w:val="both"/>
      </w:pPr>
      <w:r w:rsidRPr="00EE074D">
        <w:t>Prema evidenciji HZMo u društvu više nema zaposlenih osoba, a zadnja je odjavljena gđa Ružica Kresić, s danom 30.05.2016. godine.</w:t>
      </w:r>
    </w:p>
    <w:p w:rsidRDefault="00BA26DA" w:rsidP="00BA26DA" w:rsidR="00BA26DA" w:rsidRPr="00EE074D">
      <w:pPr>
        <w:jc w:val="both"/>
      </w:pPr>
      <w:r w:rsidRPr="00EE074D">
        <w:t>Kroz evidenciju HZMO u društvu je u bilo zaposleno u razdoblju od 05.04.2013. godine, ukupno 13 radnika.</w:t>
      </w:r>
    </w:p>
    <w:p w:rsidRDefault="00BA26DA" w:rsidP="002770D4" w:rsidR="00BA26DA" w:rsidRPr="00EE074D">
      <w:pPr>
        <w:jc w:val="both"/>
      </w:pPr>
    </w:p>
    <w:p w:rsidRDefault="00BA26DA" w:rsidP="00BA26DA" w:rsidR="00BA26DA" w:rsidRPr="00EE074D">
      <w:pPr>
        <w:jc w:val="both"/>
      </w:pPr>
      <w:r w:rsidRPr="00EE074D">
        <w:t>Prema evidenciji FINa, društvo je na dan 08.06.2016. godine, u Očevidniku redoslijeda osnova za plaćanje imalo evidentiranih neizvršenih osnova za plaćanje u ukupnom iznosu od 8.289,41 kuna, u ukupnom trajanju od 369 dana.</w:t>
      </w:r>
    </w:p>
    <w:p w:rsidRDefault="00BA26DA" w:rsidP="00BA26DA" w:rsidR="00BA26DA" w:rsidRPr="00EE074D">
      <w:pPr>
        <w:jc w:val="both"/>
      </w:pPr>
    </w:p>
    <w:p w:rsidRDefault="00BA26DA" w:rsidP="00BA26DA" w:rsidR="00BA26DA" w:rsidRPr="00EE074D">
      <w:pPr>
        <w:jc w:val="both"/>
      </w:pPr>
      <w:r w:rsidRPr="00EE074D">
        <w:t>Prema knjigovodstvenoj kartici Ministarstva financija, Porezna uprava Osijek, na dan 08. lipnja 2016. godine, stečajni dužnik kao porezni obveznik duguje s osnova članarine HGK 1.421,85 kuna.</w:t>
      </w:r>
    </w:p>
    <w:p w:rsidRDefault="00BA26DA" w:rsidP="002770D4" w:rsidR="00BA26DA" w:rsidRPr="00EE074D">
      <w:pPr>
        <w:jc w:val="both"/>
      </w:pPr>
      <w:r w:rsidRPr="00EE074D">
        <w:tab/>
      </w:r>
      <w:r w:rsidR="002770D4">
        <w:tab/>
      </w:r>
    </w:p>
    <w:p w:rsidRDefault="00BA26DA" w:rsidP="00BA26DA" w:rsidR="00BA26DA" w:rsidRPr="002770D4">
      <w:pPr>
        <w:jc w:val="both"/>
      </w:pPr>
      <w:r w:rsidRPr="002770D4">
        <w:t>Zadnje financijske izvještaje dužnik je predao FINA za poslovnu 2012. godinu.</w:t>
      </w:r>
    </w:p>
    <w:p w:rsidRDefault="00BA26DA" w:rsidP="00BA26DA" w:rsidR="00BA26DA" w:rsidRPr="00EE074D">
      <w:pPr>
        <w:jc w:val="both"/>
      </w:pPr>
    </w:p>
    <w:p w:rsidRDefault="002770D4" w:rsidP="00BA26DA" w:rsidR="00BA26DA" w:rsidRPr="00EE074D">
      <w:pPr>
        <w:jc w:val="both"/>
      </w:pPr>
      <w:r>
        <w:t>D</w:t>
      </w:r>
      <w:r w:rsidR="00BA26DA" w:rsidRPr="00EE074D">
        <w:t>užnik od 2012. godine, nije podnosio porezne prijave, nije predavao prijave poreza na dodanu vrijednost, nije vršio isplate plaća niti je podnosio ID obrasce i drugu zakonom propisanu dokumentaciju.</w:t>
      </w:r>
    </w:p>
    <w:p w:rsidRDefault="00BA26DA" w:rsidP="00BA26DA" w:rsidR="00BA26DA" w:rsidRPr="00EE074D">
      <w:pPr>
        <w:jc w:val="both"/>
      </w:pPr>
    </w:p>
    <w:p w:rsidRDefault="00BA26DA" w:rsidP="00BA26DA" w:rsidR="00BA26DA" w:rsidRPr="00EE074D">
      <w:pPr>
        <w:jc w:val="both"/>
      </w:pPr>
    </w:p>
    <w:p w:rsidRDefault="00BA26DA" w:rsidP="00BA26DA" w:rsidR="00BA26DA">
      <w:pPr>
        <w:jc w:val="both"/>
      </w:pPr>
      <w:r w:rsidRPr="00EE074D">
        <w:t xml:space="preserve">Knjigovodstveno evidentirana imovina društva s danom </w:t>
      </w:r>
      <w:r w:rsidRPr="00EE074D">
        <w:rPr>
          <w:u w:val="single"/>
        </w:rPr>
        <w:t>31.12.2012</w:t>
      </w:r>
      <w:r w:rsidRPr="00EE074D">
        <w:t>. godine, sastojala se od:</w:t>
      </w:r>
    </w:p>
    <w:p w:rsidRDefault="002770D4" w:rsidP="00BA26DA" w:rsidR="002770D4" w:rsidRPr="00EE074D">
      <w:pPr>
        <w:jc w:val="both"/>
      </w:pPr>
    </w:p>
    <w:p w:rsidRDefault="00BA26DA" w:rsidP="00BA26DA" w:rsidR="00BA26DA" w:rsidRPr="00EE074D">
      <w:pPr>
        <w:jc w:val="center"/>
        <w:rPr>
          <w:b/>
        </w:rPr>
      </w:pPr>
      <w:r w:rsidRPr="00EE074D">
        <w:t xml:space="preserve">        </w:t>
      </w:r>
    </w:p>
    <w:tbl>
      <w:tblPr>
        <w:tblW w:type="dxa" w:w="7617"/>
        <w:tblInd w:type="dxa" w:w="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215"/>
        <w:gridCol w:w="3402"/>
      </w:tblGrid>
      <w:tr w:rsidTr="00CC2F0C" w:rsidR="00BA26DA" w:rsidRPr="00EE074D">
        <w:tc>
          <w:tcPr>
            <w:tcW w:type="dxa" w:w="4215"/>
            <w:shd w:fill="auto" w:color="auto" w:val="clear"/>
          </w:tcPr>
          <w:p w:rsidRDefault="00BA26DA" w:rsidP="00CC2F0C" w:rsidR="00BA26DA" w:rsidRPr="00EE074D">
            <w:pPr>
              <w:jc w:val="both"/>
            </w:pPr>
          </w:p>
        </w:tc>
        <w:tc>
          <w:tcPr>
            <w:tcW w:type="dxa" w:w="3402"/>
            <w:shd w:fill="auto" w:color="auto" w:val="clear"/>
          </w:tcPr>
          <w:p w:rsidRDefault="00BA26DA" w:rsidP="00CC2F0C" w:rsidR="00BA26DA" w:rsidRPr="00EE074D">
            <w:pPr>
              <w:jc w:val="center"/>
            </w:pPr>
            <w:r w:rsidRPr="00EE074D">
              <w:t>31.12.2012.</w:t>
            </w:r>
          </w:p>
        </w:tc>
      </w:tr>
      <w:tr w:rsidTr="00CC2F0C" w:rsidR="00BA26DA" w:rsidRPr="00EE074D">
        <w:tc>
          <w:tcPr>
            <w:tcW w:type="dxa" w:w="4215"/>
            <w:shd w:fill="auto" w:color="auto" w:val="clear"/>
          </w:tcPr>
          <w:p w:rsidRDefault="00BA26DA" w:rsidP="00CC2F0C" w:rsidR="00BA26DA" w:rsidRPr="00EE074D">
            <w:pPr>
              <w:jc w:val="both"/>
              <w:rPr>
                <w:b/>
                <w:bCs/>
              </w:rPr>
            </w:pPr>
            <w:r w:rsidRPr="00EE074D">
              <w:rPr>
                <w:b/>
                <w:bCs/>
              </w:rPr>
              <w:t>Kratkotrajna imovina</w:t>
            </w:r>
          </w:p>
        </w:tc>
        <w:tc>
          <w:tcPr>
            <w:tcW w:type="dxa" w:w="3402"/>
            <w:shd w:fill="auto" w:color="auto" w:val="clear"/>
          </w:tcPr>
          <w:p w:rsidRDefault="00BA26DA" w:rsidP="00CC2F0C" w:rsidR="00BA26DA" w:rsidRPr="00EE074D">
            <w:pPr>
              <w:jc w:val="right"/>
              <w:rPr>
                <w:b/>
                <w:bCs/>
              </w:rPr>
            </w:pPr>
            <w:r w:rsidRPr="00EE074D">
              <w:rPr>
                <w:b/>
                <w:bCs/>
              </w:rPr>
              <w:t>10.870,00</w:t>
            </w:r>
          </w:p>
        </w:tc>
      </w:tr>
      <w:tr w:rsidTr="00CC2F0C" w:rsidR="00BA26DA" w:rsidRPr="00EE074D">
        <w:tc>
          <w:tcPr>
            <w:tcW w:type="dxa" w:w="4215"/>
            <w:shd w:fill="auto" w:color="auto" w:val="clear"/>
          </w:tcPr>
          <w:p w:rsidRDefault="00BA26DA" w:rsidP="00CC2F0C" w:rsidR="00BA26DA" w:rsidRPr="00EE074D">
            <w:pPr>
              <w:jc w:val="both"/>
              <w:rPr>
                <w:i/>
              </w:rPr>
            </w:pPr>
            <w:r w:rsidRPr="00EE074D">
              <w:rPr>
                <w:i/>
              </w:rPr>
              <w:t xml:space="preserve">Novac u banci i blagajni </w:t>
            </w:r>
          </w:p>
        </w:tc>
        <w:tc>
          <w:tcPr>
            <w:tcW w:type="dxa" w:w="3402"/>
            <w:shd w:fill="auto" w:color="auto" w:val="clear"/>
          </w:tcPr>
          <w:p w:rsidRDefault="00BA26DA" w:rsidP="00CC2F0C" w:rsidR="00BA26DA" w:rsidRPr="00EE074D">
            <w:pPr>
              <w:jc w:val="right"/>
              <w:rPr>
                <w:i/>
              </w:rPr>
            </w:pPr>
            <w:r w:rsidRPr="00EE074D">
              <w:rPr>
                <w:i/>
              </w:rPr>
              <w:t>10.870,00</w:t>
            </w:r>
          </w:p>
        </w:tc>
      </w:tr>
    </w:tbl>
    <w:p w:rsidRDefault="00BA26DA" w:rsidP="00BA26DA" w:rsidR="00BA26DA" w:rsidRPr="00EE074D">
      <w:pPr>
        <w:jc w:val="both"/>
        <w:rPr>
          <w:i/>
          <w:u w:val="single"/>
        </w:rPr>
      </w:pPr>
    </w:p>
    <w:p w:rsidRDefault="00BA26DA" w:rsidP="00BA26DA" w:rsidR="00BA26DA" w:rsidRPr="00EE074D">
      <w:pPr>
        <w:jc w:val="both"/>
      </w:pPr>
      <w:r w:rsidRPr="00EE074D">
        <w:t>Dakle, jedina imovina društva s danom 31.12.2012. godine, bio je novac na računu u iznosu od 10.870,00 kuna.</w:t>
      </w:r>
    </w:p>
    <w:p w:rsidRDefault="00BA26DA" w:rsidP="00BA26DA" w:rsidR="00BA26DA" w:rsidRPr="00EE074D">
      <w:pPr>
        <w:jc w:val="both"/>
      </w:pPr>
      <w:r w:rsidRPr="00EE074D">
        <w:t>Za pretpostaviti je da se radi o dijelu nepotrošenog temeljnom kapitala.</w:t>
      </w:r>
    </w:p>
    <w:p w:rsidRDefault="00BA26DA" w:rsidP="00BA26DA" w:rsidR="00BA26DA" w:rsidRPr="00EE074D">
      <w:pPr>
        <w:jc w:val="both"/>
      </w:pPr>
      <w:r w:rsidRPr="00EE074D">
        <w:t>Tih sredstava više nema na računu jer je prema evidenciji FINa društvo u blokadi unazad 369 dana.</w:t>
      </w:r>
    </w:p>
    <w:p w:rsidRDefault="00BA26DA" w:rsidP="00BA26DA" w:rsidR="00BA26DA" w:rsidRPr="00EE074D">
      <w:pPr>
        <w:jc w:val="both"/>
      </w:pPr>
    </w:p>
    <w:p w:rsidRDefault="00BA26DA" w:rsidP="00BA26DA" w:rsidR="00BA26DA" w:rsidRPr="00EE074D">
      <w:pPr>
        <w:jc w:val="both"/>
      </w:pPr>
      <w:r w:rsidRPr="00EE074D">
        <w:t>U poslovnim knjigama za 2012. godinu društvo je iskazalo kratkoročne obveze u iznosu od 545,00 kuna.</w:t>
      </w:r>
    </w:p>
    <w:p w:rsidRDefault="00BA26DA" w:rsidP="00BA26DA" w:rsidR="00BA26DA" w:rsidRPr="00EE074D">
      <w:pPr>
        <w:jc w:val="both"/>
        <w:rPr>
          <w:bCs/>
        </w:rPr>
      </w:pPr>
    </w:p>
    <w:p w:rsidRDefault="00BA26DA" w:rsidP="00BA26DA" w:rsidR="00BA26DA" w:rsidRPr="00EE074D">
      <w:pPr>
        <w:jc w:val="both"/>
        <w:rPr>
          <w:bCs/>
        </w:rPr>
      </w:pPr>
      <w:r w:rsidRPr="00EE074D">
        <w:rPr>
          <w:bCs/>
        </w:rPr>
        <w:t>Prema knjigovodstvenoj kartici Ministarstva financija, Porezna uprava Osijek, društvo na dan 08.06.2016. godine, duguje iznos od 1.421,85 kuna.</w:t>
      </w:r>
    </w:p>
    <w:p w:rsidRDefault="00BA26DA" w:rsidP="00BA26DA" w:rsidR="00BA26DA" w:rsidRPr="002770D4">
      <w:pPr>
        <w:jc w:val="both"/>
        <w:rPr>
          <w:bCs/>
        </w:rPr>
      </w:pPr>
    </w:p>
    <w:p w:rsidRDefault="00BA26DA" w:rsidP="00BA26DA" w:rsidR="00BA26DA" w:rsidRPr="002770D4">
      <w:pPr>
        <w:jc w:val="both"/>
      </w:pPr>
      <w:r w:rsidRPr="002770D4">
        <w:t>Privremeni stečajni upravitelj je mišljenja da postoje razlozi za otvaranje stečajnog postupka sukladno članku 5. i 6. Stečajnog zakona.</w:t>
      </w:r>
    </w:p>
    <w:p w:rsidRDefault="00BA26DA" w:rsidP="00BA26DA" w:rsidR="00BA26DA" w:rsidRPr="00EE074D">
      <w:pPr>
        <w:jc w:val="both"/>
      </w:pPr>
    </w:p>
    <w:p w:rsidRDefault="00BA26DA" w:rsidP="00BA26DA" w:rsidR="00BA26DA" w:rsidRPr="00EE074D">
      <w:pPr>
        <w:jc w:val="both"/>
      </w:pPr>
      <w:r w:rsidRPr="00EE074D">
        <w:t>Stečajni dužnik je nesposoban za plaćanje iz razloga što ima evidentiranih naloga za plaćanje za čije izvršenje nema pokriće u razdoblju duljem od 60 dana, odnosno društvo je s danom 08.06.2016. godine, blokirano neprekidno u razdoblju od 369 dana, a blokada je izvršena za neizmirene obveze u iznosu od 8.289,41 kuna.</w:t>
      </w:r>
    </w:p>
    <w:p w:rsidRDefault="00BA26DA" w:rsidP="00BA26DA" w:rsidR="00BA26DA" w:rsidRPr="00EE074D">
      <w:pPr>
        <w:jc w:val="both"/>
      </w:pPr>
    </w:p>
    <w:p w:rsidRDefault="00BA26DA" w:rsidP="00BA26DA" w:rsidR="00BA26DA" w:rsidRPr="002770D4">
      <w:pPr>
        <w:jc w:val="both"/>
      </w:pPr>
      <w:r w:rsidRPr="002770D4">
        <w:t>Dužnik nema imovine ni potraživanja koja bi ušla u stečajnu masu.</w:t>
      </w:r>
    </w:p>
    <w:p w:rsidRDefault="00BA26DA" w:rsidP="00BA26DA" w:rsidR="00BA26DA" w:rsidRPr="002770D4">
      <w:pPr>
        <w:jc w:val="both"/>
      </w:pPr>
    </w:p>
    <w:p w:rsidRDefault="00BA26DA" w:rsidP="00BA26DA" w:rsidR="00BA26DA" w:rsidRPr="002770D4">
      <w:pPr>
        <w:jc w:val="both"/>
      </w:pPr>
      <w:r w:rsidRPr="002770D4">
        <w:t>Kako ne postoji imovina društva dostatna za pokriće  troškova stečajnog postupka, privr</w:t>
      </w:r>
      <w:r w:rsidR="002770D4">
        <w:t>emeni stečajni upravitelj predložio je</w:t>
      </w:r>
      <w:r w:rsidRPr="002770D4">
        <w:t>, da sud temeljem odredbe članka 132. st. 1. Stečajnog zakona rješenjem pozove osobe koje imaju pravni interes za provedbom stečajnog postupka da u roku od 15 dana uplate predujam za namirenje troškova prethodnoga i otvorenog postupka u iznosu od 30.000,00 kuna.</w:t>
      </w:r>
    </w:p>
    <w:p w:rsidRDefault="00BA26DA" w:rsidP="00BA26DA" w:rsidR="00BA26DA" w:rsidRPr="002770D4"/>
    <w:p w:rsidRDefault="00BA26DA" w:rsidP="00BA26DA" w:rsidR="00BA26DA" w:rsidRPr="002770D4">
      <w:pPr>
        <w:pStyle w:val="Tijeloteksta2"/>
        <w:ind w:firstLine="708"/>
        <w:rPr>
          <w:rStyle w:val="Naglaeno"/>
          <w:rFonts w:cs="Times New Roman" w:hAnsi="Times New Roman" w:ascii="Times New Roman"/>
          <w:b w:val="false"/>
        </w:rPr>
      </w:pPr>
      <w:r w:rsidRPr="002770D4">
        <w:rPr>
          <w:rStyle w:val="Naglaeno"/>
          <w:rFonts w:cs="Times New Roman" w:hAnsi="Times New Roman" w:ascii="Times New Roman"/>
          <w:b w:val="false"/>
        </w:rPr>
        <w:t>ŽDO se suglasio s izvješćem privremenog stečajnog upravitelja te s njegovim prijedlogom.</w:t>
      </w:r>
    </w:p>
    <w:p w:rsidRDefault="00AE5FE3" w:rsidP="00AE5FE3" w:rsidR="00AE5FE3" w:rsidRPr="00B63D1D">
      <w:pPr>
        <w:jc w:val="both"/>
        <w:rPr>
          <w:bCs/>
        </w:rPr>
      </w:pPr>
    </w:p>
    <w:p w:rsidRDefault="007D2041" w:rsidP="00BA26DA" w:rsidR="007D2041">
      <w:pPr>
        <w:ind w:firstLine="708"/>
        <w:jc w:val="both"/>
      </w:pPr>
      <w:r w:rsidRPr="005E551C">
        <w:t>Rješenjem ovoga suda broj St-</w:t>
      </w:r>
      <w:r w:rsidR="00BA26DA">
        <w:t>567/15</w:t>
      </w:r>
      <w:r w:rsidR="00AE5FE3">
        <w:t xml:space="preserve"> od </w:t>
      </w:r>
      <w:r w:rsidR="00BA26DA">
        <w:t>13. srpnja</w:t>
      </w:r>
      <w:r w:rsidR="00AE5FE3">
        <w:t xml:space="preserve"> 2016. g.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BA26DA">
        <w:t>30</w:t>
      </w:r>
      <w:r w:rsidRPr="005E551C">
        <w:t>.000,00 kn na ime predujma za pokriće troškova kako prethodnog tako i otvorenog stečajnog postupka.</w:t>
      </w:r>
    </w:p>
    <w:p w:rsidRDefault="00BA26DA" w:rsidP="00BA26DA" w:rsidR="00BA26DA" w:rsidRPr="005E551C">
      <w:pPr>
        <w:ind w:firstLine="708"/>
        <w:jc w:val="both"/>
      </w:pPr>
    </w:p>
    <w:p w:rsidRDefault="007D2041" w:rsidP="00224A57" w:rsidR="007D2041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BA26DA">
        <w:t>13. srpnja</w:t>
      </w:r>
      <w:r w:rsidR="00831D30">
        <w:t xml:space="preserve"> 2016. g.</w:t>
      </w:r>
    </w:p>
    <w:p w:rsidRDefault="00BA26DA" w:rsidP="00224A57" w:rsidR="00BA26DA" w:rsidRPr="005E551C">
      <w:pPr>
        <w:ind w:firstLine="708"/>
        <w:jc w:val="both"/>
      </w:pPr>
    </w:p>
    <w:p w:rsidRDefault="007D2041" w:rsidP="00224A57" w:rsidR="007D2041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BA26DA" w:rsidP="00224A57" w:rsidR="00BA26DA" w:rsidRPr="005E551C">
      <w:pPr>
        <w:ind w:firstLine="708"/>
        <w:jc w:val="both"/>
      </w:pPr>
    </w:p>
    <w:p w:rsidRDefault="007D2041" w:rsidP="00BA26DA" w:rsidR="00BA26DA" w:rsidRPr="00E209A5">
      <w:pPr>
        <w:pStyle w:val="Odlomakpopisa"/>
        <w:ind w:firstLine="708" w:left="0"/>
        <w:jc w:val="both"/>
        <w:rPr>
          <w:lang w:val="hr-HR"/>
        </w:rPr>
      </w:pPr>
      <w:r w:rsidRPr="001B3F65">
        <w:lastRenderedPageBreak/>
        <w:t xml:space="preserve">Sud je proveo uvid u priloženu dokumentaciju i to: </w:t>
      </w:r>
      <w:r w:rsidR="00BA26DA" w:rsidRPr="00E209A5">
        <w:rPr>
          <w:lang w:val="hr-HR"/>
        </w:rPr>
        <w:t xml:space="preserve">prijedlog FINE za pokretanje stečajnog postupka od </w:t>
      </w:r>
      <w:r w:rsidR="00BA26DA">
        <w:rPr>
          <w:lang w:val="hr-HR"/>
        </w:rPr>
        <w:t>30.10.2015. g., izvadak iz sudskog registra, transakcija 117, Potvrda FINE o blokadi računa od 8.6.2016. g., stanje računa dužnika na dan 8.6.2016. g. RH MF Porezne uprave, financijsko izvješće za 2012. g.</w:t>
      </w:r>
    </w:p>
    <w:p w:rsidRDefault="007D2041" w:rsidP="00224A57" w:rsidR="00B654E2">
      <w:pPr>
        <w:pStyle w:val="Bezproreda"/>
        <w:ind w:firstLine="708"/>
        <w:jc w:val="both"/>
      </w:pPr>
      <w:r w:rsidRPr="005E551C">
        <w:t xml:space="preserve">Slijedom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2770D4" w:rsidP="00224A57" w:rsidR="002770D4" w:rsidRPr="005E551C">
      <w:pPr>
        <w:pStyle w:val="Bezproreda"/>
        <w:ind w:firstLine="708"/>
        <w:jc w:val="both"/>
      </w:pPr>
    </w:p>
    <w:p w:rsidRDefault="00831D30" w:rsidP="007D2041" w:rsidR="00670C39">
      <w:pPr>
        <w:jc w:val="both"/>
      </w:pPr>
      <w:r>
        <w:tab/>
        <w:t xml:space="preserve">Za stečajnog upravitelja, automatskim odabirom, imenovan je </w:t>
      </w:r>
      <w:r w:rsidR="00BA26DA">
        <w:t>Zoran Subotić iz B. Manastira</w:t>
      </w:r>
      <w:r>
        <w:t xml:space="preserve"> s liste A stečajnih upravitelja za područje nadležnosti ovoga suda a sukladno čl. 84 st. 1 u vezi s čl. 85 st. 2 SZ.</w:t>
      </w:r>
    </w:p>
    <w:p w:rsidRDefault="002770D4" w:rsidP="007D2041" w:rsidR="002770D4">
      <w:pPr>
        <w:jc w:val="both"/>
      </w:pPr>
    </w:p>
    <w:p w:rsidRDefault="00670C39" w:rsidP="007D2041" w:rsidR="00670C39">
      <w:pPr>
        <w:jc w:val="both"/>
      </w:pPr>
    </w:p>
    <w:p w:rsidRDefault="00324E7F" w:rsidP="0070024A" w:rsidR="00590AC7">
      <w:pPr>
        <w:jc w:val="center"/>
      </w:pPr>
      <w:r w:rsidRPr="00D2596C">
        <w:t xml:space="preserve">U Osijeku </w:t>
      </w:r>
      <w:r w:rsidR="00BA26DA">
        <w:t>15. studenog</w:t>
      </w:r>
      <w:r w:rsidR="007D7E9A">
        <w:t xml:space="preserve"> 2016. g.</w:t>
      </w:r>
    </w:p>
    <w:p w:rsidRDefault="002770D4" w:rsidP="0070024A" w:rsidR="002770D4">
      <w:pPr>
        <w:jc w:val="center"/>
      </w:pPr>
    </w:p>
    <w:p w:rsidRDefault="00224A57" w:rsidP="0070024A" w:rsidR="00224A57">
      <w:pPr>
        <w:jc w:val="center"/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224A57" w:rsidR="00224A57">
      <w:pPr>
        <w:ind w:hanging="5760" w:left="5760"/>
      </w:pPr>
      <w:r>
        <w:tab/>
      </w:r>
      <w:r>
        <w:tab/>
        <w:t>Nada Roso</w:t>
      </w:r>
      <w:r w:rsidR="00DF5F6A">
        <w:t xml:space="preserve">    </w:t>
      </w:r>
    </w:p>
    <w:p w:rsidRDefault="00DF5F6A" w:rsidP="00224A57" w:rsidR="00DF5F6A">
      <w:pPr>
        <w:ind w:hanging="5760" w:left="5760"/>
      </w:pPr>
      <w:r>
        <w:t xml:space="preserve">    </w:t>
      </w:r>
      <w:r w:rsidR="00224A57">
        <w:t xml:space="preserve">            </w:t>
      </w:r>
      <w:r>
        <w:t xml:space="preserve">                                                                       </w:t>
      </w:r>
      <w:r w:rsidR="00984C3D">
        <w:t xml:space="preserve">             </w:t>
      </w:r>
    </w:p>
    <w:p w:rsidRDefault="00DF5F6A" w:rsidP="00DF5F6A" w:rsidR="00DF5F6A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DF5F6A" w:rsidP="00DF5F6A" w:rsidR="007D7E9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BA26DA" w:rsidP="00DF5F6A" w:rsidR="00BA26DA" w:rsidRPr="00224A57">
      <w:pPr>
        <w:jc w:val="both"/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456F1B" w:rsidR="007D2041" w:rsidRPr="007D7E9A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BA26DA">
        <w:t>Zoran Subotić</w:t>
      </w:r>
    </w:p>
    <w:p w:rsidRDefault="00DD1315" w:rsidP="00AE5FE3" w:rsidR="002770D4">
      <w:pPr>
        <w:tabs>
          <w:tab w:pos="4965" w:val="left"/>
        </w:tabs>
        <w:jc w:val="both"/>
      </w:pPr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BA26DA">
        <w:t>Vukovar</w:t>
      </w:r>
    </w:p>
    <w:p w:rsidRDefault="00AB2B8B" w:rsidP="00AE5FE3" w:rsidR="00AE5FE3">
      <w:pPr>
        <w:tabs>
          <w:tab w:pos="4965" w:val="left"/>
        </w:tabs>
        <w:jc w:val="both"/>
      </w:pPr>
      <w:r>
        <w:t xml:space="preserve">3. </w:t>
      </w:r>
      <w:r w:rsidR="001B3F65">
        <w:t>z.z. dužnika</w:t>
      </w:r>
      <w:r w:rsidR="0070024A">
        <w:t xml:space="preserve"> </w:t>
      </w:r>
      <w:r w:rsidR="00BA26DA" w:rsidRPr="002B1017">
        <w:t>Zoran Kresić iz Vinkovaca, K. Zvonimira 95</w:t>
      </w:r>
    </w:p>
    <w:p w:rsidRDefault="00AE5FE3" w:rsidP="00AE5FE3" w:rsidR="00831D30">
      <w:pPr>
        <w:tabs>
          <w:tab w:pos="4965" w:val="left"/>
        </w:tabs>
        <w:jc w:val="both"/>
      </w:pPr>
      <w:r>
        <w:t xml:space="preserve">4. </w:t>
      </w:r>
      <w:r w:rsidR="007D7E9A" w:rsidRPr="0017695F">
        <w:t xml:space="preserve"> dužnik</w:t>
      </w:r>
      <w:r w:rsidR="00BA7BA2" w:rsidRPr="00BA7BA2">
        <w:tab/>
      </w:r>
    </w:p>
    <w:p w:rsidRDefault="00AE5FE3" w:rsidP="00BA7BA2" w:rsidR="00163859">
      <w:pPr>
        <w:tabs>
          <w:tab w:pos="3225" w:val="left"/>
          <w:tab w:pos="5850" w:val="left"/>
        </w:tabs>
        <w:jc w:val="both"/>
      </w:pPr>
      <w:r>
        <w:t>5</w:t>
      </w:r>
      <w:r w:rsidR="00DF5F6A" w:rsidRPr="007D7E9A">
        <w:t xml:space="preserve">. </w:t>
      </w:r>
      <w:r w:rsidR="007D7E9A">
        <w:t>e-</w:t>
      </w:r>
      <w:r w:rsidR="00DF5F6A" w:rsidRPr="007D7E9A">
        <w:t>ogl. pl.</w:t>
      </w:r>
    </w:p>
    <w:p w:rsidRDefault="002770D4" w:rsidP="00BA7BA2" w:rsidR="002770D4">
      <w:pPr>
        <w:tabs>
          <w:tab w:pos="3225" w:val="left"/>
          <w:tab w:pos="5850" w:val="left"/>
        </w:tabs>
        <w:jc w:val="both"/>
      </w:pPr>
      <w:r>
        <w:t>6. FINA</w:t>
      </w: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2770D4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Registar</w:t>
      </w:r>
      <w:r w:rsidR="005456F8">
        <w:t xml:space="preserve"> TS Osijek</w:t>
      </w:r>
    </w:p>
    <w:p w:rsidRDefault="00AE5FE3" w:rsidP="00BA26DA" w:rsidR="00163859">
      <w:pPr>
        <w:tabs>
          <w:tab w:pos="1530" w:val="left"/>
        </w:tabs>
        <w:jc w:val="both"/>
      </w:pPr>
      <w:r>
        <w:t>8</w:t>
      </w:r>
      <w:r w:rsidR="00163859">
        <w:t xml:space="preserve">. kal. </w:t>
      </w:r>
      <w:r w:rsidR="00BA26DA">
        <w:t>15.12.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2770D4" w:rsidR="00415EA9">
      <w:pPr>
        <w:ind w:firstLine="720"/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A27BAA" w:rsidP="00A27BAA" w:rsidR="00A27BAA" w:rsidRPr="00EF33B5">
      <w:bookmarkStart w:name="_GoBack" w:id="0"/>
      <w:bookmarkEnd w:id="0"/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696" w:rsidR="004D0696">
      <w:r>
        <w:separator/>
      </w:r>
    </w:p>
  </w:endnote>
  <w:endnote w:id="0" w:type="continuationSeparator">
    <w:p w:rsidRDefault="004D0696" w:rsidR="004D0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696" w:rsidR="004D0696">
      <w:r>
        <w:separator/>
      </w:r>
    </w:p>
  </w:footnote>
  <w:footnote w:id="0" w:type="continuationSeparator">
    <w:p w:rsidRDefault="004D0696" w:rsidR="004D0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7D4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BA26DA" w:rsidP="00BA26DA" w:rsidR="00BA26DA" w:rsidRPr="00036901">
    <w:pPr>
      <w:pStyle w:val="Bezproreda"/>
      <w:jc w:val="right"/>
    </w:pPr>
    <w:r w:rsidRPr="00036901">
      <w:t>Broj: St-</w:t>
    </w:r>
    <w:r>
      <w:t>567/15-16</w:t>
    </w: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070258"/>
    <w:multiLevelType w:val="hybridMultilevel"/>
    <w:tmpl w:val="BED0D0F4"/>
    <w:lvl w:tplc="A35CA69A" w:ilvl="0">
      <w:start w:val="4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6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7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CD66F4C"/>
    <w:multiLevelType w:val="hybridMultilevel"/>
    <w:tmpl w:val="041609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21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14"/>
  </w:num>
  <w:num w:numId="4">
    <w:abstractNumId w:val="9"/>
  </w:num>
  <w:num w:numId="5">
    <w:abstractNumId w:val="17"/>
  </w:num>
  <w:num w:numId="6">
    <w:abstractNumId w:val="21"/>
  </w:num>
  <w:num w:numId="7">
    <w:abstractNumId w:val="13"/>
  </w:num>
  <w:num w:numId="8">
    <w:abstractNumId w:val="16"/>
  </w:num>
  <w:num w:numId="9">
    <w:abstractNumId w:val="4"/>
  </w:num>
  <w:num w:numId="10">
    <w:abstractNumId w:val="1"/>
  </w:num>
  <w:num w:numId="11">
    <w:abstractNumId w:val="19"/>
  </w:num>
  <w:num w:numId="12">
    <w:abstractNumId w:val="6"/>
  </w:num>
  <w:num w:numId="13">
    <w:abstractNumId w:val="8"/>
  </w:num>
  <w:num w:numId="14">
    <w:abstractNumId w:val="15"/>
  </w:num>
  <w:num w:numId="15">
    <w:abstractNumId w:val="20"/>
  </w:num>
  <w:num w:numId="16">
    <w:abstractNumId w:val="0"/>
  </w:num>
  <w:num w:numId="17">
    <w:abstractNumId w:val="7"/>
  </w:num>
  <w:num w:numId="18">
    <w:abstractNumId w:val="11"/>
  </w:num>
  <w:num w:numId="19">
    <w:abstractNumId w:val="12"/>
  </w:num>
  <w:num w:numId="20">
    <w:abstractNumId w:val="5"/>
  </w:num>
  <w:num w:numId="21">
    <w:abstractNumId w:val="18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714CD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B3F65"/>
    <w:rsid w:val="001C39D1"/>
    <w:rsid w:val="001C68B7"/>
    <w:rsid w:val="001D04A7"/>
    <w:rsid w:val="001D771B"/>
    <w:rsid w:val="001F1BA6"/>
    <w:rsid w:val="001F7662"/>
    <w:rsid w:val="00224A57"/>
    <w:rsid w:val="00240917"/>
    <w:rsid w:val="00243617"/>
    <w:rsid w:val="002526D3"/>
    <w:rsid w:val="00271876"/>
    <w:rsid w:val="00271F61"/>
    <w:rsid w:val="002743AC"/>
    <w:rsid w:val="002770D4"/>
    <w:rsid w:val="002859AC"/>
    <w:rsid w:val="002B215E"/>
    <w:rsid w:val="002B7A2F"/>
    <w:rsid w:val="002C25B5"/>
    <w:rsid w:val="002C5B24"/>
    <w:rsid w:val="002D15FD"/>
    <w:rsid w:val="002D7A99"/>
    <w:rsid w:val="002E06A8"/>
    <w:rsid w:val="002E2CA7"/>
    <w:rsid w:val="002F1901"/>
    <w:rsid w:val="003136DB"/>
    <w:rsid w:val="00324E7F"/>
    <w:rsid w:val="003360FB"/>
    <w:rsid w:val="00340DDA"/>
    <w:rsid w:val="0034114F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069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0024A"/>
    <w:rsid w:val="00701A3C"/>
    <w:rsid w:val="00717103"/>
    <w:rsid w:val="00721F9E"/>
    <w:rsid w:val="00730917"/>
    <w:rsid w:val="007326F3"/>
    <w:rsid w:val="00741717"/>
    <w:rsid w:val="007447D4"/>
    <w:rsid w:val="0074545C"/>
    <w:rsid w:val="00746576"/>
    <w:rsid w:val="007520FE"/>
    <w:rsid w:val="007560B9"/>
    <w:rsid w:val="00756159"/>
    <w:rsid w:val="007659D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84C3D"/>
    <w:rsid w:val="00985A43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E5FE3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6DA"/>
    <w:rsid w:val="00BA2914"/>
    <w:rsid w:val="00BA5E31"/>
    <w:rsid w:val="00BA7BA2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5439C"/>
    <w:rsid w:val="00E60E30"/>
    <w:rsid w:val="00E6574D"/>
    <w:rsid w:val="00E91D99"/>
    <w:rsid w:val="00E93865"/>
    <w:rsid w:val="00E95409"/>
    <w:rsid w:val="00EA4040"/>
    <w:rsid w:val="00EB066B"/>
    <w:rsid w:val="00EC0035"/>
    <w:rsid w:val="00ED72C6"/>
    <w:rsid w:val="00EE1979"/>
    <w:rsid w:val="00EE283C"/>
    <w:rsid w:val="00EE60C5"/>
    <w:rsid w:val="00EF29B1"/>
    <w:rsid w:val="00EF330B"/>
    <w:rsid w:val="00F00605"/>
    <w:rsid w:val="00F058D9"/>
    <w:rsid w:val="00F11DAD"/>
    <w:rsid w:val="00F21871"/>
    <w:rsid w:val="00F41C45"/>
    <w:rsid w:val="00F43FEE"/>
    <w:rsid w:val="00F60CA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  <w:rsid w:val="00FF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7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47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7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7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7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B3F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47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47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7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7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7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T. STUDIO d.o.o. za trgovinu i usluge</izvorni_sadrzaj>
    <derivirana_varijabla naziv="DomainObject.Predmet.ProtustrankaFormated_1">  G. T. STUDIO d.o.o. za trgovinu i usluge</derivirana_varijabla>
  </DomainObject.Predmet.ProtustrankaFormated>
  <DomainObject.Predmet.ProtustrankaFormatedOIB>
    <izvorni_sadrzaj>  G. T. STUDIO d.o.o. za trgovinu i usluge, OIB 63084417104</izvorni_sadrzaj>
    <derivirana_varijabla naziv="DomainObject.Predmet.ProtustrankaFormatedOIB_1">  G. T. STUDIO d.o.o. za trgovinu i usluge, OIB 63084417104</derivirana_varijabla>
  </DomainObject.Predmet.ProtustrankaFormatedOIB>
  <DomainObject.Predmet.ProtustrankaFormatedWithAdress>
    <izvorni_sadrzaj> G. T. STUDIO d.o.o. za trgovinu i usluge, Kralja Zvonimira 95, 32100 Vinkovci</izvorni_sadrzaj>
    <derivirana_varijabla naziv="DomainObject.Predmet.ProtustrankaFormatedWithAdress_1"> G. T. STUDIO d.o.o. za trgovinu i usluge, Kralja Zvonimira 95, 32100 Vinkovci</derivirana_varijabla>
  </DomainObject.Predmet.ProtustrankaFormatedWithAdress>
  <DomainObject.Predmet.ProtustrankaFormatedWithAdressOIB>
    <izvorni_sadrzaj> G. T. STUDIO d.o.o. za trgovinu i usluge, OIB 63084417104, Kralja Zvonimira 95, 32100 Vinkovci</izvorni_sadrzaj>
    <derivirana_varijabla naziv="DomainObject.Predmet.ProtustrankaFormatedWithAdressOIB_1"> G. T. STUDIO d.o.o. za trgovinu i usluge, OIB 63084417104, Kralja Zvonimira 95, 32100 Vinkovci</derivirana_varijabla>
  </DomainObject.Predmet.ProtustrankaFormatedWithAdressOIB>
  <DomainObject.Predmet.ProtustrankaWithAdress>
    <izvorni_sadrzaj>G. T. STUDIO d.o.o. za trgovinu i usluge Kralja Zvonimira 95, 32100 Vinkovci</izvorni_sadrzaj>
    <derivirana_varijabla naziv="DomainObject.Predmet.ProtustrankaWithAdress_1">G. T. STUDIO d.o.o. za trgovinu i usluge Kralja Zvonimira 95, 32100 Vinkovci</derivirana_varijabla>
  </DomainObject.Predmet.ProtustrankaWithAdress>
  <DomainObject.Predmet.ProtustrankaWithAdressOIB>
    <izvorni_sadrzaj>G. T. STUDIO d.o.o. za trgovinu i usluge, OIB 63084417104, Kralja Zvonimira 95, 32100 Vinkovci</izvorni_sadrzaj>
    <derivirana_varijabla naziv="DomainObject.Predmet.ProtustrankaWithAdressOIB_1">G. T. STUDIO d.o.o. za trgovinu i usluge, OIB 63084417104, Kralja Zvonimira 95, 32100 Vinkovci</derivirana_varijabla>
  </DomainObject.Predmet.ProtustrankaWithAdressOIB>
  <DomainObject.Predmet.ProtustrankaNazivFormated>
    <izvorni_sadrzaj>G. T. STUDIO d.o.o. za trgovinu i usluge</izvorni_sadrzaj>
    <derivirana_varijabla naziv="DomainObject.Predmet.ProtustrankaNazivFormated_1">G. T. STUDIO d.o.o. za trgovinu i usluge</derivirana_varijabla>
  </DomainObject.Predmet.ProtustrankaNazivFormated>
  <DomainObject.Predmet.ProtustrankaNazivFormatedOIB>
    <izvorni_sadrzaj>G. T. STUDIO d.o.o. za trgovinu i usluge, OIB 63084417104</izvorni_sadrzaj>
    <derivirana_varijabla naziv="DomainObject.Predmet.ProtustrankaNazivFormatedOIB_1">G. T. STUDIO d.o.o. za trgovinu i usluge, OIB 63084417104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G. T. STUDIO d.o.o. za trgovinu i usluge</item>
    </izvorni_sadrzaj>
    <derivirana_varijabla naziv="DomainObject.Predmet.ProtuStrankaListFormated_1">
      <item>G. T. STUDIO d.o.o. za trgovinu i usluge</item>
    </derivirana_varijabla>
  </DomainObject.Predmet.ProtuStrankaListFormated>
  <DomainObject.Predmet.ProtuStrankaListFormatedOIB>
    <izvorni_sadrzaj>
      <item>G. T. STUDIO d.o.o. za trgovinu i usluge, OIB 63084417104</item>
    </izvorni_sadrzaj>
    <derivirana_varijabla naziv="DomainObject.Predmet.ProtuStrankaListFormatedOIB_1">
      <item>G. T. STUDIO d.o.o. za trgovinu i usluge, OIB 63084417104</item>
    </derivirana_varijabla>
  </DomainObject.Predmet.ProtuStrankaListFormatedOIB>
  <DomainObject.Predmet.ProtuStrankaListFormatedWithAdress>
    <izvorni_sadrzaj>
      <item>G. T. STUDIO d.o.o. za trgovinu i usluge, Kralja Zvonimira 95, 32100 Vinkovci</item>
    </izvorni_sadrzaj>
    <derivirana_varijabla naziv="DomainObject.Predmet.ProtuStrankaListFormatedWithAdress_1">
      <item>G. T. STUDIO d.o.o. za trgovinu i usluge, Kralja Zvonimira 95, 32100 Vinkovci</item>
    </derivirana_varijabla>
  </DomainObject.Predmet.ProtuStrankaListFormatedWithAdress>
  <DomainObject.Predmet.ProtuStrankaListFormatedWithAdressOIB>
    <izvorni_sadrzaj>
      <item>G. T. STUDIO d.o.o. za trgovinu i usluge, OIB 63084417104, Kralja Zvonimira 95, 32100 Vinkovci</item>
    </izvorni_sadrzaj>
    <derivirana_varijabla naziv="DomainObject.Predmet.ProtuStrankaListFormatedWithAdressOIB_1">
      <item>G. T. STUDIO d.o.o. za trgovinu i usluge, OIB 63084417104, Kralja Zvonimira 95, 32100 Vinkovci</item>
    </derivirana_varijabla>
  </DomainObject.Predmet.ProtuStrankaListFormatedWithAdressOIB>
  <DomainObject.Predmet.ProtuStrankaListNazivFormated>
    <izvorni_sadrzaj>
      <item>G. T. STUDIO d.o.o. za trgovinu i usluge</item>
    </izvorni_sadrzaj>
    <derivirana_varijabla naziv="DomainObject.Predmet.ProtuStrankaListNazivFormated_1">
      <item>G. T. STUDIO d.o.o. za trgovinu i usluge</item>
    </derivirana_varijabla>
  </DomainObject.Predmet.ProtuStrankaListNazivFormated>
  <DomainObject.Predmet.ProtuStrankaListNazivFormatedOIB>
    <izvorni_sadrzaj>
      <item>G. T. STUDIO d.o.o. za trgovinu i usluge, OIB 63084417104</item>
    </izvorni_sadrzaj>
    <derivirana_varijabla naziv="DomainObject.Predmet.ProtuStrankaListNazivFormatedOIB_1">
      <item>G. T. STUDIO d.o.o. za trgovinu i usluge, OIB 63084417104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G. T. STUDIO d.o.o. za trgovinu i usluge</izvorni_sadrzaj>
    <derivirana_varijabla naziv="DomainObject.Predmet.ProtustrankaIDrugi_1">G. T. STUDIO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G. T. STUDIO d.o.o. za trgovinu i usluge, OIB 63084417104, Kralja Zvonimira 95, 32100 Vinkovci</izvorni_sadrzaj>
    <derivirana_varijabla naziv="DomainObject.Predmet.ProtustrankaIDrugiAdressOIB_1">G. T. STUDIO d.o.o. za trgovinu i usluge, OIB 63084417104, Kralja Zvonimira 95,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G. T. STUDIO d.o.o. za trgovinu i usluge</item>
      <item>FINA RC OSIJEK</item>
    </izvorni_sadrzaj>
    <derivirana_varijabla naziv="DomainObject.Predmet.SudioniciListNaziv_1">
      <item>G. T. STUDIO d.o.o. za trgovinu i usluge</item>
      <item>FINA RC OSIJEK</item>
    </derivirana_varijabla>
  </DomainObject.Predmet.SudioniciListNaziv>
  <DomainObject.Predmet.SudioniciListAdressOIB>
    <izvorni_sadrzaj>
      <item>G. T. STUDIO d.o.o. za trgovinu i usluge, OIB 63084417104, Kralja Zvonimira 95,32100 Vinkovci</item>
      <item>FINA RC OSIJEK, OIB 85821130368</item>
    </izvorni_sadrzaj>
    <derivirana_varijabla naziv="DomainObject.Predmet.SudioniciListAdressOIB_1">
      <item>G. T. STUDIO d.o.o. za trgovinu i usluge, OIB 63084417104, Kralja Zvonimira 95,32100 Vinkovci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63084417104</item>
      <item>, OIB 85821130368</item>
    </izvorni_sadrzaj>
    <derivirana_varijabla naziv="DomainObject.Predmet.SudioniciListNazivOIB_1">
      <item>, OIB 63084417104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D0CE9-F2EC-4A0E-895D-2B292E69C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1128</properties:Words>
  <properties:Characters>6214</properties:Characters>
  <properties:Lines>219</properties:Lines>
  <properties:Paragraphs>69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2016-11-15T07:58:00Z</dcterms:created>
  <dc:creator>dsekulic</dc:creator>
  <cp:lastModifiedBy>Danijela Sekulić</cp:lastModifiedBy>
  <cp:lastPrinted>2016-11-15T08:19:00Z</cp:lastPrinted>
  <dcterms:modified xmlns:xsi="http://www.w3.org/2001/XMLSchema-instance" xsi:type="dcterms:W3CDTF">2016-11-15T08:20:00Z</dcterms:modified>
  <cp:revision>4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