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E4A6E" w:rsidR="00BE4A6E">
        <w:tc>
          <w:tcPr>
            <w:tcW w:type="dxa" w:w="2985"/>
            <w:hideMark/>
          </w:tcPr>
          <w:p w:rsidRDefault="00BE4A6E" w:rsidR="00BE4A6E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E4A6E" w:rsidR="00BE4A6E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BE4A6E" w:rsidR="00BE4A6E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BE4A6E" w:rsidR="00BE4A6E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14:textId="3e38c26" w14:paraId="3e38c26" w:rsidRDefault="00BE4A6E" w:rsidP="00BE4A6E" w:rsidR="00BE4A6E">
      <w:pPr>
        <w:jc w:val="right"/>
        <w15:collapsed w:val="false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E4A6E" w:rsidR="00BE4A6E">
        <w:trPr>
          <w:jc w:val="right"/>
        </w:trPr>
        <w:tc>
          <w:tcPr>
            <w:tcW w:type="dxa" w:w="4320"/>
            <w:hideMark/>
          </w:tcPr>
          <w:p w:rsidRDefault="00BE4A6E" w:rsidR="00BE4A6E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St-794/2016-70</w:t>
            </w:r>
          </w:p>
        </w:tc>
      </w:tr>
    </w:tbl>
    <w:p w:rsidRDefault="00BE4A6E" w:rsidP="00BE4A6E" w:rsidR="00BE4A6E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BE4A6E" w:rsidP="00BE4A6E" w:rsidR="00BE4A6E">
      <w:pPr>
        <w:rPr>
          <w:sz w:val="24"/>
          <w:szCs w:val="24"/>
        </w:rPr>
      </w:pPr>
    </w:p>
    <w:p w:rsidRDefault="00BE4A6E" w:rsidP="00BE4A6E" w:rsidR="00BE4A6E">
      <w:pPr>
        <w:jc w:val="both"/>
        <w:rPr>
          <w:bCs/>
          <w:sz w:val="24"/>
          <w:szCs w:val="24"/>
        </w:rPr>
      </w:pPr>
    </w:p>
    <w:p w:rsidRDefault="00BE4A6E" w:rsidP="00BE4A6E" w:rsidR="00BE4A6E">
      <w:pPr>
        <w:jc w:val="both"/>
        <w:rPr>
          <w:bCs/>
          <w:sz w:val="24"/>
          <w:szCs w:val="24"/>
        </w:rPr>
      </w:pPr>
    </w:p>
    <w:p w:rsidRDefault="00BE4A6E" w:rsidP="00BE4A6E" w:rsidR="00BE4A6E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 xml:space="preserve">, u stečajnom postupku nad stečajnim dužnikom START d.o.o. u stečaju, Braće Radić 69, 40321 Mala Subotica, OIB: 99169707326, kojeg zastupa 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 na temelju rješenja o dosudi ovoga suda poslovni broj 6 St-794/16-2016-61 od 06. studenog 2018., izvan ročišta 10. prosinca 2018., donosi sljedeći</w:t>
      </w:r>
    </w:p>
    <w:p w:rsidRDefault="00BE4A6E" w:rsidP="00BE4A6E" w:rsidR="00BE4A6E">
      <w:pPr>
        <w:jc w:val="both"/>
        <w:rPr>
          <w:sz w:val="24"/>
          <w:szCs w:val="24"/>
        </w:rPr>
      </w:pPr>
    </w:p>
    <w:p w:rsidRDefault="00BE4A6E" w:rsidP="00BE4A6E" w:rsidR="00BE4A6E">
      <w:pPr>
        <w:jc w:val="both"/>
        <w:rPr>
          <w:sz w:val="24"/>
          <w:szCs w:val="24"/>
        </w:rPr>
      </w:pPr>
    </w:p>
    <w:p w:rsidRDefault="00BE4A6E" w:rsidP="00BE4A6E" w:rsidR="00BE4A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BE4A6E" w:rsidP="00BE4A6E" w:rsidR="00BE4A6E">
      <w:pPr>
        <w:rPr>
          <w:sz w:val="24"/>
          <w:szCs w:val="24"/>
        </w:rPr>
      </w:pPr>
    </w:p>
    <w:p w:rsidRDefault="00BE4A6E" w:rsidP="00BE4A6E" w:rsidR="00BE4A6E">
      <w:pPr>
        <w:rPr>
          <w:sz w:val="24"/>
          <w:szCs w:val="24"/>
        </w:rPr>
      </w:pPr>
    </w:p>
    <w:p w:rsidRDefault="00BE4A6E" w:rsidP="00BE4A6E" w:rsidR="00BE4A6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Kupcu RAIFFEISENBANK AUSTRIA d.d., Magazinska cesta 69, 10000 Zagreb, OIB: 53056966535, predaje se sljedeća nekretnina :</w:t>
      </w:r>
    </w:p>
    <w:p w:rsidRDefault="00BE4A6E" w:rsidP="00BE4A6E" w:rsidR="00BE4A6E">
      <w:pPr>
        <w:jc w:val="both"/>
        <w:rPr>
          <w:sz w:val="24"/>
          <w:szCs w:val="24"/>
        </w:rPr>
      </w:pPr>
    </w:p>
    <w:p w:rsidRDefault="00BE4A6E" w:rsidP="00BE4A6E" w:rsidR="00BE4A6E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t xml:space="preserve"> </w:t>
      </w:r>
      <w:r>
        <w:rPr>
          <w:sz w:val="24"/>
          <w:szCs w:val="24"/>
        </w:rPr>
        <w:t xml:space="preserve">upisana u z.k.ul.br. 7426 k.o. Čakovec, k.č.br. 228/1/2/A/1/332/33/1/3/1/2, poslovna građevina Zelena ulica, površine 786 m2, dvorište Zelena ulica, površine 2454 m2, ukupne površine 3240 m2, 1. SUVLASNIČKI DIO: 347/1161 ETAŽNO VLASNIŠTVO (E-1), 1. poslovni prostor koji se sastoji od prizemlja površine 271,27 m2 i </w:t>
      </w:r>
      <w:proofErr w:type="spellStart"/>
      <w:r>
        <w:rPr>
          <w:sz w:val="24"/>
          <w:szCs w:val="24"/>
        </w:rPr>
        <w:t>pripadka</w:t>
      </w:r>
      <w:proofErr w:type="spellEnd"/>
      <w:r>
        <w:rPr>
          <w:sz w:val="24"/>
          <w:szCs w:val="24"/>
        </w:rPr>
        <w:t xml:space="preserve"> na 1. katu površine 55,00 m2, ukupne površine 326,27 m2 (u etažnom elaboratu označeno kosim crtama)</w:t>
      </w:r>
    </w:p>
    <w:p w:rsidRDefault="00BE4A6E" w:rsidP="00BE4A6E" w:rsidR="00BE4A6E">
      <w:pPr>
        <w:jc w:val="both"/>
        <w:rPr>
          <w:sz w:val="24"/>
          <w:szCs w:val="24"/>
        </w:rPr>
      </w:pPr>
    </w:p>
    <w:p w:rsidRDefault="00BE4A6E" w:rsidP="00BE4A6E" w:rsidR="00BE4A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BE4A6E" w:rsidP="00BE4A6E" w:rsidR="00BE4A6E">
      <w:pPr>
        <w:jc w:val="center"/>
        <w:rPr>
          <w:sz w:val="24"/>
          <w:szCs w:val="24"/>
        </w:rPr>
      </w:pPr>
    </w:p>
    <w:p w:rsidRDefault="00BE4A6E" w:rsidP="00BE4A6E" w:rsidR="00BE4A6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E4A6E" w:rsidP="00BE4A6E" w:rsidR="00BE4A6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što je rješenje o dosudi nekretnine kupcu poslovni</w:t>
      </w:r>
      <w:r w:rsidR="00E545EC">
        <w:rPr>
          <w:sz w:val="24"/>
          <w:szCs w:val="24"/>
        </w:rPr>
        <w:t xml:space="preserve"> broj 6 St-794/16-2016-61 od </w:t>
      </w:r>
      <w:r>
        <w:rPr>
          <w:sz w:val="24"/>
          <w:szCs w:val="24"/>
        </w:rPr>
        <w:t>6. studenog 2018. postalo pravomoćno</w:t>
      </w:r>
      <w:r w:rsidR="006E4A86">
        <w:rPr>
          <w:sz w:val="24"/>
          <w:szCs w:val="24"/>
        </w:rPr>
        <w:t xml:space="preserve"> 24. studenoga 2018.</w:t>
      </w:r>
      <w:r>
        <w:rPr>
          <w:sz w:val="24"/>
          <w:szCs w:val="24"/>
        </w:rPr>
        <w:t xml:space="preserve"> i nakon</w:t>
      </w:r>
      <w:r w:rsidR="00E545EC">
        <w:rPr>
          <w:sz w:val="24"/>
          <w:szCs w:val="24"/>
        </w:rPr>
        <w:t xml:space="preserve"> što je kupac položio </w:t>
      </w:r>
      <w:proofErr w:type="spellStart"/>
      <w:r w:rsidR="00E545EC">
        <w:rPr>
          <w:sz w:val="24"/>
          <w:szCs w:val="24"/>
        </w:rPr>
        <w:t>kupovninu</w:t>
      </w:r>
      <w:proofErr w:type="spellEnd"/>
      <w:r w:rsidR="00E545EC">
        <w:rPr>
          <w:sz w:val="24"/>
          <w:szCs w:val="24"/>
        </w:rPr>
        <w:t>, s</w:t>
      </w:r>
      <w:r>
        <w:rPr>
          <w:sz w:val="24"/>
          <w:szCs w:val="24"/>
        </w:rPr>
        <w:t>ud je primjenom odredbe čl. 108. st. 4. Ovršnog zakona (Narodne novine br. 112/12., 25/13., 93/14., 55/16. i 73/17., dalje : OZ-a), odlučio kao u izreci ovog zaključka.</w:t>
      </w:r>
    </w:p>
    <w:p w:rsidRDefault="00BE4A6E" w:rsidP="00BE4A6E" w:rsidR="00BE4A6E">
      <w:pPr>
        <w:jc w:val="both"/>
        <w:rPr>
          <w:sz w:val="24"/>
          <w:szCs w:val="24"/>
        </w:rPr>
      </w:pPr>
    </w:p>
    <w:p w:rsidRDefault="00BE4A6E" w:rsidP="00BE4A6E" w:rsidR="00BE4A6E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10. prosinca 2018.</w:t>
      </w:r>
    </w:p>
    <w:p w:rsidRDefault="00BE4A6E" w:rsidP="00BE4A6E" w:rsidR="00BE4A6E">
      <w:pPr>
        <w:jc w:val="right"/>
        <w:rPr>
          <w:sz w:val="24"/>
          <w:szCs w:val="24"/>
        </w:rPr>
      </w:pPr>
    </w:p>
    <w:p w:rsidRDefault="00BE4A6E" w:rsidP="00BE4A6E" w:rsidR="00BE4A6E">
      <w:pPr>
        <w:jc w:val="right"/>
        <w:rPr>
          <w:sz w:val="24"/>
          <w:szCs w:val="24"/>
        </w:rPr>
      </w:pPr>
    </w:p>
    <w:p w:rsidRDefault="00BE4A6E" w:rsidP="00BE4A6E" w:rsidR="00BE4A6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Sudac :</w:t>
      </w:r>
    </w:p>
    <w:p w:rsidRDefault="00BE4A6E" w:rsidP="00BE4A6E" w:rsidR="00BE4A6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Hugo Wedemeyer, v. r.</w:t>
      </w:r>
    </w:p>
    <w:p w:rsidRDefault="00BE4A6E" w:rsidP="00BE4A6E" w:rsidR="00BE4A6E">
      <w:pPr>
        <w:rPr>
          <w:sz w:val="24"/>
          <w:szCs w:val="24"/>
        </w:rPr>
      </w:pPr>
    </w:p>
    <w:p w:rsidRDefault="00BE4A6E" w:rsidP="00BE4A6E" w:rsidR="00BE4A6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 :</w:t>
      </w:r>
    </w:p>
    <w:p w:rsidRDefault="00BE4A6E" w:rsidP="00BE4A6E" w:rsidR="00BE4A6E">
      <w:pPr>
        <w:jc w:val="right"/>
        <w:rPr>
          <w:sz w:val="24"/>
          <w:szCs w:val="24"/>
        </w:rPr>
      </w:pPr>
    </w:p>
    <w:p w:rsidRDefault="00BE4A6E" w:rsidP="00BE4A6E" w:rsidR="00BE4A6E">
      <w:pPr>
        <w:jc w:val="right"/>
        <w:rPr>
          <w:sz w:val="24"/>
          <w:szCs w:val="24"/>
        </w:rPr>
      </w:pPr>
    </w:p>
    <w:p w:rsidRDefault="00BE4A6E" w:rsidP="00BE4A6E" w:rsidR="00BE4A6E">
      <w:pPr>
        <w:rPr>
          <w:sz w:val="24"/>
          <w:szCs w:val="24"/>
          <w:u w:val="single"/>
        </w:rPr>
      </w:pPr>
      <w:r>
        <w:rPr>
          <w:sz w:val="24"/>
          <w:szCs w:val="24"/>
        </w:rPr>
        <w:t>Uputa  o  pravnom   lijeku:</w:t>
      </w:r>
    </w:p>
    <w:p w:rsidRDefault="00BE4A6E" w:rsidP="00BE4A6E" w:rsidR="00BE4A6E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BE4A6E" w:rsidP="00BE4A6E" w:rsidR="00BE4A6E">
      <w:pPr>
        <w:rPr>
          <w:sz w:val="24"/>
          <w:szCs w:val="24"/>
        </w:rPr>
      </w:pPr>
    </w:p>
    <w:p w:rsidRDefault="00BE4A6E" w:rsidP="00BE4A6E" w:rsidR="00BE4A6E">
      <w:pPr>
        <w:rPr>
          <w:sz w:val="24"/>
          <w:szCs w:val="24"/>
        </w:rPr>
      </w:pPr>
    </w:p>
    <w:p w:rsidRDefault="00BE4A6E" w:rsidP="00BE4A6E" w:rsidR="00BE4A6E">
      <w:pPr>
        <w:rPr>
          <w:sz w:val="24"/>
          <w:szCs w:val="24"/>
        </w:rPr>
      </w:pPr>
    </w:p>
    <w:p w:rsidRDefault="00BE4A6E" w:rsidP="00BE4A6E" w:rsidR="00BE4A6E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BE4A6E" w:rsidP="00BE4A6E" w:rsidR="00BE4A6E">
      <w:pPr>
        <w:rPr>
          <w:sz w:val="24"/>
          <w:szCs w:val="24"/>
        </w:rPr>
      </w:pPr>
    </w:p>
    <w:p w:rsidRDefault="00BE4A6E" w:rsidP="00BE4A6E" w:rsidR="00BE4A6E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Stečajni upravitelj To</w:t>
      </w:r>
      <w:bookmarkStart w:name="_GoBack" w:id="0"/>
      <w:bookmarkEnd w:id="0"/>
      <w:r>
        <w:rPr>
          <w:sz w:val="24"/>
          <w:szCs w:val="24"/>
        </w:rPr>
        <w:t xml:space="preserve">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</w:t>
      </w:r>
    </w:p>
    <w:p w:rsidRDefault="00BE4A6E" w:rsidP="00BE4A6E" w:rsidR="00BE4A6E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Kupcu RAIFFEISENBANK AUSTRIA d.d., Magazinska cesta 69, 10000 Zagreb, OIB: 53056966535,</w:t>
      </w:r>
    </w:p>
    <w:p w:rsidRDefault="00BE4A6E" w:rsidP="00BE4A6E" w:rsidR="00BE4A6E">
      <w:pPr>
        <w:pStyle w:val="Odlomakpopisa"/>
        <w:numPr>
          <w:ilvl w:val="0"/>
          <w:numId w:val="48"/>
        </w:numPr>
      </w:pPr>
      <w:r>
        <w:rPr>
          <w:sz w:val="24"/>
          <w:szCs w:val="24"/>
        </w:rPr>
        <w:t>Općinski sud u Čakovcu, zemljišno-knjižni odjel, Čakovec, R. Boškovića br. 18,</w:t>
      </w:r>
    </w:p>
    <w:p w:rsidRDefault="00BE4A6E" w:rsidP="00BE4A6E" w:rsidR="00BE4A6E">
      <w:pPr>
        <w:pStyle w:val="ListaeSPIS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e-Oglasna ploča ovoga suda.</w:t>
      </w:r>
    </w:p>
    <w:p w:rsidRDefault="00BE4A6E" w:rsidP="00BE4A6E" w:rsidR="00BE4A6E">
      <w:pPr>
        <w:rPr>
          <w:sz w:val="24"/>
          <w:szCs w:val="24"/>
        </w:rPr>
      </w:pPr>
    </w:p>
    <w:p w:rsidRDefault="00BE4A6E" w:rsidP="00BE4A6E" w:rsidR="00BE4A6E">
      <w:pPr>
        <w:pStyle w:val="NormaleSPIS"/>
      </w:pPr>
    </w:p>
    <w:p w:rsidRDefault="00BE4A6E" w:rsidP="00BE4A6E" w:rsidR="00BE4A6E">
      <w:pPr>
        <w:pStyle w:val="NormaleSPIS"/>
      </w:pPr>
    </w:p>
    <w:p w:rsidRDefault="00BE4A6E" w:rsidP="00BE4A6E" w:rsidR="00BE4A6E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BE4A6E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941" w:rsidP="00537B78" w:rsidR="00D36941">
      <w:r>
        <w:separator/>
      </w:r>
    </w:p>
  </w:endnote>
  <w:endnote w:id="0" w:type="continuationSeparator">
    <w:p w:rsidRDefault="00D36941" w:rsidP="00537B78" w:rsidR="00D36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2203589"/>
      <w:docPartObj>
        <w:docPartGallery w:val="Page Numbers (Bottom of Page)"/>
        <w:docPartUnique/>
      </w:docPartObj>
    </w:sdtPr>
    <w:sdtEndPr/>
    <w:sdtContent>
      <w:p w:rsidRDefault="00BE4A6E" w:rsidR="00BE4A6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D68">
          <w:t>2</w:t>
        </w:r>
        <w:r>
          <w:fldChar w:fldCharType="end"/>
        </w:r>
      </w:p>
    </w:sdtContent>
  </w:sdt>
  <w:p w:rsidRDefault="00BE4A6E" w:rsidR="00BE4A6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941" w:rsidP="00537B78" w:rsidR="00D36941">
      <w:r>
        <w:separator/>
      </w:r>
    </w:p>
  </w:footnote>
  <w:footnote w:id="0" w:type="continuationSeparator">
    <w:p w:rsidRDefault="00D36941" w:rsidP="00537B78" w:rsidR="00D369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A6E" w:rsidR="008333A9">
    <w:pPr>
      <w:pStyle w:val="Zaglavlje"/>
    </w:pPr>
    <w:r>
      <w:rPr>
        <w:rStyle w:val="PozadinaSvijetloCrvena"/>
        <w:shd w:fill="auto" w:color="auto" w:val="clear"/>
      </w:rPr>
      <w:t>Poslovni broj : 6 St-794/2016-</w:t>
    </w:r>
    <w:r w:rsidR="001C4583" w:rsidRPr="001C4583">
      <w:rPr>
        <w:rStyle w:val="PozadinaSvijetloCrvena"/>
        <w:shd w:fill="auto" w:color="auto" w:val="clear"/>
      </w:rPr>
      <w:t xml:space="preserve"> </w:t>
    </w:r>
    <w:r>
      <w:rPr>
        <w:rStyle w:val="PozadinaSvijetloCrvena"/>
        <w:shd w:fill="auto" w:color="auto" w:val="clear"/>
      </w:rPr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E7B23746"/>
    <w:lvl w:tplc="E9EC8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4"/>
        <w:szCs w:val="24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6D68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A86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53A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A6E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941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45EC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E4A6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E4A6E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E4A6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E4A6E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039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St-794/2016-70</izvorni_sadrzaj>
    <derivirana_varijabla naziv="DomainObject.Oznaka_1">St-794/2016-70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auto škola &amp; marketing agencija, društvo s ograničenom odgovornošću u stečaju</izvorni_sadrzaj>
    <derivirana_varijabla naziv="DomainObject.Predmet.ProtustrankaFormated_1">  START auto škola &amp; marketing agencija, društvo s ograničenom odgovornošću u stečaju</derivirana_varijabla>
  </DomainObject.Predmet.ProtustrankaFormated>
  <DomainObject.Predmet.ProtustrankaFormatedOIB>
    <izvorni_sadrzaj>  START auto škola &amp; marketing agencija, društvo s ograničenom odgovornošću u stečaju, OIB 99169707326</izvorni_sadrzaj>
    <derivirana_varijabla naziv="DomainObject.Predmet.ProtustrankaFormatedOIB_1">  START auto škola &amp; marketing agencija, društvo s ograničenom odgovornošću u stečaju, OIB 99169707326</derivirana_varijabla>
  </DomainObject.Predmet.ProtustrankaFormatedOIB>
  <DomainObject.Predmet.ProtustrankaFormatedWithAdress>
    <izvorni_sadrzaj> START auto škola &amp; marketing agencija, društvo s ograničenom odgovornošću u stečaju, B.Radića 69, 40000 Mala Subotica</izvorni_sadrzaj>
    <derivirana_varijabla naziv="DomainObject.Predmet.ProtustrankaFormatedWithAdress_1"> START auto škola &amp; marketing agencija, društvo s ograničenom odgovornošću u stečaju, B.Radića 69, 40000 Mala Subotica</derivirana_varijabla>
  </DomainObject.Predmet.ProtustrankaFormatedWithAdress>
  <DomainObject.Predmet.ProtustrankaFormatedWithAdressOIB>
    <izvorni_sadrzaj> START auto škola &amp; marketing agencija, društvo s ograničenom odgovornošću u stečaju, OIB 99169707326, B.Radića 69, 40000 Mala Subotica</izvorni_sadrzaj>
    <derivirana_varijabla naziv="DomainObject.Predmet.ProtustrankaFormatedWithAdressOIB_1"> START auto škola &amp; marketing agencija, društvo s ograničenom odgovornošću u stečaju, OIB 99169707326, B.Radića 69, 40000 Mala Subotica</derivirana_varijabla>
  </DomainObject.Predmet.ProtustrankaFormatedWithAdressOIB>
  <DomainObject.Predmet.ProtustrankaWithAdress>
    <izvorni_sadrzaj>START auto škola &amp; marketing agencija, društvo s ograničenom odgovornošću u stečaju B.Radića 69, 40000 Mala Subotica</izvorni_sadrzaj>
    <derivirana_varijabla naziv="DomainObject.Predmet.ProtustrankaWithAdress_1">START auto škola &amp; marketing agencija, društvo s ograničenom odgovornošću u stečaju B.Radića 69, 40000 Mala Subotica</derivirana_varijabla>
  </DomainObject.Predmet.ProtustrankaWithAdress>
  <DomainObject.Predmet.ProtustrankaWithAdressOIB>
    <izvorni_sadrzaj>START auto škola &amp; marketing agencija, društvo s ograničenom odgovornošću u stečaju, OIB 99169707326, B.Radića 69, 40000 Mala Subotica</izvorni_sadrzaj>
    <derivirana_varijabla naziv="DomainObject.Predmet.ProtustrankaWithAdressOIB_1">START auto škola &amp; marketing agencija, društvo s ograničenom odgovornošću u stečaju, OIB 99169707326, B.Radića 69, 40000 Mala Subotica</derivirana_varijabla>
  </DomainObject.Predmet.ProtustrankaWithAdressOIB>
  <DomainObject.Predmet.ProtustrankaNazivFormated>
    <izvorni_sadrzaj>START auto škola &amp; marketing agencija, društvo s ograničenom odgovornošću u stečaju</izvorni_sadrzaj>
    <derivirana_varijabla naziv="DomainObject.Predmet.ProtustrankaNazivFormated_1">START auto škola &amp; marketing agencija, društvo s ograničenom odgovornošću u stečaju</derivirana_varijabla>
  </DomainObject.Predmet.ProtustrankaNazivFormated>
  <DomainObject.Predmet.ProtustrankaNazivFormatedOIB>
    <izvorni_sadrzaj>START auto škola &amp; marketing agencija, društvo s ograničenom odgovornošću u stečaju, OIB 99169707326</izvorni_sadrzaj>
    <derivirana_varijabla naziv="DomainObject.Predmet.ProtustrankaNazivFormatedOIB_1">START auto škola &amp; marketing agencija, društvo s ograničenom odgovornošću u stečaju, OIB 99169707326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Zagreb, OIB 85821130368</izvorni_sadrzaj>
    <derivirana_varijabla naziv="DomainObject.Predmet.StrankaFormatedOIB_1">  Financijska agencija, Regionalni centar Zagreb, OIB 85821130368</derivirana_varijabla>
  </DomainObject.Predmet.StrankaFormatedOIB>
  <DomainObject.Predmet.StrankaFormatedWithAdress>
    <izvorni_sadrzaj> Financijska agencija, Regionalni centar Zagreb</izvorni_sadrzaj>
    <derivirana_varijabla naziv="DomainObject.Predmet.StrankaFormatedWithAdress_1"> Financijska agencija, Regionalni centar Zagreb</derivirana_varijabla>
  </DomainObject.Predmet.StrankaFormatedWithAdress>
  <DomainObject.Predmet.StrankaFormatedWithAdressOIB>
    <izvorni_sadrzaj> Financijska agencija, Regionalni centar Zagreb, OIB 85821130368</izvorni_sadrzaj>
    <derivirana_varijabla naziv="DomainObject.Predmet.StrankaFormatedWithAdressOIB_1"> Financijska agencija, Regionalni centar Zagreb, OIB 85821130368</derivirana_varijabla>
  </DomainObject.Predmet.StrankaFormatedWithAdressOIB>
  <DomainObject.Predmet.StrankaWithAdress>
    <izvorni_sadrzaj>Financijska agencija, Regionalni centar Zagreb </izvorni_sadrzaj>
    <derivirana_varijabla naziv="DomainObject.Predmet.StrankaWithAdress_1">Financijska agencija, Regionalni centar Zagreb </derivirana_varijabla>
  </DomainObject.Predmet.StrankaWithAdress>
  <DomainObject.Predmet.StrankaWithAdressOIB>
    <izvorni_sadrzaj>Financijska agencija, Regionalni centar Zagreb, OIB 85821130368</izvorni_sadrzaj>
    <derivirana_varijabla naziv="DomainObject.Predmet.StrankaWithAdressOIB_1">Financijska agencija, Regionalni centar Zagreb, OIB 85821130368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Zagreb, OIB 85821130368</izvorni_sadrzaj>
    <derivirana_varijabla naziv="DomainObject.Predmet.StrankaNazivFormatedOIB_1">Financijska agencija,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504348.82</izvorni_sadrzaj>
    <derivirana_varijabla naziv="DomainObject.Predmet.TrenutnaVrijednost_1">504348.82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Zagreb, OIB 85821130368</item>
    </izvorni_sadrzaj>
    <derivirana_varijabla naziv="DomainObject.Predmet.StrankaListFormatedOIB_1">
      <item>Financijska agencija, Regionalni centar Zagreb, OIB 85821130368</item>
    </derivirana_varijabla>
  </DomainObject.Predmet.StrankaListFormatedOIB>
  <DomainObject.Predmet.StrankaListFormatedWithAdress>
    <izvorni_sadrzaj>
      <item>Financijska agencija, Regionalni centar Zagreb</item>
    </izvorni_sadrzaj>
    <derivirana_varijabla naziv="DomainObject.Predmet.StrankaListFormatedWithAdress_1">
      <item>Financijska agencija, Regionalni centar Zagreb</item>
    </derivirana_varijabla>
  </DomainObject.Predmet.StrankaListFormatedWithAdress>
  <DomainObject.Predmet.StrankaListFormatedWithAdressOIB>
    <izvorni_sadrzaj>
      <item>Financijska agencija, Regionalni centar Zagreb, OIB 85821130368</item>
    </izvorni_sadrzaj>
    <derivirana_varijabla naziv="DomainObject.Predmet.StrankaListFormatedWithAdressOIB_1">
      <item>Financijska agencija, Regionalni centar Zagreb, OIB 85821130368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Zagreb, OIB 85821130368</item>
    </izvorni_sadrzaj>
    <derivirana_varijabla naziv="DomainObject.Predmet.StrankaListNazivFormatedOIB_1">
      <item>Financijska agencija, Regionalni centar Zagreb, OIB 85821130368</item>
    </derivirana_varijabla>
  </DomainObject.Predmet.StrankaListNazivFormatedOIB>
  <DomainObject.Predmet.ProtuStrankaListFormated>
    <izvorni_sadrzaj>
      <item>START auto škola &amp; marketing agencija, društvo s ograničenom odgovornošću u stečaju</item>
    </izvorni_sadrzaj>
    <derivirana_varijabla naziv="DomainObject.Predmet.ProtuStrankaListFormated_1">
      <item>START auto škola &amp; marketing agencija, društvo s ograničenom odgovornošću u stečaju</item>
    </derivirana_varijabla>
  </DomainObject.Predmet.ProtuStrankaListFormated>
  <DomainObject.Predmet.ProtuStrankaListFormatedOIB>
    <izvorni_sadrzaj>
      <item>START auto škola &amp; marketing agencija, društvo s ograničenom odgovornošću u stečaju, OIB 99169707326</item>
    </izvorni_sadrzaj>
    <derivirana_varijabla naziv="DomainObject.Predmet.ProtuStrankaListFormatedOIB_1">
      <item>START auto škola &amp; marketing agencija, društvo s ograničenom odgovornošću u stečaju, OIB 99169707326</item>
    </derivirana_varijabla>
  </DomainObject.Predmet.ProtuStrankaListFormatedOIB>
  <DomainObject.Predmet.ProtuStrankaListFormatedWithAdress>
    <izvorni_sadrzaj>
      <item>START auto škola &amp; marketing agencija, društvo s ograničenom odgovornošću u stečaju, B.Radića 69, 40000 Mala Subotica</item>
    </izvorni_sadrzaj>
    <derivirana_varijabla naziv="DomainObject.Predmet.ProtuStrankaListFormatedWithAdress_1">
      <item>START auto škola &amp; marketing agencija, društvo s ograničenom odgovornošću u stečaju, B.Radića 69, 40000 Mala Subotica</item>
    </derivirana_varijabla>
  </DomainObject.Predmet.ProtuStrankaListFormatedWithAdress>
  <DomainObject.Predmet.ProtuStrankaListFormatedWithAdressOIB>
    <izvorni_sadrzaj>
      <item>START auto škola &amp; marketing agencija, društvo s ograničenom odgovornošću u stečaju, OIB 99169707326, B.Radića 69, 40000 Mala Subotica</item>
    </izvorni_sadrzaj>
    <derivirana_varijabla naziv="DomainObject.Predmet.ProtuStrankaListFormatedWithAdressOIB_1">
      <item>START auto škola &amp; marketing agencija, društvo s ograničenom odgovornošću u stečaju, OIB 99169707326, B.Radića 69, 40000 Mala Subotica</item>
    </derivirana_varijabla>
  </DomainObject.Predmet.ProtuStrankaListFormatedWithAdressOIB>
  <DomainObject.Predmet.ProtuStrankaListNazivFormated>
    <izvorni_sadrzaj>
      <item>START auto škola &amp; marketing agencija, društvo s ograničenom odgovornošću u stečaju</item>
    </izvorni_sadrzaj>
    <derivirana_varijabla naziv="DomainObject.Predmet.ProtuStrankaListNazivFormated_1">
      <item>START auto škola &amp; marketing agencija, društvo s ograničenom odgovornošću u stečaju</item>
    </derivirana_varijabla>
  </DomainObject.Predmet.ProtuStrankaListNazivFormated>
  <DomainObject.Predmet.ProtuStrankaListNazivFormatedOIB>
    <izvorni_sadrzaj>
      <item>START auto škola &amp; marketing agencija, društvo s ograničenom odgovornošću u stečaju, OIB 99169707326</item>
    </izvorni_sadrzaj>
    <derivirana_varijabla naziv="DomainObject.Predmet.ProtuStrankaListNazivFormatedOIB_1">
      <item>START auto škola &amp; marketing agencija, društvo s ograničenom odgovornošću u stečaju, OIB 99169707326</item>
    </derivirana_varijabla>
  </DomainObject.Predmet.ProtuStrankaListNazivFormatedOIB>
  <DomainObject.Predmet.OstaliList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>
  <DomainObject.Predmet.OstaliList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OIB>
  <DomainObject.Predmet.OstaliListFormatedWithAdress>
    <izvorni_sadrzaj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_1"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>
  <DomainObject.Predmet.OstaliListFormatedWithAdressOIB>
    <izvorni_sadrzaj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OIB_1"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OIB>
  <DomainObject.Predmet.OstaliListNaziv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>
  <DomainObject.Predmet.OstaliListNaziv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St-794/2016-70</izvorni_sadrzaj>
    <derivirana_varijabla naziv="DomainObject.PoslovniBrojDokumenta_1">St-794/2016-70</derivirana_varijabla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START auto škola &amp; marketing agencija, društvo s ograničenom odgovornošću u stečaju</izvorni_sadrzaj>
    <derivirana_varijabla naziv="DomainObject.Predmet.ProtustrankaIDrugi_1">START auto škola &amp; marketing agencija, društvo s ograničenom odgovornošću u stečaju</derivirana_varijabla>
  </DomainObject.Predmet.ProtustrankaIDrugi>
  <DomainObject.Predmet.StrankaIDrugiAdressOIB>
    <izvorni_sadrzaj>Financijska agencija, Regionalni centar Zagreb, OIB 85821130368</izvorni_sadrzaj>
    <derivirana_varijabla naziv="DomainObject.Predmet.StrankaIDrugiAdressOIB_1">Financijska agencija, Regionalni centar Zagreb, OIB 85821130368</derivirana_varijabla>
  </DomainObject.Predmet.StrankaIDrugiAdressOIB>
  <DomainObject.Predmet.ProtustrankaIDrugiAdressOIB>
    <izvorni_sadrzaj>START auto škola &amp; marketing agencija, društvo s ograničenom odgovornošću u stečaju, OIB 99169707326, B.Radića 69, 40000 Mala Subotica</izvorni_sadrzaj>
    <derivirana_varijabla naziv="DomainObject.Predmet.ProtustrankaIDrugiAdressOIB_1">START auto škola &amp; marketing agencija, društvo s ograničenom odgovornošću u stečaju, OIB 99169707326, B.Radića 69,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SudioniciListNaziv_1"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SudioniciListNaziv>
  <DomainObject.Predmet.SudioniciListAdressOIB>
    <izvorni_sadrzaj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izvorni_sadrzaj>
    <derivirana_varijabla naziv="DomainObject.Predmet.SudioniciListAdressOIB_1"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20452D-F454-4372-9CEA-F8FF33025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1638</properties:Characters>
  <properties:Lines>64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2018-12-10T14:02:00Z</cp:lastPrinted>
  <dcterms:modified xmlns:xsi="http://www.w3.org/2001/XMLSchema-instance" xsi:type="dcterms:W3CDTF">2018-12-10T14:02:00Z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St-794/2016-70 / Odluka - Zaključak (odluka_St-794_2016-70.docx)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