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ed9e" w14:paraId="970ed9e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715430">
        <w:rPr>
          <w:rFonts w:hAnsi="Times New Roman" w:ascii="Times New Roman"/>
          <w:sz w:val="24"/>
          <w:szCs w:val="24"/>
        </w:rPr>
        <w:t>993</w:t>
      </w:r>
      <w:r w:rsidR="00AC3342">
        <w:rPr>
          <w:rFonts w:hAnsi="Times New Roman" w:ascii="Times New Roman"/>
          <w:sz w:val="24"/>
          <w:szCs w:val="24"/>
        </w:rPr>
        <w:t>/16-</w:t>
      </w:r>
      <w:r w:rsidR="00B74C22">
        <w:rPr>
          <w:rFonts w:hAnsi="Times New Roman" w:ascii="Times New Roman"/>
          <w:sz w:val="24"/>
          <w:szCs w:val="24"/>
        </w:rPr>
        <w:t>12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715430" w:rsidRPr="00715430">
        <w:rPr>
          <w:rFonts w:hAnsi="Times New Roman" w:ascii="Times New Roman"/>
          <w:sz w:val="24"/>
          <w:szCs w:val="24"/>
        </w:rPr>
        <w:t>UNDERGROUND d.o.o., Đakovo, Ante Starčevića 251, MBS: 030131651, OIB: 77129745075</w:t>
      </w:r>
      <w:r w:rsidR="00E8003F" w:rsidRPr="00AC3342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715430">
        <w:rPr>
          <w:rFonts w:hAnsi="Times New Roman" w:ascii="Times New Roman"/>
          <w:sz w:val="24"/>
          <w:szCs w:val="24"/>
        </w:rPr>
        <w:t>6</w:t>
      </w:r>
      <w:r w:rsidR="00D66A0C">
        <w:rPr>
          <w:rFonts w:hAnsi="Times New Roman" w:ascii="Times New Roman"/>
          <w:sz w:val="24"/>
          <w:szCs w:val="24"/>
        </w:rPr>
        <w:t xml:space="preserve">. </w:t>
      </w:r>
      <w:r w:rsidR="00715430">
        <w:rPr>
          <w:rFonts w:hAnsi="Times New Roman" w:ascii="Times New Roman"/>
          <w:sz w:val="24"/>
          <w:szCs w:val="24"/>
        </w:rPr>
        <w:t>ožujka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AC3342">
        <w:rPr>
          <w:b w:val="false"/>
          <w:sz w:val="24"/>
          <w:szCs w:val="24"/>
        </w:rPr>
        <w:t>tečajnoj upraviteljici</w:t>
      </w:r>
      <w:r w:rsidR="00D74722" w:rsidRPr="00A076FF">
        <w:rPr>
          <w:sz w:val="24"/>
          <w:szCs w:val="24"/>
        </w:rPr>
        <w:t xml:space="preserve"> </w:t>
      </w:r>
      <w:r w:rsidR="00AD0148" w:rsidRPr="00AD0148">
        <w:rPr>
          <w:b w:val="false"/>
          <w:sz w:val="24"/>
          <w:szCs w:val="24"/>
        </w:rPr>
        <w:t xml:space="preserve">Jadranka </w:t>
      </w:r>
      <w:proofErr w:type="spellStart"/>
      <w:r w:rsidR="00AD0148" w:rsidRPr="00AD0148">
        <w:rPr>
          <w:b w:val="false"/>
          <w:sz w:val="24"/>
          <w:szCs w:val="24"/>
        </w:rPr>
        <w:t>Šeput</w:t>
      </w:r>
      <w:proofErr w:type="spellEnd"/>
      <w:r w:rsidR="00AD0148" w:rsidRPr="00AD0148">
        <w:rPr>
          <w:b w:val="false"/>
          <w:sz w:val="24"/>
          <w:szCs w:val="24"/>
        </w:rPr>
        <w:t>, Osijek, Dalmatinska 17, OIB: 56729601545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</w:t>
      </w:r>
      <w:r w:rsidR="00990647" w:rsidRPr="00715430">
        <w:rPr>
          <w:b w:val="false"/>
          <w:sz w:val="24"/>
          <w:szCs w:val="24"/>
        </w:rPr>
        <w:t xml:space="preserve">radi ispitivanja uvjeta za otvaranja stečajnog postupka nad dužnikom </w:t>
      </w:r>
      <w:r w:rsidR="00715430" w:rsidRPr="00715430">
        <w:rPr>
          <w:b w:val="false"/>
          <w:sz w:val="24"/>
          <w:szCs w:val="24"/>
        </w:rPr>
        <w:t>UNDERGROUND d.o.o., Đakovo, Ante Starčevića 251, MBS: 030131651, OIB: 77129745075</w:t>
      </w:r>
      <w:r w:rsidR="00715430">
        <w:rPr>
          <w:b w:val="false"/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F04AC8">
        <w:rPr>
          <w:b w:val="false"/>
          <w:sz w:val="24"/>
          <w:szCs w:val="24"/>
        </w:rPr>
        <w:t>4</w:t>
      </w:r>
      <w:bookmarkStart w:name="_GoBack" w:id="0"/>
      <w:bookmarkEnd w:id="0"/>
      <w:r w:rsidR="00AC3342">
        <w:rPr>
          <w:b w:val="false"/>
          <w:sz w:val="24"/>
          <w:szCs w:val="24"/>
        </w:rPr>
        <w:t>.000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B74C22">
        <w:rPr>
          <w:rFonts w:hAnsi="Times New Roman" w:ascii="Times New Roman"/>
          <w:sz w:val="24"/>
          <w:szCs w:val="24"/>
        </w:rPr>
        <w:t>žiro računa stečajnog dužnika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015543">
        <w:rPr>
          <w:rFonts w:hAnsi="Times New Roman" w:ascii="Times New Roman"/>
          <w:sz w:val="24"/>
          <w:szCs w:val="24"/>
        </w:rPr>
        <w:t>4</w:t>
      </w:r>
      <w:r w:rsidR="00C618CD">
        <w:rPr>
          <w:rFonts w:hAnsi="Times New Roman" w:ascii="Times New Roman"/>
          <w:sz w:val="24"/>
          <w:szCs w:val="24"/>
        </w:rPr>
        <w:t>.000,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C3342">
        <w:rPr>
          <w:rFonts w:hAnsi="Times New Roman" w:ascii="Times New Roman"/>
          <w:sz w:val="24"/>
          <w:szCs w:val="24"/>
        </w:rPr>
        <w:t>tečajnoj upraviteljici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AD0148" w:rsidRPr="00AD0148">
        <w:rPr>
          <w:rFonts w:hAnsi="Times New Roman" w:ascii="Times New Roman"/>
          <w:sz w:val="24"/>
          <w:szCs w:val="24"/>
        </w:rPr>
        <w:t xml:space="preserve">Jadranka </w:t>
      </w:r>
      <w:proofErr w:type="spellStart"/>
      <w:r w:rsidR="00AD0148" w:rsidRPr="00AD0148">
        <w:rPr>
          <w:rFonts w:hAnsi="Times New Roman" w:ascii="Times New Roman"/>
          <w:sz w:val="24"/>
          <w:szCs w:val="24"/>
        </w:rPr>
        <w:t>Šeput</w:t>
      </w:r>
      <w:proofErr w:type="spellEnd"/>
      <w:r w:rsidR="00AD0148" w:rsidRPr="00AD0148">
        <w:rPr>
          <w:rFonts w:hAnsi="Times New Roman" w:ascii="Times New Roman"/>
          <w:sz w:val="24"/>
          <w:szCs w:val="24"/>
        </w:rPr>
        <w:t>, Osijek, Dalmatinska 17, OIB: 56729601545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 xml:space="preserve">broj </w:t>
      </w:r>
      <w:r w:rsidR="00113AFB">
        <w:t xml:space="preserve">HR </w:t>
      </w:r>
      <w:r w:rsidR="00113AFB" w:rsidRPr="00113AFB">
        <w:rPr>
          <w:rFonts w:hAnsi="Times New Roman" w:ascii="Times New Roman"/>
          <w:sz w:val="24"/>
          <w:szCs w:val="24"/>
        </w:rPr>
        <w:t xml:space="preserve">06 2500 0093 1061 5053 9 otvoren kod </w:t>
      </w:r>
      <w:proofErr w:type="spellStart"/>
      <w:r w:rsidR="00113AFB" w:rsidRPr="00113AFB">
        <w:rPr>
          <w:rFonts w:hAnsi="Times New Roman" w:ascii="Times New Roman"/>
          <w:sz w:val="24"/>
          <w:szCs w:val="24"/>
        </w:rPr>
        <w:t>Addiko</w:t>
      </w:r>
      <w:proofErr w:type="spellEnd"/>
      <w:r w:rsidR="00113AFB" w:rsidRPr="00113AF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13AFB" w:rsidRPr="00113AFB">
        <w:rPr>
          <w:rFonts w:hAnsi="Times New Roman" w:ascii="Times New Roman"/>
          <w:sz w:val="24"/>
          <w:szCs w:val="24"/>
        </w:rPr>
        <w:t>bank</w:t>
      </w:r>
      <w:proofErr w:type="spellEnd"/>
      <w:r w:rsidR="00113AFB" w:rsidRPr="00113AFB">
        <w:rPr>
          <w:rFonts w:hAnsi="Times New Roman" w:ascii="Times New Roman"/>
          <w:sz w:val="24"/>
          <w:szCs w:val="24"/>
        </w:rPr>
        <w:t xml:space="preserve"> d.d.</w:t>
      </w:r>
      <w:r w:rsidR="00DB10A6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04AC8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AD0148">
        <w:rPr>
          <w:rFonts w:hAnsi="Times New Roman" w:ascii="Times New Roman"/>
          <w:sz w:val="24"/>
          <w:szCs w:val="24"/>
        </w:rPr>
        <w:t>993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AD0148">
        <w:rPr>
          <w:rFonts w:hAnsi="Times New Roman" w:ascii="Times New Roman"/>
          <w:sz w:val="24"/>
          <w:szCs w:val="24"/>
        </w:rPr>
        <w:t>19</w:t>
      </w:r>
      <w:r w:rsidR="00505B1C">
        <w:rPr>
          <w:rFonts w:hAnsi="Times New Roman" w:ascii="Times New Roman"/>
          <w:sz w:val="24"/>
          <w:szCs w:val="24"/>
        </w:rPr>
        <w:t>.</w:t>
      </w:r>
      <w:r w:rsidR="00DB10A6">
        <w:rPr>
          <w:rFonts w:hAnsi="Times New Roman" w:ascii="Times New Roman"/>
          <w:sz w:val="24"/>
          <w:szCs w:val="24"/>
        </w:rPr>
        <w:t xml:space="preserve"> siječnja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715430" w:rsidRPr="00715430">
        <w:rPr>
          <w:rFonts w:hAnsi="Times New Roman" w:ascii="Times New Roman"/>
          <w:sz w:val="24"/>
          <w:szCs w:val="24"/>
        </w:rPr>
        <w:t>UNDERGROUND d.o.o., Đakovo, Ante Starčevića 251, MBS: 030131651, OIB: 77129745075</w:t>
      </w:r>
      <w:r w:rsidR="00B74C22">
        <w:rPr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 w:rsidR="00AC334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AD0148">
        <w:rPr>
          <w:rFonts w:hAnsi="Times New Roman" w:ascii="Times New Roman"/>
          <w:sz w:val="24"/>
          <w:szCs w:val="24"/>
        </w:rPr>
        <w:t xml:space="preserve">Jadranka </w:t>
      </w:r>
      <w:proofErr w:type="spellStart"/>
      <w:r w:rsidR="00AD0148">
        <w:rPr>
          <w:rFonts w:hAnsi="Times New Roman" w:ascii="Times New Roman"/>
          <w:sz w:val="24"/>
          <w:szCs w:val="24"/>
        </w:rPr>
        <w:t>Šeput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715430">
        <w:rPr>
          <w:rFonts w:hAnsi="Times New Roman" w:ascii="Times New Roman"/>
          <w:sz w:val="24"/>
          <w:szCs w:val="24"/>
        </w:rPr>
        <w:t>993</w:t>
      </w:r>
      <w:r w:rsidR="00B74C22">
        <w:rPr>
          <w:rFonts w:hAnsi="Times New Roman" w:ascii="Times New Roman"/>
          <w:sz w:val="24"/>
          <w:szCs w:val="24"/>
        </w:rPr>
        <w:t>/16-1</w:t>
      </w:r>
      <w:r w:rsidR="00715430">
        <w:rPr>
          <w:rFonts w:hAnsi="Times New Roman" w:ascii="Times New Roman"/>
          <w:sz w:val="24"/>
          <w:szCs w:val="24"/>
        </w:rPr>
        <w:t>2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utvrdila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B74C22">
        <w:rPr>
          <w:rFonts w:hAnsi="Times New Roman" w:ascii="Times New Roman"/>
          <w:sz w:val="24"/>
          <w:szCs w:val="24"/>
        </w:rPr>
        <w:t xml:space="preserve">zaprimljeno na ovom sudu dana </w:t>
      </w:r>
      <w:r w:rsidR="00AD0148">
        <w:rPr>
          <w:rFonts w:hAnsi="Times New Roman" w:ascii="Times New Roman"/>
          <w:sz w:val="24"/>
          <w:szCs w:val="24"/>
        </w:rPr>
        <w:t>22</w:t>
      </w:r>
      <w:r w:rsidR="00B74C22">
        <w:rPr>
          <w:rFonts w:hAnsi="Times New Roman" w:ascii="Times New Roman"/>
          <w:sz w:val="24"/>
          <w:szCs w:val="24"/>
        </w:rPr>
        <w:t>. veljače 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AC3342">
        <w:rPr>
          <w:rFonts w:hAnsi="Times New Roman" w:ascii="Times New Roman"/>
          <w:sz w:val="24"/>
          <w:szCs w:val="24"/>
        </w:rPr>
        <w:t xml:space="preserve">odeći </w:t>
      </w:r>
      <w:r w:rsidR="00B74C22">
        <w:rPr>
          <w:rFonts w:hAnsi="Times New Roman" w:ascii="Times New Roman"/>
          <w:sz w:val="24"/>
          <w:szCs w:val="24"/>
        </w:rPr>
        <w:t xml:space="preserve">u istom </w:t>
      </w:r>
      <w:r w:rsidR="00AC3342">
        <w:rPr>
          <w:rFonts w:hAnsi="Times New Roman" w:ascii="Times New Roman"/>
          <w:sz w:val="24"/>
          <w:szCs w:val="24"/>
        </w:rPr>
        <w:t>koje sve radnje je obavila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AC3342">
        <w:rPr>
          <w:rFonts w:hAnsi="Times New Roman" w:ascii="Times New Roman"/>
          <w:sz w:val="24"/>
          <w:szCs w:val="24"/>
        </w:rPr>
        <w:t>Privremena</w:t>
      </w:r>
      <w:r>
        <w:rPr>
          <w:rFonts w:hAnsi="Times New Roman" w:ascii="Times New Roman"/>
          <w:sz w:val="24"/>
          <w:szCs w:val="24"/>
        </w:rPr>
        <w:t xml:space="preserve"> s</w:t>
      </w:r>
      <w:r w:rsidRPr="0086293E">
        <w:rPr>
          <w:rFonts w:hAnsi="Times New Roman" w:ascii="Times New Roman"/>
          <w:sz w:val="24"/>
          <w:szCs w:val="24"/>
        </w:rPr>
        <w:t>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je </w:t>
      </w:r>
      <w:r w:rsidR="00B74C22">
        <w:rPr>
          <w:rFonts w:hAnsi="Times New Roman" w:ascii="Times New Roman"/>
          <w:sz w:val="24"/>
          <w:szCs w:val="24"/>
        </w:rPr>
        <w:t xml:space="preserve">također dana </w:t>
      </w:r>
      <w:r w:rsidR="00113AFB">
        <w:rPr>
          <w:rFonts w:hAnsi="Times New Roman" w:ascii="Times New Roman"/>
          <w:sz w:val="24"/>
          <w:szCs w:val="24"/>
        </w:rPr>
        <w:t>2</w:t>
      </w:r>
      <w:r w:rsidR="00B74C22">
        <w:rPr>
          <w:rFonts w:hAnsi="Times New Roman" w:ascii="Times New Roman"/>
          <w:sz w:val="24"/>
          <w:szCs w:val="24"/>
        </w:rPr>
        <w:t xml:space="preserve">. </w:t>
      </w:r>
      <w:r w:rsidR="00113AFB">
        <w:rPr>
          <w:rFonts w:hAnsi="Times New Roman" w:ascii="Times New Roman"/>
          <w:sz w:val="24"/>
          <w:szCs w:val="24"/>
        </w:rPr>
        <w:t>ožujka</w:t>
      </w:r>
      <w:r w:rsidR="00B74C22">
        <w:rPr>
          <w:rFonts w:hAnsi="Times New Roman" w:ascii="Times New Roman"/>
          <w:sz w:val="24"/>
          <w:szCs w:val="24"/>
        </w:rPr>
        <w:t xml:space="preserve"> 2017. </w:t>
      </w:r>
      <w:r w:rsidR="00113AFB">
        <w:rPr>
          <w:rFonts w:hAnsi="Times New Roman" w:ascii="Times New Roman"/>
          <w:sz w:val="24"/>
          <w:szCs w:val="24"/>
        </w:rPr>
        <w:t>na ročištu za ispitivanje uvjeta za otvaranje stečajnog postupka nad dužnikom UNDERGROUND d.o.o. Đakovo, Ante Starčevića 251,</w:t>
      </w:r>
      <w:r w:rsidR="00113AFB" w:rsidRPr="00113AFB">
        <w:rPr>
          <w:rFonts w:hAnsi="Times New Roman" w:ascii="Times New Roman"/>
          <w:sz w:val="24"/>
          <w:szCs w:val="24"/>
        </w:rPr>
        <w:t xml:space="preserve"> </w:t>
      </w:r>
      <w:r w:rsidR="00113AFB" w:rsidRPr="00715430">
        <w:rPr>
          <w:rFonts w:hAnsi="Times New Roman" w:ascii="Times New Roman"/>
          <w:sz w:val="24"/>
          <w:szCs w:val="24"/>
        </w:rPr>
        <w:t>MBS: 030131651, OIB: 77129745075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</w:t>
      </w:r>
      <w:r w:rsidR="00AC3342">
        <w:rPr>
          <w:rFonts w:hAnsi="Times New Roman" w:ascii="Times New Roman"/>
          <w:sz w:val="24"/>
          <w:szCs w:val="24"/>
        </w:rPr>
        <w:t>a obavljanje poslova privremene stečajne upraviteljice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AC3342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015543">
        <w:rPr>
          <w:rFonts w:hAnsi="Times New Roman" w:ascii="Times New Roman"/>
          <w:sz w:val="24"/>
          <w:szCs w:val="24"/>
        </w:rPr>
        <w:t>4</w:t>
      </w:r>
      <w:r w:rsidR="00AC3342">
        <w:rPr>
          <w:rFonts w:hAnsi="Times New Roman" w:ascii="Times New Roman"/>
          <w:sz w:val="24"/>
          <w:szCs w:val="24"/>
        </w:rPr>
        <w:t>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715430">
        <w:rPr>
          <w:rFonts w:hAnsi="Times New Roman" w:ascii="Times New Roman"/>
          <w:sz w:val="24"/>
          <w:szCs w:val="24"/>
        </w:rPr>
        <w:t>6</w:t>
      </w:r>
      <w:r w:rsidR="00DB10A6">
        <w:rPr>
          <w:rFonts w:hAnsi="Times New Roman" w:ascii="Times New Roman"/>
          <w:sz w:val="24"/>
          <w:szCs w:val="24"/>
        </w:rPr>
        <w:t xml:space="preserve">. </w:t>
      </w:r>
      <w:r w:rsidR="00715430">
        <w:rPr>
          <w:rFonts w:hAnsi="Times New Roman" w:ascii="Times New Roman"/>
          <w:sz w:val="24"/>
          <w:szCs w:val="24"/>
        </w:rPr>
        <w:t>ožujka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715430" w:rsidRPr="00715430">
        <w:rPr>
          <w:rFonts w:hAnsi="Times New Roman" w:ascii="Times New Roman"/>
          <w:sz w:val="24"/>
          <w:szCs w:val="24"/>
        </w:rPr>
        <w:t>Vesna Štajduhar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113AFB">
        <w:rPr>
          <w:rFonts w:hAnsi="Times New Roman" w:ascii="Times New Roman"/>
          <w:sz w:val="24"/>
          <w:szCs w:val="24"/>
        </w:rPr>
        <w:t xml:space="preserve">Jadranka </w:t>
      </w:r>
      <w:proofErr w:type="spellStart"/>
      <w:r w:rsidR="00113AFB">
        <w:rPr>
          <w:rFonts w:hAnsi="Times New Roman" w:ascii="Times New Roman"/>
          <w:sz w:val="24"/>
          <w:szCs w:val="24"/>
        </w:rPr>
        <w:t>Šeput</w:t>
      </w:r>
      <w:proofErr w:type="spellEnd"/>
      <w:r w:rsidR="00113AFB">
        <w:rPr>
          <w:rFonts w:hAnsi="Times New Roman" w:ascii="Times New Roman"/>
          <w:sz w:val="24"/>
          <w:szCs w:val="24"/>
        </w:rPr>
        <w:t>, Osijek, Dalmatinska 17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15430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</w:t>
      </w:r>
      <w:r w:rsidR="00B74C2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6</w:t>
      </w:r>
      <w:r w:rsidR="00B74C2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4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F6A" w:rsidP="00F427F2" w:rsidR="00785F6A">
      <w:pPr>
        <w:spacing w:lineRule="auto" w:line="240" w:after="0"/>
      </w:pPr>
      <w:r>
        <w:separator/>
      </w:r>
    </w:p>
  </w:endnote>
  <w:endnote w:id="0" w:type="continuationSeparator">
    <w:p w:rsidRDefault="00785F6A" w:rsidP="00F427F2" w:rsidR="00785F6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F6A" w:rsidP="00F427F2" w:rsidR="00785F6A">
      <w:pPr>
        <w:spacing w:lineRule="auto" w:line="240" w:after="0"/>
      </w:pPr>
      <w:r>
        <w:separator/>
      </w:r>
    </w:p>
  </w:footnote>
  <w:footnote w:id="0" w:type="continuationSeparator">
    <w:p w:rsidRDefault="00785F6A" w:rsidP="00F427F2" w:rsidR="00785F6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04AC8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373"/>
    <w:rsid w:val="000044CC"/>
    <w:rsid w:val="00005C36"/>
    <w:rsid w:val="0001232F"/>
    <w:rsid w:val="00015543"/>
    <w:rsid w:val="00015C9B"/>
    <w:rsid w:val="00043949"/>
    <w:rsid w:val="00065080"/>
    <w:rsid w:val="000D2A5B"/>
    <w:rsid w:val="000D2DDD"/>
    <w:rsid w:val="00113AFB"/>
    <w:rsid w:val="001B157C"/>
    <w:rsid w:val="001C62E9"/>
    <w:rsid w:val="001E0666"/>
    <w:rsid w:val="00246940"/>
    <w:rsid w:val="00265F8E"/>
    <w:rsid w:val="00283837"/>
    <w:rsid w:val="00294CD7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C67A8"/>
    <w:rsid w:val="006C6E23"/>
    <w:rsid w:val="006D487D"/>
    <w:rsid w:val="00715430"/>
    <w:rsid w:val="00752475"/>
    <w:rsid w:val="0075314D"/>
    <w:rsid w:val="00785F6A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3342"/>
    <w:rsid w:val="00AC6D07"/>
    <w:rsid w:val="00AD0148"/>
    <w:rsid w:val="00AF773F"/>
    <w:rsid w:val="00B071A9"/>
    <w:rsid w:val="00B1188C"/>
    <w:rsid w:val="00B33D31"/>
    <w:rsid w:val="00B74C22"/>
    <w:rsid w:val="00BD30B1"/>
    <w:rsid w:val="00BE0DC1"/>
    <w:rsid w:val="00C50577"/>
    <w:rsid w:val="00C618CD"/>
    <w:rsid w:val="00CA1194"/>
    <w:rsid w:val="00CE019E"/>
    <w:rsid w:val="00D16580"/>
    <w:rsid w:val="00D463FF"/>
    <w:rsid w:val="00D54561"/>
    <w:rsid w:val="00D632B5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04AC8"/>
    <w:rsid w:val="00F132BA"/>
    <w:rsid w:val="00F427F2"/>
    <w:rsid w:val="00F540E2"/>
    <w:rsid w:val="00F5583E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003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03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3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3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3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003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03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3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3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3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6603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St-993/2016-12</izvorni_sadrzaj>
    <derivirana_varijabla naziv="DomainObject.Oznaka_1">St-993/2016-12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St-993/2016</izvorni_sadrzaj>
    <derivirana_varijabla naziv="DomainObject.Predmet.OznakaBroj_1">St-993/2016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UNDERGROUND d.o.o. za proizvodnju, usluge i zastupanje</izvorni_sadrzaj>
    <derivirana_varijabla naziv="DomainObject.Predmet.ProtustrankaFormated_1">  UNDERGROUND d.o.o. za proizvodnju, usluge i zastupanje</derivirana_varijabla>
  </DomainObject.Predmet.ProtustrankaFormated>
  <DomainObject.Predmet.ProtustrankaFormatedOIB>
    <izvorni_sadrzaj>  UNDERGROUND d.o.o. za proizvodnju, usluge i zastupanje, OIB 77129745075</izvorni_sadrzaj>
    <derivirana_varijabla naziv="DomainObject.Predmet.ProtustrankaFormatedOIB_1">  UNDERGROUND d.o.o. za proizvodnju, usluge i zastupanje, OIB 77129745075</derivirana_varijabla>
  </DomainObject.Predmet.ProtustrankaFormatedOIB>
  <DomainObject.Predmet.ProtustrankaFormatedWithAdress>
    <izvorni_sadrzaj> UNDERGROUND d.o.o. za proizvodnju, usluge i zastupanje, Ante Starčevića 251, 31400 Đakovo</izvorni_sadrzaj>
    <derivirana_varijabla naziv="DomainObject.Predmet.ProtustrankaFormatedWithAdress_1"> UNDERGROUND d.o.o. za proizvodnju, usluge i zastupanje, Ante Starčevića 251, 31400 Đakovo</derivirana_varijabla>
  </DomainObject.Predmet.ProtustrankaFormatedWithAdress>
  <DomainObject.Predmet.ProtustrankaFormatedWithAdressOIB>
    <izvorni_sadrzaj> UNDERGROUND d.o.o. za proizvodnju, usluge i zastupanje, OIB 77129745075, Ante Starčevića 251, 31400 Đakovo</izvorni_sadrzaj>
    <derivirana_varijabla naziv="DomainObject.Predmet.ProtustrankaFormatedWithAdressOIB_1"> UNDERGROUND d.o.o. za proizvodnju, usluge i zastupanje, OIB 77129745075, Ante Starčevića 251, 31400 Đakovo</derivirana_varijabla>
  </DomainObject.Predmet.ProtustrankaFormatedWithAdressOIB>
  <DomainObject.Predmet.ProtustrankaWithAdress>
    <izvorni_sadrzaj>UNDERGROUND d.o.o. za proizvodnju, usluge i zastupanje Ante Starčevića 251, 31400 Đakovo</izvorni_sadrzaj>
    <derivirana_varijabla naziv="DomainObject.Predmet.ProtustrankaWithAdress_1">UNDERGROUND d.o.o. za proizvodnju, usluge i zastupanje Ante Starčevića 251, 31400 Đakovo</derivirana_varijabla>
  </DomainObject.Predmet.ProtustrankaWithAdress>
  <DomainObject.Predmet.ProtustrankaWithAdressOIB>
    <izvorni_sadrzaj>UNDERGROUND d.o.o. za proizvodnju, usluge i zastupanje, OIB 77129745075, Ante Starčevića 251, 31400 Đakovo</izvorni_sadrzaj>
    <derivirana_varijabla naziv="DomainObject.Predmet.ProtustrankaWithAdressOIB_1">UNDERGROUND d.o.o. za proizvodnju, usluge i zastupanje, OIB 77129745075, Ante Starčevića 251, 31400 Đakovo</derivirana_varijabla>
  </DomainObject.Predmet.ProtustrankaWithAdressOIB>
  <DomainObject.Predmet.ProtustrankaNazivFormated>
    <izvorni_sadrzaj>UNDERGROUND d.o.o. za proizvodnju, usluge i zastupanje</izvorni_sadrzaj>
    <derivirana_varijabla naziv="DomainObject.Predmet.ProtustrankaNazivFormated_1">UNDERGROUND d.o.o. za proizvodnju, usluge i zastupanje</derivirana_varijabla>
  </DomainObject.Predmet.ProtustrankaNazivFormated>
  <DomainObject.Predmet.ProtustrankaNazivFormatedOIB>
    <izvorni_sadrzaj>UNDERGROUND d.o.o. za proizvodnju, usluge i zastupanje, OIB 77129745075</izvorni_sadrzaj>
    <derivirana_varijabla naziv="DomainObject.Predmet.ProtustrankaNazivFormatedOIB_1">UNDERGROUND d.o.o. za proizvodnju, usluge i zastupanje, OIB 77129745075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UNDERGROUND d.o.o. za proizvodnju, usluge i zastupanje</item>
    </izvorni_sadrzaj>
    <derivirana_varijabla naziv="DomainObject.Predmet.ProtuStrankaListFormated_1">
      <item>UNDERGROUND d.o.o. za proizvodnju, usluge i zastupanje</item>
    </derivirana_varijabla>
  </DomainObject.Predmet.ProtuStrankaListFormated>
  <DomainObject.Predmet.ProtuStrankaListFormatedOIB>
    <izvorni_sadrzaj>
      <item>UNDERGROUND d.o.o. za proizvodnju, usluge i zastupanje, OIB 77129745075</item>
    </izvorni_sadrzaj>
    <derivirana_varijabla naziv="DomainObject.Predmet.ProtuStrankaListFormatedOIB_1">
      <item>UNDERGROUND d.o.o. za proizvodnju, usluge i zastupanje, OIB 77129745075</item>
    </derivirana_varijabla>
  </DomainObject.Predmet.ProtuStrankaListFormatedOIB>
  <DomainObject.Predmet.ProtuStrankaListFormatedWithAdress>
    <izvorni_sadrzaj>
      <item>UNDERGROUND d.o.o. za proizvodnju, usluge i zastupanje, Ante Starčevića 251, 31400 Đakovo</item>
    </izvorni_sadrzaj>
    <derivirana_varijabla naziv="DomainObject.Predmet.ProtuStrankaListFormatedWithAdress_1">
      <item>UNDERGROUND d.o.o. za proizvodnju, usluge i zastupanje, Ante Starčevića 251, 31400 Đakovo</item>
    </derivirana_varijabla>
  </DomainObject.Predmet.ProtuStrankaListFormatedWithAdress>
  <DomainObject.Predmet.ProtuStrankaListFormatedWithAdressOIB>
    <izvorni_sadrzaj>
      <item>UNDERGROUND d.o.o. za proizvodnju, usluge i zastupanje, OIB 77129745075, Ante Starčevića 251, 31400 Đakovo</item>
    </izvorni_sadrzaj>
    <derivirana_varijabla naziv="DomainObject.Predmet.ProtuStrankaListFormatedWithAdressOIB_1">
      <item>UNDERGROUND d.o.o. za proizvodnju, usluge i zastupanje, OIB 77129745075, Ante Starčevića 251, 31400 Đakovo</item>
    </derivirana_varijabla>
  </DomainObject.Predmet.ProtuStrankaListFormatedWithAdressOIB>
  <DomainObject.Predmet.ProtuStrankaListNazivFormated>
    <izvorni_sadrzaj>
      <item>UNDERGROUND d.o.o. za proizvodnju, usluge i zastupanje</item>
    </izvorni_sadrzaj>
    <derivirana_varijabla naziv="DomainObject.Predmet.ProtuStrankaListNazivFormated_1">
      <item>UNDERGROUND d.o.o. za proizvodnju, usluge i zastupanje</item>
    </derivirana_varijabla>
  </DomainObject.Predmet.ProtuStrankaListNazivFormated>
  <DomainObject.Predmet.ProtuStrankaListNazivFormatedOIB>
    <izvorni_sadrzaj>
      <item>UNDERGROUND d.o.o. za proizvodnju, usluge i zastupanje, OIB 77129745075</item>
    </izvorni_sadrzaj>
    <derivirana_varijabla naziv="DomainObject.Predmet.ProtuStrankaListNazivFormatedOIB_1">
      <item>UNDERGROUND d.o.o. za proizvodnju, usluge i zastupanje, OIB 77129745075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St-993/2016-12</izvorni_sadrzaj>
    <derivirana_varijabla naziv="DomainObject.PoslovniBrojDokumenta_1">St-993/2016-12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UNDERGROUND d.o.o. za proizvodnju, usluge i zastupanje</izvorni_sadrzaj>
    <derivirana_varijabla naziv="DomainObject.Predmet.ProtustrankaIDrugi_1">UNDERGROUND d.o.o. za proizvodnju, usluge i zastupanje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UNDERGROUND d.o.o. za proizvodnju, usluge i zastupanje, OIB 77129745075, Ante Starčevića 251, 31400 Đakovo</izvorni_sadrzaj>
    <derivirana_varijabla naziv="DomainObject.Predmet.ProtustrankaIDrugiAdressOIB_1">UNDERGROUND d.o.o. za proizvodnju, usluge i zastupanje, OIB 77129745075, Ante Starčevića 251,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UNDERGROUND d.o.o. za proizvodnju, usluge i zastupanje</item>
    </izvorni_sadrzaj>
    <derivirana_varijabla naziv="DomainObject.Predmet.SudioniciListNaziv_1">
      <item>FINA RC OSIJEK</item>
      <item>UNDERGROUND d.o.o. za proizvodnju, usluge i zastupanje</item>
    </derivirana_varijabla>
  </DomainObject.Predmet.SudioniciListNaziv>
  <DomainObject.Predmet.SudioniciListAdressOIB>
    <izvorni_sadrzaj>
      <item>FINA RC OSIJEK, OIB 85821130368</item>
      <item>UNDERGROUND d.o.o. za proizvodnju, usluge i zastupanje, OIB 77129745075, Ante Starčevića 251,31400 Đakovo</item>
    </izvorni_sadrzaj>
    <derivirana_varijabla naziv="DomainObject.Predmet.SudioniciListAdressOIB_1">
      <item>FINA RC OSIJEK, OIB 85821130368</item>
      <item>UNDERGROUND d.o.o. za proizvodnju, usluge i zastupanje, OIB 77129745075, Ante Starčevića 251,31400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77129745075</item>
    </izvorni_sadrzaj>
    <derivirana_varijabla naziv="DomainObject.Predmet.SudioniciListNazivOIB_1">
      <item>, OIB 85821130368</item>
      <item>, OIB 77129745075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49CDCF-4D5A-499E-A01B-906B85BD67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493</properties:Words>
  <properties:Characters>2739</properties:Characters>
  <properties:Lines>85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2017-03-06T10:36:00Z</dcterms:created>
  <dc:creator>Blanka</dc:creator>
  <cp:lastModifiedBy>Vesna Štajduhar</cp:lastModifiedBy>
  <cp:lastPrinted>2017-01-31T09:32:00Z</cp:lastPrinted>
  <dcterms:modified xmlns:xsi="http://www.w3.org/2001/XMLSchema-instance" xsi:type="dcterms:W3CDTF">2017-03-07T11:30:00Z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St-993/2016-12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