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37fa0a" w14:paraId="337fa0a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2C6179">
        <w:rPr>
          <w:rFonts w:cs="Times New Roman" w:hAnsi="Times New Roman" w:ascii="Times New Roman"/>
          <w:sz w:val="24"/>
          <w:szCs w:val="24"/>
        </w:rPr>
        <w:t>2881/17</w:t>
      </w:r>
      <w:r w:rsidR="00852B78">
        <w:rPr>
          <w:rFonts w:cs="Times New Roman" w:hAnsi="Times New Roman" w:ascii="Times New Roman"/>
          <w:sz w:val="24"/>
          <w:szCs w:val="24"/>
        </w:rPr>
        <w:t>-6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2C6179">
        <w:rPr>
          <w:rFonts w:cs="Times New Roman" w:hAnsi="Times New Roman" w:ascii="Times New Roman"/>
          <w:sz w:val="24"/>
          <w:szCs w:val="24"/>
        </w:rPr>
        <w:t>stečajnom masom iza S.A.T. PULA</w:t>
      </w:r>
      <w:r w:rsidR="002C4AF2">
        <w:rPr>
          <w:rFonts w:cs="Times New Roman" w:hAnsi="Times New Roman" w:ascii="Times New Roman"/>
          <w:sz w:val="24"/>
          <w:szCs w:val="24"/>
        </w:rPr>
        <w:t xml:space="preserve"> d.o.o. Zagreb, </w:t>
      </w:r>
      <w:r w:rsidR="00B61D78">
        <w:rPr>
          <w:rFonts w:cs="Times New Roman" w:hAnsi="Times New Roman" w:ascii="Times New Roman"/>
          <w:sz w:val="24"/>
          <w:szCs w:val="24"/>
        </w:rPr>
        <w:t xml:space="preserve">Bednjanska 10, MBS: </w:t>
      </w:r>
      <w:r w:rsidR="002C6179">
        <w:rPr>
          <w:rFonts w:cs="Times New Roman" w:hAnsi="Times New Roman" w:ascii="Times New Roman"/>
          <w:sz w:val="24"/>
          <w:szCs w:val="24"/>
        </w:rPr>
        <w:t xml:space="preserve"> </w:t>
      </w:r>
      <w:r w:rsidR="00B61D78" w:rsidRPr="00B61D78">
        <w:rPr>
          <w:rFonts w:cs="Times New Roman" w:hAnsi="Times New Roman" w:ascii="Times New Roman"/>
          <w:sz w:val="24"/>
          <w:szCs w:val="24"/>
        </w:rPr>
        <w:t>040213200</w:t>
      </w:r>
      <w:r w:rsidR="00B61D78">
        <w:rPr>
          <w:rFonts w:cs="Times New Roman" w:hAnsi="Times New Roman" w:ascii="Times New Roman"/>
          <w:sz w:val="24"/>
          <w:szCs w:val="24"/>
        </w:rPr>
        <w:t xml:space="preserve"> (OIB:</w:t>
      </w:r>
      <w:r w:rsidR="00B61D78" w:rsidRPr="00B61D78">
        <w:rPr>
          <w:rFonts w:cs="Arial" w:hAnsi="Arial" w:ascii="Arial"/>
          <w:color w:val="003366"/>
          <w:sz w:val="18"/>
          <w:szCs w:val="18"/>
        </w:rPr>
        <w:t xml:space="preserve"> </w:t>
      </w:r>
      <w:r w:rsidR="00B61D78" w:rsidRPr="00B61D78">
        <w:rPr>
          <w:rFonts w:cs="Times New Roman" w:hAnsi="Times New Roman" w:ascii="Times New Roman"/>
          <w:sz w:val="24"/>
          <w:szCs w:val="24"/>
        </w:rPr>
        <w:t>42362370775</w:t>
      </w:r>
      <w:r w:rsidR="00B61D78">
        <w:rPr>
          <w:rFonts w:cs="Times New Roman" w:hAnsi="Times New Roman" w:ascii="Times New Roman"/>
          <w:sz w:val="24"/>
          <w:szCs w:val="24"/>
        </w:rPr>
        <w:t xml:space="preserve">),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</w:t>
      </w:r>
      <w:r w:rsidR="00B61D78">
        <w:rPr>
          <w:rFonts w:cs="Times New Roman" w:hAnsi="Times New Roman" w:ascii="Times New Roman"/>
          <w:sz w:val="24"/>
          <w:szCs w:val="24"/>
        </w:rPr>
        <w:t xml:space="preserve">vjerovnika Grada Zadra, </w:t>
      </w:r>
      <w:r w:rsidR="008517E5">
        <w:rPr>
          <w:rFonts w:cs="Times New Roman" w:hAnsi="Times New Roman" w:ascii="Times New Roman"/>
          <w:sz w:val="24"/>
          <w:szCs w:val="24"/>
        </w:rPr>
        <w:t>9. travnja 2018.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F65C4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</w:t>
      </w:r>
      <w:r w:rsidR="008517E5">
        <w:rPr>
          <w:rFonts w:cs="Times New Roman" w:hAnsi="Times New Roman" w:ascii="Times New Roman"/>
          <w:sz w:val="24"/>
          <w:szCs w:val="24"/>
        </w:rPr>
        <w:t xml:space="preserve">stečajnom masom iza </w:t>
      </w:r>
      <w:r w:rsidR="008F3BAB" w:rsidRPr="008F3BAB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8517E5">
        <w:rPr>
          <w:rFonts w:cs="Times New Roman" w:hAnsi="Times New Roman" w:ascii="Times New Roman"/>
          <w:sz w:val="24"/>
          <w:szCs w:val="24"/>
        </w:rPr>
        <w:t xml:space="preserve">S.A.T. PULA d.o.o. Zagreb, Bednjanska 10, MBS:  </w:t>
      </w:r>
      <w:r w:rsidR="008517E5" w:rsidRPr="00B61D78">
        <w:rPr>
          <w:rFonts w:cs="Times New Roman" w:hAnsi="Times New Roman" w:ascii="Times New Roman"/>
          <w:sz w:val="24"/>
          <w:szCs w:val="24"/>
        </w:rPr>
        <w:t>040213200</w:t>
      </w:r>
      <w:r w:rsidR="008517E5">
        <w:rPr>
          <w:rFonts w:cs="Times New Roman" w:hAnsi="Times New Roman" w:ascii="Times New Roman"/>
          <w:sz w:val="24"/>
          <w:szCs w:val="24"/>
        </w:rPr>
        <w:t xml:space="preserve"> (OIB:</w:t>
      </w:r>
      <w:r w:rsidR="008517E5" w:rsidRPr="00B61D78">
        <w:rPr>
          <w:rFonts w:cs="Arial" w:hAnsi="Arial" w:ascii="Arial"/>
          <w:color w:val="003366"/>
          <w:sz w:val="18"/>
          <w:szCs w:val="18"/>
        </w:rPr>
        <w:t xml:space="preserve"> </w:t>
      </w:r>
      <w:r w:rsidR="008517E5" w:rsidRPr="00B61D78">
        <w:rPr>
          <w:rFonts w:cs="Times New Roman" w:hAnsi="Times New Roman" w:ascii="Times New Roman"/>
          <w:sz w:val="24"/>
          <w:szCs w:val="24"/>
        </w:rPr>
        <w:t>42362370775</w:t>
      </w:r>
      <w:r w:rsidR="008517E5">
        <w:rPr>
          <w:rFonts w:cs="Times New Roman" w:hAnsi="Times New Roman" w:ascii="Times New Roman"/>
          <w:sz w:val="24"/>
          <w:szCs w:val="24"/>
        </w:rPr>
        <w:t>).</w:t>
      </w:r>
    </w:p>
    <w:p w:rsidRDefault="005F5C3F" w:rsidP="002949CA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8517E5">
        <w:rPr>
          <w:rFonts w:cs="Times New Roman" w:hAnsi="Times New Roman" w:ascii="Times New Roman"/>
          <w:sz w:val="24"/>
          <w:szCs w:val="24"/>
        </w:rPr>
        <w:t>9. travnja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8517E5">
        <w:rPr>
          <w:rFonts w:cs="Times New Roman" w:hAnsi="Times New Roman" w:ascii="Times New Roman"/>
          <w:sz w:val="24"/>
          <w:szCs w:val="24"/>
        </w:rPr>
        <w:t>8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8517E5">
        <w:rPr>
          <w:rFonts w:cs="Times New Roman" w:hAnsi="Times New Roman" w:ascii="Times New Roman"/>
          <w:sz w:val="24"/>
          <w:szCs w:val="24"/>
        </w:rPr>
        <w:t xml:space="preserve"> 13,</w:t>
      </w:r>
      <w:r w:rsidR="00BF0F33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8517E5" w:rsidR="008517E5" w:rsidRPr="008517E5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CB38D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8517E5" w:rsidRPr="008517E5">
        <w:rPr>
          <w:rFonts w:cs="Times New Roman" w:hAnsi="Times New Roman" w:ascii="Times New Roman"/>
          <w:sz w:val="24"/>
          <w:szCs w:val="24"/>
        </w:rPr>
        <w:t>Mato Čičak</w:t>
      </w:r>
      <w:r w:rsidR="008517E5">
        <w:rPr>
          <w:rFonts w:cs="Times New Roman" w:hAnsi="Times New Roman" w:ascii="Times New Roman"/>
          <w:sz w:val="24"/>
          <w:szCs w:val="24"/>
        </w:rPr>
        <w:t xml:space="preserve"> </w:t>
      </w:r>
      <w:r w:rsidR="008517E5" w:rsidRPr="008517E5">
        <w:rPr>
          <w:rFonts w:cs="Times New Roman" w:hAnsi="Times New Roman" w:ascii="Times New Roman"/>
          <w:sz w:val="24"/>
          <w:szCs w:val="24"/>
        </w:rPr>
        <w:t>iz Velike Gorice, II odvojak Deverićeve 5, OIB: 63670108668.</w:t>
      </w:r>
    </w:p>
    <w:p w:rsidRDefault="00C85527" w:rsidP="002949CA" w:rsidR="008517E5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</w:t>
      </w:r>
      <w:r w:rsidR="008517E5">
        <w:rPr>
          <w:rFonts w:cs="Times New Roman" w:hAnsi="Times New Roman" w:ascii="Times New Roman"/>
          <w:sz w:val="24"/>
          <w:szCs w:val="24"/>
        </w:rPr>
        <w:t xml:space="preserve">Određuje se upis stečajne mase iza </w:t>
      </w:r>
      <w:r w:rsidR="008517E5" w:rsidRPr="008F3BAB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8517E5">
        <w:rPr>
          <w:rFonts w:cs="Times New Roman" w:hAnsi="Times New Roman" w:ascii="Times New Roman"/>
          <w:sz w:val="24"/>
          <w:szCs w:val="24"/>
        </w:rPr>
        <w:t xml:space="preserve">S.A.T. PULA d.o.o. Zagreb, Bednjanska 10, MBS:  </w:t>
      </w:r>
      <w:r w:rsidR="008517E5" w:rsidRPr="00B61D78">
        <w:rPr>
          <w:rFonts w:cs="Times New Roman" w:hAnsi="Times New Roman" w:ascii="Times New Roman"/>
          <w:sz w:val="24"/>
          <w:szCs w:val="24"/>
        </w:rPr>
        <w:t>040213200</w:t>
      </w:r>
      <w:r w:rsidR="008517E5">
        <w:rPr>
          <w:rFonts w:cs="Times New Roman" w:hAnsi="Times New Roman" w:ascii="Times New Roman"/>
          <w:sz w:val="24"/>
          <w:szCs w:val="24"/>
        </w:rPr>
        <w:t xml:space="preserve"> (OIB:</w:t>
      </w:r>
      <w:r w:rsidR="008517E5" w:rsidRPr="00B61D78">
        <w:rPr>
          <w:rFonts w:cs="Arial" w:hAnsi="Arial" w:ascii="Arial"/>
          <w:color w:val="003366"/>
          <w:sz w:val="18"/>
          <w:szCs w:val="18"/>
        </w:rPr>
        <w:t xml:space="preserve"> </w:t>
      </w:r>
      <w:r w:rsidR="008517E5" w:rsidRPr="00B61D78">
        <w:rPr>
          <w:rFonts w:cs="Times New Roman" w:hAnsi="Times New Roman" w:ascii="Times New Roman"/>
          <w:sz w:val="24"/>
          <w:szCs w:val="24"/>
        </w:rPr>
        <w:t>42362370775</w:t>
      </w:r>
      <w:r w:rsidR="008517E5">
        <w:rPr>
          <w:rFonts w:cs="Times New Roman" w:hAnsi="Times New Roman" w:ascii="Times New Roman"/>
          <w:sz w:val="24"/>
          <w:szCs w:val="24"/>
        </w:rPr>
        <w:t>) u sudski registar.</w:t>
      </w:r>
    </w:p>
    <w:p w:rsidRDefault="008517E5" w:rsidP="002949CA" w:rsidR="008517E5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V. Sjedište i poslovna adresa stečajne mase je u Velikoj Gorici, II odvojak Deverićeve 5.</w:t>
      </w:r>
    </w:p>
    <w:p w:rsidRDefault="008517E5" w:rsidP="008517E5" w:rsidR="005F5C3F" w:rsidRPr="005F5C3F">
      <w:pPr>
        <w:spacing w:after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VI. 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m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 xml:space="preserve">u,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og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a</w:t>
      </w:r>
      <w:r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ali ne više od 500,00 kn. Pristojba se uplaćuje na račun Državnog proračuna RH broj: 1001005-1863000160, model 64, poziv na broj: 5045-</w:t>
      </w:r>
      <w:r w:rsidR="00FD5D2B">
        <w:rPr>
          <w:rFonts w:cs="Times New Roman" w:hAnsi="Times New Roman" w:ascii="Times New Roman"/>
          <w:sz w:val="24"/>
          <w:szCs w:val="24"/>
        </w:rPr>
        <w:t>20735-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949CA" w:rsidR="00256B52" w:rsidRPr="00256B5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</w:t>
      </w:r>
      <w:r w:rsidR="000024B2">
        <w:rPr>
          <w:rFonts w:cs="Times New Roman" w:hAnsi="Times New Roman" w:ascii="Times New Roman"/>
          <w:sz w:val="24"/>
          <w:szCs w:val="24"/>
        </w:rPr>
        <w:t>II</w:t>
      </w:r>
      <w:r w:rsidRPr="005F5C3F">
        <w:rPr>
          <w:rFonts w:cs="Times New Roman" w:hAnsi="Times New Roman" w:ascii="Times New Roman"/>
          <w:sz w:val="24"/>
          <w:szCs w:val="24"/>
        </w:rPr>
        <w:t>.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>Ako radnik ili prijašnji dužnikov radnik nije prijavio tražbinu, smatrat će se da je tražbinu prijavio u skladu s popisom koji je sastavi</w:t>
      </w:r>
      <w:r w:rsidR="0044326C">
        <w:rPr>
          <w:rFonts w:cs="Times New Roman" w:hAnsi="Times New Roman" w:ascii="Times New Roman"/>
          <w:sz w:val="24"/>
          <w:szCs w:val="24"/>
        </w:rPr>
        <w:t>o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upravitelj.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</w:t>
      </w:r>
      <w:r w:rsidR="000024B2">
        <w:rPr>
          <w:rFonts w:cs="Times New Roman" w:hAnsi="Times New Roman" w:ascii="Times New Roman"/>
          <w:sz w:val="24"/>
          <w:szCs w:val="24"/>
        </w:rPr>
        <w:t>II</w:t>
      </w:r>
      <w:r w:rsidRPr="005F5C3F">
        <w:rPr>
          <w:rFonts w:cs="Times New Roman" w:hAnsi="Times New Roman" w:ascii="Times New Roman"/>
          <w:sz w:val="24"/>
          <w:szCs w:val="24"/>
        </w:rPr>
        <w:t xml:space="preserve">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razlučnom pravu, pravnoj osnovi razlučnog prava i dijelu imovine </w:t>
      </w:r>
      <w:r w:rsidRPr="005F5C3F">
        <w:rPr>
          <w:rFonts w:cs="Times New Roman" w:hAnsi="Times New Roman" w:ascii="Times New Roman"/>
          <w:sz w:val="24"/>
          <w:szCs w:val="24"/>
        </w:rPr>
        <w:lastRenderedPageBreak/>
        <w:t>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</w:r>
      <w:r w:rsidR="000024B2">
        <w:rPr>
          <w:rFonts w:cs="Times New Roman" w:hAnsi="Times New Roman" w:ascii="Times New Roman"/>
          <w:sz w:val="24"/>
          <w:szCs w:val="24"/>
        </w:rPr>
        <w:t>IX</w:t>
      </w:r>
      <w:r w:rsidRPr="005F5C3F">
        <w:rPr>
          <w:rFonts w:cs="Times New Roman" w:hAnsi="Times New Roman" w:ascii="Times New Roman"/>
          <w:sz w:val="24"/>
          <w:szCs w:val="24"/>
        </w:rPr>
        <w:t xml:space="preserve">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</w:r>
      <w:r w:rsidR="000024B2">
        <w:rPr>
          <w:rFonts w:cs="Times New Roman" w:hAnsi="Times New Roman" w:ascii="Times New Roman"/>
          <w:sz w:val="24"/>
          <w:szCs w:val="24"/>
        </w:rPr>
        <w:t>X</w:t>
      </w:r>
      <w:r w:rsidRPr="005F5C3F">
        <w:rPr>
          <w:rFonts w:cs="Times New Roman" w:hAnsi="Times New Roman" w:ascii="Times New Roman"/>
          <w:sz w:val="24"/>
          <w:szCs w:val="24"/>
        </w:rPr>
        <w:t>. Pozivaju se dužnici stečajnog dužnika da svoje obveze bez odgode ispunjavaju stečajno</w:t>
      </w:r>
      <w:r w:rsidR="0044326C">
        <w:rPr>
          <w:rFonts w:cs="Times New Roman" w:hAnsi="Times New Roman" w:ascii="Times New Roman"/>
          <w:sz w:val="24"/>
          <w:szCs w:val="24"/>
        </w:rPr>
        <w:t>m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za stečajnog dužnika.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</w:r>
      <w:r w:rsidR="00867A6D">
        <w:rPr>
          <w:rFonts w:cs="Times New Roman" w:hAnsi="Times New Roman" w:ascii="Times New Roman"/>
          <w:sz w:val="24"/>
          <w:szCs w:val="24"/>
        </w:rPr>
        <w:t>XI</w:t>
      </w:r>
      <w:r w:rsidRPr="005F5C3F">
        <w:rPr>
          <w:rFonts w:cs="Times New Roman" w:hAnsi="Times New Roman" w:ascii="Times New Roman"/>
          <w:sz w:val="24"/>
          <w:szCs w:val="24"/>
        </w:rPr>
        <w:t xml:space="preserve">. Otvaranje ovog stečajnoga postupka upisat će se </w:t>
      </w:r>
      <w:r w:rsidRPr="005F5C3F">
        <w:rPr>
          <w:rFonts w:cs="Times New Roman" w:hAnsi="Times New Roman" w:ascii="Times New Roman"/>
          <w:b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2600AA">
        <w:rPr>
          <w:rFonts w:cs="Times New Roman" w:hAnsi="Times New Roman" w:ascii="Times New Roman"/>
          <w:sz w:val="24"/>
          <w:szCs w:val="24"/>
        </w:rPr>
        <w:t xml:space="preserve">,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</w:t>
      </w:r>
      <w:r w:rsidR="00867A6D">
        <w:rPr>
          <w:rFonts w:cs="Times New Roman" w:hAnsi="Times New Roman" w:ascii="Times New Roman"/>
          <w:sz w:val="24"/>
          <w:szCs w:val="24"/>
        </w:rPr>
        <w:t>II</w:t>
      </w:r>
      <w:r w:rsidRPr="005F5C3F">
        <w:rPr>
          <w:rFonts w:cs="Times New Roman" w:hAnsi="Times New Roman" w:ascii="Times New Roman"/>
          <w:sz w:val="24"/>
          <w:szCs w:val="24"/>
        </w:rPr>
        <w:t>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867A6D">
        <w:rPr>
          <w:rFonts w:cs="Times New Roman" w:hAnsi="Times New Roman" w:ascii="Times New Roman"/>
          <w:b/>
          <w:sz w:val="24"/>
          <w:szCs w:val="24"/>
          <w:u w:val="single"/>
        </w:rPr>
        <w:t xml:space="preserve">12. rujna </w:t>
      </w:r>
      <w:r w:rsidRPr="00C20B47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867A6D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867A6D">
        <w:rPr>
          <w:rFonts w:cs="Times New Roman" w:hAnsi="Times New Roman" w:ascii="Times New Roman"/>
          <w:b/>
          <w:sz w:val="24"/>
          <w:szCs w:val="24"/>
          <w:u w:val="single"/>
        </w:rPr>
        <w:t>8,45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</w:t>
      </w:r>
      <w:r w:rsidR="00867A6D">
        <w:rPr>
          <w:rFonts w:cs="Times New Roman" w:hAnsi="Times New Roman" w:ascii="Times New Roman"/>
          <w:sz w:val="24"/>
          <w:szCs w:val="24"/>
        </w:rPr>
        <w:t>100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867A6D">
        <w:rPr>
          <w:rFonts w:cs="Times New Roman" w:hAnsi="Times New Roman" w:ascii="Times New Roman"/>
          <w:sz w:val="24"/>
          <w:szCs w:val="24"/>
        </w:rPr>
        <w:t>Velika</w:t>
      </w:r>
      <w:r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2949CA" w:rsid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</w:t>
      </w:r>
      <w:r w:rsidR="00EA676A">
        <w:rPr>
          <w:rFonts w:cs="Times New Roman" w:hAnsi="Times New Roman" w:ascii="Times New Roman"/>
          <w:sz w:val="24"/>
          <w:szCs w:val="24"/>
        </w:rPr>
        <w:t>II</w:t>
      </w:r>
      <w:r w:rsidRPr="005F5C3F">
        <w:rPr>
          <w:rFonts w:cs="Times New Roman" w:hAnsi="Times New Roman" w:ascii="Times New Roman"/>
          <w:sz w:val="24"/>
          <w:szCs w:val="24"/>
        </w:rPr>
        <w:t xml:space="preserve">I. Izvještajno ročište zakazuje se istoga dana na istome mjestu s početkom u </w:t>
      </w:r>
      <w:r w:rsidR="00867A6D">
        <w:rPr>
          <w:rFonts w:cs="Times New Roman" w:hAnsi="Times New Roman" w:ascii="Times New Roman"/>
          <w:sz w:val="24"/>
          <w:szCs w:val="24"/>
        </w:rPr>
        <w:t>8,50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1E4E5F" w:rsidP="00EA676A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EA676A" w:rsidP="002C6179" w:rsidR="00EA676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C6179" w:rsidP="00EA676A" w:rsidR="002C6179" w:rsidRPr="002C6179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C6179">
        <w:rPr>
          <w:rFonts w:cs="Times New Roman" w:hAnsi="Times New Roman" w:ascii="Times New Roman"/>
          <w:sz w:val="24"/>
          <w:szCs w:val="24"/>
        </w:rPr>
        <w:t>Rješenjem ovoga suda posl. broj St-</w:t>
      </w:r>
      <w:r w:rsidR="001C46AF">
        <w:rPr>
          <w:rFonts w:cs="Times New Roman" w:hAnsi="Times New Roman" w:ascii="Times New Roman"/>
          <w:sz w:val="24"/>
          <w:szCs w:val="24"/>
        </w:rPr>
        <w:t>940/16</w:t>
      </w:r>
      <w:r w:rsidRPr="002C6179">
        <w:rPr>
          <w:rFonts w:cs="Times New Roman" w:hAnsi="Times New Roman" w:ascii="Times New Roman"/>
          <w:sz w:val="24"/>
          <w:szCs w:val="24"/>
        </w:rPr>
        <w:t xml:space="preserve"> od </w:t>
      </w:r>
      <w:r w:rsidR="001C46AF">
        <w:rPr>
          <w:rFonts w:cs="Times New Roman" w:hAnsi="Times New Roman" w:ascii="Times New Roman"/>
          <w:sz w:val="24"/>
          <w:szCs w:val="24"/>
        </w:rPr>
        <w:t>15. ožujka</w:t>
      </w:r>
      <w:r w:rsidRPr="002C6179">
        <w:rPr>
          <w:rFonts w:cs="Times New Roman" w:hAnsi="Times New Roman" w:ascii="Times New Roman"/>
          <w:sz w:val="24"/>
          <w:szCs w:val="24"/>
        </w:rPr>
        <w:t xml:space="preserve"> 201</w:t>
      </w:r>
      <w:r w:rsidR="001C46AF">
        <w:rPr>
          <w:rFonts w:cs="Times New Roman" w:hAnsi="Times New Roman" w:ascii="Times New Roman"/>
          <w:sz w:val="24"/>
          <w:szCs w:val="24"/>
        </w:rPr>
        <w:t>6</w:t>
      </w:r>
      <w:r w:rsidRPr="002C6179">
        <w:rPr>
          <w:rFonts w:cs="Times New Roman" w:hAnsi="Times New Roman" w:ascii="Times New Roman"/>
          <w:sz w:val="24"/>
          <w:szCs w:val="24"/>
        </w:rPr>
        <w:t>. obustavljen je skraćeni stečajni postupak nad dužnikom, pokrenut na prijedlog Financijske agencije, budući da nisu bile ispunjene pretpostavke za istodobno otvaranje i zaključenje toga postupka sukladno članku 431. Stečajnog zakona (Narodne novine, broj 71/15; nastavno: SZ) te je na prijedlog ovdje predlagatelja kao vjerovnika, postupak dalje nastavljen pod ovim brojem spisa.</w:t>
      </w:r>
    </w:p>
    <w:p w:rsidRDefault="002C6179" w:rsidP="002C6179" w:rsidR="002C6179" w:rsidRPr="002C617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C6179" w:rsidP="002C6179" w:rsidR="002C6179" w:rsidRPr="002C6179">
      <w:pPr>
        <w:jc w:val="both"/>
        <w:rPr>
          <w:rFonts w:cs="Times New Roman" w:hAnsi="Times New Roman" w:ascii="Times New Roman"/>
          <w:sz w:val="24"/>
          <w:szCs w:val="24"/>
        </w:rPr>
      </w:pPr>
      <w:r w:rsidRPr="002C6179">
        <w:rPr>
          <w:rFonts w:cs="Times New Roman" w:hAnsi="Times New Roman" w:ascii="Times New Roman"/>
          <w:sz w:val="24"/>
          <w:szCs w:val="24"/>
        </w:rPr>
        <w:tab/>
        <w:t xml:space="preserve">Budući da je predlagatelj </w:t>
      </w:r>
      <w:r w:rsidR="001C46AF">
        <w:rPr>
          <w:rFonts w:cs="Times New Roman" w:hAnsi="Times New Roman" w:ascii="Times New Roman"/>
          <w:sz w:val="24"/>
          <w:szCs w:val="24"/>
        </w:rPr>
        <w:t xml:space="preserve">Grad Zadar </w:t>
      </w:r>
      <w:r w:rsidRPr="002C6179">
        <w:rPr>
          <w:rFonts w:cs="Times New Roman" w:hAnsi="Times New Roman" w:ascii="Times New Roman"/>
          <w:sz w:val="24"/>
          <w:szCs w:val="24"/>
        </w:rPr>
        <w:t>kao vjerovnik postupio po zaključku ovoga suda i uplatio potreban predujam na ime troškova postupka, temeljem članka 433. SZ, uz odgovarajuću primjenu odredbi članka 115. stavak 1., 117. stavak 1. te članka 123. i 128. stavak 5. SZ odlučeno je kao u izreci.</w:t>
      </w:r>
    </w:p>
    <w:p w:rsidRDefault="002C6179" w:rsidP="002C6179" w:rsidR="002C6179" w:rsidRPr="002C617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C746CD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746CD" w:rsidRPr="00C746CD">
        <w:rPr>
          <w:rFonts w:cs="Times New Roman" w:hAnsi="Times New Roman" w:ascii="Times New Roman"/>
          <w:sz w:val="24"/>
          <w:szCs w:val="24"/>
        </w:rPr>
        <w:t>Imenovanje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izvršeno je </w:t>
      </w:r>
      <w:r w:rsidR="00242855">
        <w:rPr>
          <w:rFonts w:cs="Times New Roman" w:hAnsi="Times New Roman" w:ascii="Times New Roman"/>
          <w:sz w:val="24"/>
          <w:szCs w:val="24"/>
        </w:rPr>
        <w:t>nakon automatskog izbora</w:t>
      </w:r>
      <w:r w:rsidR="004A0B02">
        <w:rPr>
          <w:rFonts w:cs="Times New Roman" w:hAnsi="Times New Roman" w:ascii="Times New Roman"/>
          <w:sz w:val="24"/>
          <w:szCs w:val="24"/>
        </w:rPr>
        <w:t>, nasumičnim odabirom,</w:t>
      </w:r>
      <w:r w:rsidR="00242855">
        <w:rPr>
          <w:rFonts w:cs="Times New Roman" w:hAnsi="Times New Roman" w:ascii="Times New Roman"/>
          <w:sz w:val="24"/>
          <w:szCs w:val="24"/>
        </w:rPr>
        <w:t xml:space="preserve"> </w:t>
      </w:r>
      <w:r w:rsidR="004D624E">
        <w:rPr>
          <w:rFonts w:cs="Times New Roman" w:hAnsi="Times New Roman" w:ascii="Times New Roman"/>
          <w:sz w:val="24"/>
          <w:szCs w:val="24"/>
        </w:rPr>
        <w:t xml:space="preserve">sukladno </w:t>
      </w:r>
      <w:r w:rsidR="008F3BAB">
        <w:rPr>
          <w:rFonts w:cs="Times New Roman" w:hAnsi="Times New Roman" w:ascii="Times New Roman"/>
          <w:sz w:val="24"/>
          <w:szCs w:val="24"/>
        </w:rPr>
        <w:t xml:space="preserve">odredbi </w:t>
      </w:r>
      <w:r w:rsidR="004D624E">
        <w:rPr>
          <w:rFonts w:cs="Times New Roman" w:hAnsi="Times New Roman" w:ascii="Times New Roman"/>
          <w:sz w:val="24"/>
          <w:szCs w:val="24"/>
        </w:rPr>
        <w:t>člank</w:t>
      </w:r>
      <w:r w:rsidR="008F3BAB">
        <w:rPr>
          <w:rFonts w:cs="Times New Roman" w:hAnsi="Times New Roman" w:ascii="Times New Roman"/>
          <w:sz w:val="24"/>
          <w:szCs w:val="24"/>
        </w:rPr>
        <w:t>a</w:t>
      </w:r>
      <w:r w:rsidR="004D624E">
        <w:rPr>
          <w:rFonts w:cs="Times New Roman" w:hAnsi="Times New Roman" w:ascii="Times New Roman"/>
          <w:sz w:val="24"/>
          <w:szCs w:val="24"/>
        </w:rPr>
        <w:t xml:space="preserve"> </w:t>
      </w:r>
      <w:r w:rsidR="00C20B47">
        <w:rPr>
          <w:rFonts w:cs="Times New Roman" w:hAnsi="Times New Roman" w:ascii="Times New Roman"/>
          <w:sz w:val="24"/>
          <w:szCs w:val="24"/>
        </w:rPr>
        <w:t xml:space="preserve">85. stavak </w:t>
      </w:r>
      <w:r w:rsidR="00242855">
        <w:rPr>
          <w:rFonts w:cs="Times New Roman" w:hAnsi="Times New Roman" w:ascii="Times New Roman"/>
          <w:sz w:val="24"/>
          <w:szCs w:val="24"/>
        </w:rPr>
        <w:t>1</w:t>
      </w:r>
      <w:r w:rsidR="00C20B47">
        <w:rPr>
          <w:rFonts w:cs="Times New Roman" w:hAnsi="Times New Roman" w:ascii="Times New Roman"/>
          <w:sz w:val="24"/>
          <w:szCs w:val="24"/>
        </w:rPr>
        <w:t>. SZ.</w:t>
      </w:r>
    </w:p>
    <w:p w:rsidRDefault="005E56BB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54B8E">
        <w:rPr>
          <w:rFonts w:cs="Times New Roman" w:hAnsi="Times New Roman" w:ascii="Times New Roman"/>
          <w:sz w:val="24"/>
          <w:szCs w:val="24"/>
        </w:rPr>
        <w:t>9. travnja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454B8E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852B78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52B78" w:rsidR="00852B7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852B78" w:rsidR="00852B7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852B78" w:rsidR="00852B78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852B7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852B7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: </w:t>
      </w:r>
      <w:r w:rsidR="00454B8E"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>Grad Zadar</w:t>
      </w:r>
      <w:r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E107B5" w:rsidP="006F5244" w:rsidR="001E4E5F" w:rsidRPr="00852B7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44326C"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="003423A6"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44326C"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</w:t>
      </w:r>
      <w:r w:rsidR="00BF0F33"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4A0B02" w:rsidP="006F5244" w:rsidR="004A0B02" w:rsidRPr="00852B7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>Financijskoj agenciji</w:t>
      </w:r>
    </w:p>
    <w:p w:rsidRDefault="00852B78" w:rsidP="006F5244" w:rsidR="00852B78" w:rsidRPr="00852B7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>Ministarstvo pravosuđa</w:t>
      </w:r>
    </w:p>
    <w:p w:rsidRDefault="002C3BD5" w:rsidP="006F5244" w:rsidR="002C3BD5" w:rsidRPr="00852B7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>Županijskom državnom odvjetništvu u Zagrebu</w:t>
      </w:r>
    </w:p>
    <w:p w:rsidRDefault="006F5244" w:rsidP="006F5244" w:rsidR="00D373D4" w:rsidRPr="00852B7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>R</w:t>
      </w:r>
      <w:r w:rsidR="002C3BD5"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>epublici Hrvatskoj,</w:t>
      </w:r>
      <w:r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M</w:t>
      </w:r>
      <w:r w:rsidR="002C3BD5"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>inistarstvu financija,</w:t>
      </w:r>
      <w:r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3423A6"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>Porezn</w:t>
      </w:r>
      <w:r w:rsidR="002C3BD5"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>oj</w:t>
      </w:r>
      <w:r w:rsidR="003423A6"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</w:t>
      </w:r>
      <w:r w:rsidR="002C3BD5"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>i</w:t>
      </w:r>
      <w:r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BF0F33" w:rsidP="006F5244" w:rsidR="007F2918" w:rsidRPr="00852B7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852B7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29479C" w:rsidP="0029479C" w:rsidR="0029479C" w:rsidRPr="00852B7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852B7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852B7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852B7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  <w:r w:rsidR="002C3BD5"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9479C" w:rsidP="0029479C" w:rsidR="0029479C" w:rsidRPr="00852B7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852B7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EA205E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9.4.18.</w:t>
      </w:r>
      <w:r w:rsidR="003B4CA6"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852B7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563C0A" w:rsidR="0029479C" w:rsidRPr="00852B78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AC7" w:rsidR="00564AC7">
      <w:r>
        <w:separator/>
      </w:r>
    </w:p>
  </w:endnote>
  <w:endnote w:id="0" w:type="continuationSeparator">
    <w:p w:rsidRDefault="00564AC7" w:rsidR="00564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AC7" w:rsidR="00564AC7">
      <w:r>
        <w:separator/>
      </w:r>
    </w:p>
  </w:footnote>
  <w:footnote w:id="0" w:type="continuationSeparator">
    <w:p w:rsidRDefault="00564AC7" w:rsidR="00564A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EA205E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0024B2">
      <w:rPr>
        <w:rFonts w:hAnsi="Times New Roman" w:ascii="Times New Roman"/>
      </w:rPr>
      <w:t>2881/17</w:t>
    </w:r>
    <w:r w:rsidR="00852B78">
      <w:rPr>
        <w:rFonts w:hAnsi="Times New Roman" w:ascii="Times New Roman"/>
      </w:rPr>
      <w:t>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6179"/>
    <w:rsid w:val="000024B2"/>
    <w:rsid w:val="00002827"/>
    <w:rsid w:val="00020BA4"/>
    <w:rsid w:val="00032919"/>
    <w:rsid w:val="0006417A"/>
    <w:rsid w:val="0006505A"/>
    <w:rsid w:val="00071D41"/>
    <w:rsid w:val="00082920"/>
    <w:rsid w:val="000F17DB"/>
    <w:rsid w:val="00172FFB"/>
    <w:rsid w:val="001C46AF"/>
    <w:rsid w:val="001E470B"/>
    <w:rsid w:val="001E4E5F"/>
    <w:rsid w:val="00235AAE"/>
    <w:rsid w:val="00242855"/>
    <w:rsid w:val="00253623"/>
    <w:rsid w:val="00256B52"/>
    <w:rsid w:val="002600AA"/>
    <w:rsid w:val="00281E63"/>
    <w:rsid w:val="0028293E"/>
    <w:rsid w:val="0029479C"/>
    <w:rsid w:val="002949CA"/>
    <w:rsid w:val="002C3BD5"/>
    <w:rsid w:val="002C4AF2"/>
    <w:rsid w:val="002C6179"/>
    <w:rsid w:val="002E06D4"/>
    <w:rsid w:val="00320107"/>
    <w:rsid w:val="003423A6"/>
    <w:rsid w:val="0036341C"/>
    <w:rsid w:val="00364979"/>
    <w:rsid w:val="00366457"/>
    <w:rsid w:val="003A276C"/>
    <w:rsid w:val="003B4CA6"/>
    <w:rsid w:val="003B6121"/>
    <w:rsid w:val="003C6959"/>
    <w:rsid w:val="003E367D"/>
    <w:rsid w:val="004155FA"/>
    <w:rsid w:val="0044326C"/>
    <w:rsid w:val="00454B8E"/>
    <w:rsid w:val="00473DB3"/>
    <w:rsid w:val="004A0B02"/>
    <w:rsid w:val="004B074A"/>
    <w:rsid w:val="004D624E"/>
    <w:rsid w:val="004E5730"/>
    <w:rsid w:val="00514022"/>
    <w:rsid w:val="005272EF"/>
    <w:rsid w:val="00563C0A"/>
    <w:rsid w:val="00564AC7"/>
    <w:rsid w:val="005774B3"/>
    <w:rsid w:val="00583189"/>
    <w:rsid w:val="00592AD7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021B3"/>
    <w:rsid w:val="00727277"/>
    <w:rsid w:val="007519B3"/>
    <w:rsid w:val="00764AEE"/>
    <w:rsid w:val="007B05DA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17E5"/>
    <w:rsid w:val="00852B78"/>
    <w:rsid w:val="00853AD8"/>
    <w:rsid w:val="008635F8"/>
    <w:rsid w:val="00867A6D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81BDB"/>
    <w:rsid w:val="00986E08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61D78"/>
    <w:rsid w:val="00B70980"/>
    <w:rsid w:val="00BA282E"/>
    <w:rsid w:val="00BB733D"/>
    <w:rsid w:val="00BF0F33"/>
    <w:rsid w:val="00C04421"/>
    <w:rsid w:val="00C104FA"/>
    <w:rsid w:val="00C20B47"/>
    <w:rsid w:val="00C40EA5"/>
    <w:rsid w:val="00C66946"/>
    <w:rsid w:val="00C746CD"/>
    <w:rsid w:val="00C772E6"/>
    <w:rsid w:val="00C83AC2"/>
    <w:rsid w:val="00C85523"/>
    <w:rsid w:val="00C85527"/>
    <w:rsid w:val="00CA22FE"/>
    <w:rsid w:val="00CA47CF"/>
    <w:rsid w:val="00CB38D1"/>
    <w:rsid w:val="00CE6259"/>
    <w:rsid w:val="00D12600"/>
    <w:rsid w:val="00D373D4"/>
    <w:rsid w:val="00D566C6"/>
    <w:rsid w:val="00D74871"/>
    <w:rsid w:val="00DA0460"/>
    <w:rsid w:val="00DD444D"/>
    <w:rsid w:val="00E107B5"/>
    <w:rsid w:val="00E34D4F"/>
    <w:rsid w:val="00EA205E"/>
    <w:rsid w:val="00EA676A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  <w:rsid w:val="00FD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20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0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05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0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0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20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0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05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0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0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466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2881</izvorni_sadrzaj>
    <derivirana_varijabla naziv="DomainObject.Predmet.Broj_1">2881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St-2881/2017</izvorni_sadrzaj>
    <derivirana_varijabla naziv="DomainObject.Predmet.OznakaBroj_1">St-2881/2017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A. T. PULA  d.o.o.</izvorni_sadrzaj>
    <derivirana_varijabla naziv="DomainObject.Predmet.ProtustrankaFormated_1">  S. A. T. PULA  d.o.o.</derivirana_varijabla>
  </DomainObject.Predmet.ProtustrankaFormated>
  <DomainObject.Predmet.ProtustrankaFormatedOIB>
    <izvorni_sadrzaj>  S. A. T. PULA  d.o.o., OIB 42362370775</izvorni_sadrzaj>
    <derivirana_varijabla naziv="DomainObject.Predmet.ProtustrankaFormatedOIB_1">  S. A. T. PULA  d.o.o., OIB 42362370775</derivirana_varijabla>
  </DomainObject.Predmet.ProtustrankaFormatedOIB>
  <DomainObject.Predmet.ProtustrankaFormatedWithAdress>
    <izvorni_sadrzaj> S. A. T. PULA  d.o.o., Bednjanska 10, 10000 Zagreb</izvorni_sadrzaj>
    <derivirana_varijabla naziv="DomainObject.Predmet.ProtustrankaFormatedWithAdress_1"> S. A. T. PULA  d.o.o., Bednjanska 10, 10000 Zagreb</derivirana_varijabla>
  </DomainObject.Predmet.ProtustrankaFormatedWithAdress>
  <DomainObject.Predmet.ProtustrankaFormatedWithAdressOIB>
    <izvorni_sadrzaj> S. A. T. PULA  d.o.o., OIB 42362370775, Bednjanska 10, 10000 Zagreb</izvorni_sadrzaj>
    <derivirana_varijabla naziv="DomainObject.Predmet.ProtustrankaFormatedWithAdressOIB_1"> S. A. T. PULA  d.o.o., OIB 42362370775, Bednjanska 10, 10000 Zagreb</derivirana_varijabla>
  </DomainObject.Predmet.ProtustrankaFormatedWithAdressOIB>
  <DomainObject.Predmet.ProtustrankaWithAdress>
    <izvorni_sadrzaj>S. A. T. PULA  d.o.o. Bednjanska 10, 10000 Zagreb</izvorni_sadrzaj>
    <derivirana_varijabla naziv="DomainObject.Predmet.ProtustrankaWithAdress_1">S. A. T. PULA  d.o.o. Bednjanska 10, 10000 Zagreb</derivirana_varijabla>
  </DomainObject.Predmet.ProtustrankaWithAdress>
  <DomainObject.Predmet.ProtustrankaWithAdressOIB>
    <izvorni_sadrzaj>S. A. T. PULA  d.o.o., OIB 42362370775, Bednjanska 10, 10000 Zagreb</izvorni_sadrzaj>
    <derivirana_varijabla naziv="DomainObject.Predmet.ProtustrankaWithAdressOIB_1">S. A. T. PULA  d.o.o., OIB 42362370775, Bednjanska 10, 10000 Zagreb</derivirana_varijabla>
  </DomainObject.Predmet.ProtustrankaWithAdressOIB>
  <DomainObject.Predmet.ProtustrankaNazivFormated>
    <izvorni_sadrzaj>S. A. T. PULA  d.o.o.</izvorni_sadrzaj>
    <derivirana_varijabla naziv="DomainObject.Predmet.ProtustrankaNazivFormated_1">S. A. T. PULA  d.o.o.</derivirana_varijabla>
  </DomainObject.Predmet.ProtustrankaNazivFormated>
  <DomainObject.Predmet.ProtustrankaNazivFormatedOIB>
    <izvorni_sadrzaj>S. A. T. PULA  d.o.o., OIB 42362370775</izvorni_sadrzaj>
    <derivirana_varijabla naziv="DomainObject.Predmet.ProtustrankaNazivFormatedOIB_1">S. A. T. PULA  d.o.o., OIB 42362370775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ZADAR</izvorni_sadrzaj>
    <derivirana_varijabla naziv="DomainObject.Predmet.StrankaFormated_1">  GRAD ZADAR</derivirana_varijabla>
  </DomainObject.Predmet.StrankaFormated>
  <DomainObject.Predmet.StrankaFormatedOIB>
    <izvorni_sadrzaj>  GRAD ZADAR, OIB 09933651854</izvorni_sadrzaj>
    <derivirana_varijabla naziv="DomainObject.Predmet.StrankaFormatedOIB_1">  GRAD ZADAR, OIB 09933651854</derivirana_varijabla>
  </DomainObject.Predmet.StrankaFormatedOIB>
  <DomainObject.Predmet.StrankaFormatedWithAdress>
    <izvorni_sadrzaj> GRAD ZADAR, Narodni trg 1, 23000 Zadar</izvorni_sadrzaj>
    <derivirana_varijabla naziv="DomainObject.Predmet.StrankaFormatedWithAdress_1"> GRAD ZADAR, Narodni trg 1, 23000 Zadar</derivirana_varijabla>
  </DomainObject.Predmet.StrankaFormatedWithAdress>
  <DomainObject.Predmet.StrankaFormatedWithAdressOIB>
    <izvorni_sadrzaj> GRAD ZADAR, OIB 09933651854, Narodni trg 1, 23000 Zadar</izvorni_sadrzaj>
    <derivirana_varijabla naziv="DomainObject.Predmet.StrankaFormatedWithAdressOIB_1"> GRAD ZADAR, OIB 09933651854, Narodni trg 1, 23000 Zadar</derivirana_varijabla>
  </DomainObject.Predmet.StrankaFormatedWithAdressOIB>
  <DomainObject.Predmet.StrankaWithAdress>
    <izvorni_sadrzaj>GRAD ZADAR Narodni trg 1,23000 Zadar</izvorni_sadrzaj>
    <derivirana_varijabla naziv="DomainObject.Predmet.StrankaWithAdress_1">GRAD ZADAR Narodni trg 1,23000 Zadar</derivirana_varijabla>
  </DomainObject.Predmet.StrankaWithAdress>
  <DomainObject.Predmet.StrankaWithAdressOIB>
    <izvorni_sadrzaj>GRAD ZADAR, OIB 09933651854, Narodni trg 1,23000 Zadar</izvorni_sadrzaj>
    <derivirana_varijabla naziv="DomainObject.Predmet.StrankaWithAdressOIB_1">GRAD ZADAR, OIB 09933651854, Narodni trg 1,23000 Zadar</derivirana_varijabla>
  </DomainObject.Predmet.StrankaWithAdressOIB>
  <DomainObject.Predmet.StrankaNazivFormated>
    <izvorni_sadrzaj>GRAD ZADAR</izvorni_sadrzaj>
    <derivirana_varijabla naziv="DomainObject.Predmet.StrankaNazivFormated_1">GRAD ZADAR</derivirana_varijabla>
  </DomainObject.Predmet.StrankaNazivFormated>
  <DomainObject.Predmet.StrankaNazivFormatedOIB>
    <izvorni_sadrzaj>GRAD ZADAR, OIB 09933651854</izvorni_sadrzaj>
    <derivirana_varijabla naziv="DomainObject.Predmet.StrankaNazivFormatedOIB_1">GRAD ZADAR, OIB 09933651854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GRAD ZADAR</item>
    </izvorni_sadrzaj>
    <derivirana_varijabla naziv="DomainObject.Predmet.StrankaListFormated_1">
      <item>GRAD ZADAR</item>
    </derivirana_varijabla>
  </DomainObject.Predmet.StrankaListFormated>
  <DomainObject.Predmet.StrankaListFormatedOIB>
    <izvorni_sadrzaj>
      <item>GRAD ZADAR, OIB 09933651854</item>
    </izvorni_sadrzaj>
    <derivirana_varijabla naziv="DomainObject.Predmet.StrankaListFormatedOIB_1">
      <item>GRAD ZADAR, OIB 09933651854</item>
    </derivirana_varijabla>
  </DomainObject.Predmet.StrankaListFormatedOIB>
  <DomainObject.Predmet.StrankaListFormatedWithAdress>
    <izvorni_sadrzaj>
      <item>GRAD ZADAR, Narodni trg 1, 23000 Zadar</item>
    </izvorni_sadrzaj>
    <derivirana_varijabla naziv="DomainObject.Predmet.StrankaListFormatedWithAdress_1">
      <item>GRAD ZADAR, Narodni trg 1, 23000 Zadar</item>
    </derivirana_varijabla>
  </DomainObject.Predmet.StrankaListFormatedWithAdress>
  <DomainObject.Predmet.StrankaListFormatedWithAdressOIB>
    <izvorni_sadrzaj>
      <item>GRAD ZADAR, OIB 09933651854, Narodni trg 1, 23000 Zadar</item>
    </izvorni_sadrzaj>
    <derivirana_varijabla naziv="DomainObject.Predmet.StrankaListFormatedWithAdressOIB_1">
      <item>GRAD ZADAR, OIB 09933651854, Narodni trg 1, 23000 Zadar</item>
    </derivirana_varijabla>
  </DomainObject.Predmet.StrankaListFormatedWithAdressOIB>
  <DomainObject.Predmet.StrankaListNazivFormated>
    <izvorni_sadrzaj>
      <item>GRAD ZADAR</item>
    </izvorni_sadrzaj>
    <derivirana_varijabla naziv="DomainObject.Predmet.StrankaListNazivFormated_1">
      <item>GRAD ZADAR</item>
    </derivirana_varijabla>
  </DomainObject.Predmet.StrankaListNazivFormated>
  <DomainObject.Predmet.StrankaListNazivFormatedOIB>
    <izvorni_sadrzaj>
      <item>GRAD ZADAR, OIB 09933651854</item>
    </izvorni_sadrzaj>
    <derivirana_varijabla naziv="DomainObject.Predmet.StrankaListNazivFormatedOIB_1">
      <item>GRAD ZADAR, OIB 09933651854</item>
    </derivirana_varijabla>
  </DomainObject.Predmet.StrankaListNazivFormatedOIB>
  <DomainObject.Predmet.ProtuStrankaListFormated>
    <izvorni_sadrzaj>
      <item>S. A. T. PULA  d.o.o.</item>
    </izvorni_sadrzaj>
    <derivirana_varijabla naziv="DomainObject.Predmet.ProtuStrankaListFormated_1">
      <item>S. A. T. PULA  d.o.o.</item>
    </derivirana_varijabla>
  </DomainObject.Predmet.ProtuStrankaListFormated>
  <DomainObject.Predmet.ProtuStrankaListFormatedOIB>
    <izvorni_sadrzaj>
      <item>S. A. T. PULA  d.o.o., OIB 42362370775</item>
    </izvorni_sadrzaj>
    <derivirana_varijabla naziv="DomainObject.Predmet.ProtuStrankaListFormatedOIB_1">
      <item>S. A. T. PULA  d.o.o., OIB 42362370775</item>
    </derivirana_varijabla>
  </DomainObject.Predmet.ProtuStrankaListFormatedOIB>
  <DomainObject.Predmet.ProtuStrankaListFormatedWithAdress>
    <izvorni_sadrzaj>
      <item>S. A. T. PULA  d.o.o., Bednjanska 10, 10000 Zagreb</item>
    </izvorni_sadrzaj>
    <derivirana_varijabla naziv="DomainObject.Predmet.ProtuStrankaListFormatedWithAdress_1">
      <item>S. A. T. PULA  d.o.o., Bednjanska 10, 10000 Zagreb</item>
    </derivirana_varijabla>
  </DomainObject.Predmet.ProtuStrankaListFormatedWithAdress>
  <DomainObject.Predmet.ProtuStrankaListFormatedWithAdressOIB>
    <izvorni_sadrzaj>
      <item>S. A. T. PULA  d.o.o., OIB 42362370775, Bednjanska 10, 10000 Zagreb</item>
    </izvorni_sadrzaj>
    <derivirana_varijabla naziv="DomainObject.Predmet.ProtuStrankaListFormatedWithAdressOIB_1">
      <item>S. A. T. PULA  d.o.o., OIB 42362370775, Bednjanska 10, 10000 Zagreb</item>
    </derivirana_varijabla>
  </DomainObject.Predmet.ProtuStrankaListFormatedWithAdressOIB>
  <DomainObject.Predmet.ProtuStrankaListNazivFormated>
    <izvorni_sadrzaj>
      <item>S. A. T. PULA  d.o.o.</item>
    </izvorni_sadrzaj>
    <derivirana_varijabla naziv="DomainObject.Predmet.ProtuStrankaListNazivFormated_1">
      <item>S. A. T. PULA  d.o.o.</item>
    </derivirana_varijabla>
  </DomainObject.Predmet.ProtuStrankaListNazivFormated>
  <DomainObject.Predmet.ProtuStrankaListNazivFormatedOIB>
    <izvorni_sadrzaj>
      <item>S. A. T. PULA  d.o.o., OIB 42362370775</item>
    </izvorni_sadrzaj>
    <derivirana_varijabla naziv="DomainObject.Predmet.ProtuStrankaListNazivFormatedOIB_1">
      <item>S. A. T. PULA  d.o.o., OIB 42362370775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ZADAR</izvorni_sadrzaj>
    <derivirana_varijabla naziv="DomainObject.Predmet.StrankaIDrugi_1">GRAD ZADAR</derivirana_varijabla>
  </DomainObject.Predmet.StrankaIDrugi>
  <DomainObject.Predmet.ProtustrankaIDrugi>
    <izvorni_sadrzaj>S. A. T. PULA  d.o.o.</izvorni_sadrzaj>
    <derivirana_varijabla naziv="DomainObject.Predmet.ProtustrankaIDrugi_1">S. A. T. PULA  d.o.o.</derivirana_varijabla>
  </DomainObject.Predmet.ProtustrankaIDrugi>
  <DomainObject.Predmet.StrankaIDrugiAdressOIB>
    <izvorni_sadrzaj>GRAD ZADAR, OIB 09933651854, Narodni trg 1, 23000 Zadar</izvorni_sadrzaj>
    <derivirana_varijabla naziv="DomainObject.Predmet.StrankaIDrugiAdressOIB_1">GRAD ZADAR, OIB 09933651854, Narodni trg 1, 23000 Zadar</derivirana_varijabla>
  </DomainObject.Predmet.StrankaIDrugiAdressOIB>
  <DomainObject.Predmet.ProtustrankaIDrugiAdressOIB>
    <izvorni_sadrzaj>S. A. T. PULA  d.o.o., OIB 42362370775, Bednjanska 10, 10000 Zagreb</izvorni_sadrzaj>
    <derivirana_varijabla naziv="DomainObject.Predmet.ProtustrankaIDrugiAdressOIB_1">S. A. T. PULA  d.o.o., OIB 42362370775,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ZADAR</item>
      <item>S. A. T. PULA  d.o.o.</item>
    </izvorni_sadrzaj>
    <derivirana_varijabla naziv="DomainObject.Predmet.SudioniciListNaziv_1">
      <item>GRAD ZADAR</item>
      <item>S. A. T. PULA  d.o.o.</item>
    </derivirana_varijabla>
  </DomainObject.Predmet.SudioniciListNaziv>
  <DomainObject.Predmet.SudioniciListAdressOIB>
    <izvorni_sadrzaj>
      <item>GRAD ZADAR, OIB 09933651854, Narodni trg 1,23000 Zadar</item>
      <item>S. A. T. PULA  d.o.o., OIB 42362370775, Bednjanska 10,10000 Zagreb</item>
    </izvorni_sadrzaj>
    <derivirana_varijabla naziv="DomainObject.Predmet.SudioniciListAdressOIB_1">
      <item>GRAD ZADAR, OIB 09933651854, Narodni trg 1,23000 Zadar</item>
      <item>S. A. T. PULA  d.o.o., OIB 42362370775, Bednjanska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09933651854</item>
      <item>, OIB 42362370775</item>
    </izvorni_sadrzaj>
    <derivirana_varijabla naziv="DomainObject.Predmet.SudioniciListNazivOIB_1">
      <item>, OIB 09933651854</item>
      <item>, OIB 42362370775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750</properties:Words>
  <properties:Characters>4040</properties:Characters>
  <properties:Lines>102</properties:Lines>
  <properties:Paragraphs>45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2018-04-09T09:05:00Z</dcterms:created>
  <dc:creator>MK</dc:creator>
  <cp:lastModifiedBy>Sonja Pilić</cp:lastModifiedBy>
  <cp:lastPrinted>2018-04-09T09:22:00Z</cp:lastPrinted>
  <dcterms:modified xmlns:xsi="http://www.w3.org/2001/XMLSchema-instance" xsi:type="dcterms:W3CDTF">2018-04-09T09:37:00Z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(Rj. o otvaranju stečaja (5).docx)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