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519a" w14:paraId="0a7519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3925BD">
        <w:rPr>
          <w:rFonts w:hAnsi="Times New Roman" w:ascii="Times New Roman"/>
        </w:rPr>
        <w:t>5604</w:t>
      </w:r>
      <w:r w:rsidR="00F0636B">
        <w:rPr>
          <w:rFonts w:hAnsi="Times New Roman" w:ascii="Times New Roman"/>
        </w:rPr>
        <w:t>/1</w:t>
      </w:r>
      <w:r w:rsidR="00D12083">
        <w:rPr>
          <w:rFonts w:hAnsi="Times New Roman" w:ascii="Times New Roman"/>
        </w:rPr>
        <w:t>6</w:t>
      </w:r>
      <w:r w:rsidR="00230B30">
        <w:rPr>
          <w:rFonts w:hAnsi="Times New Roman" w:ascii="Times New Roman"/>
        </w:rPr>
        <w:t>-17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3925BD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3925BD">
        <w:rPr>
          <w:rFonts w:hAnsi="Times New Roman" w:ascii="Times New Roman"/>
        </w:rPr>
        <w:t>Trg hrvatskih branitelja 1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3925BD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3925BD" w:rsidRPr="003925BD">
        <w:rPr>
          <w:rFonts w:hAnsi="Times New Roman" w:ascii="Times New Roman"/>
        </w:rPr>
        <w:t>DIGITALNE KOMUNIKACIJE d.o.o., Zagreb, Beethovenova 20, OIB: 42487766252</w:t>
      </w:r>
      <w:r w:rsidR="00D83115">
        <w:rPr>
          <w:rFonts w:hAnsi="Times New Roman" w:ascii="Times New Roman"/>
        </w:rPr>
        <w:t xml:space="preserve">, </w:t>
      </w:r>
      <w:r w:rsidR="003925BD">
        <w:rPr>
          <w:rFonts w:hAnsi="Times New Roman" w:ascii="Times New Roman"/>
        </w:rPr>
        <w:t>9</w:t>
      </w:r>
      <w:r w:rsidR="003878FE">
        <w:rPr>
          <w:rFonts w:hAnsi="Times New Roman" w:ascii="Times New Roman"/>
        </w:rPr>
        <w:t xml:space="preserve">. </w:t>
      </w:r>
      <w:r w:rsidR="003925BD">
        <w:rPr>
          <w:rFonts w:hAnsi="Times New Roman" w:ascii="Times New Roman"/>
        </w:rPr>
        <w:t>listopada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925BD" w:rsidRPr="003925BD">
        <w:rPr>
          <w:rFonts w:hAnsi="Times New Roman" w:ascii="Times New Roman"/>
        </w:rPr>
        <w:t>DIGITALNE KOMUNIKACIJE d.o.o., Zagreb, Beethovenova 20, OIB: 42487766252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184767">
        <w:rPr>
          <w:rFonts w:hAnsi="Times New Roman" w:ascii="Times New Roman"/>
        </w:rPr>
        <w:t>15.000</w:t>
      </w:r>
      <w:r w:rsidR="000A06CF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925BD">
        <w:rPr>
          <w:rFonts w:hAnsi="Times New Roman" w:ascii="Times New Roman"/>
        </w:rPr>
        <w:t>5604</w:t>
      </w:r>
      <w:r w:rsidR="003878FE">
        <w:rPr>
          <w:rFonts w:hAnsi="Times New Roman" w:ascii="Times New Roman"/>
        </w:rPr>
        <w:t>1</w:t>
      </w:r>
      <w:r w:rsidR="004B5C1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184767">
        <w:rPr>
          <w:rFonts w:hAnsi="Times New Roman" w:ascii="Times New Roman"/>
        </w:rPr>
        <w:t>15.000</w:t>
      </w:r>
      <w:r w:rsidR="000A06CF" w:rsidRPr="000A06CF">
        <w:rPr>
          <w:rFonts w:hAnsi="Times New Roman" w:ascii="Times New Roman"/>
        </w:rPr>
        <w:t xml:space="preserve">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84767">
        <w:rPr>
          <w:rFonts w:hAnsi="Times New Roman" w:ascii="Times New Roman"/>
        </w:rPr>
        <w:t>9</w:t>
      </w:r>
      <w:r w:rsidR="003878FE">
        <w:rPr>
          <w:rFonts w:hAnsi="Times New Roman" w:ascii="Times New Roman"/>
        </w:rPr>
        <w:t>.</w:t>
      </w:r>
      <w:r w:rsidR="00184767">
        <w:rPr>
          <w:rFonts w:hAnsi="Times New Roman" w:ascii="Times New Roman"/>
        </w:rPr>
        <w:t xml:space="preserve"> listopada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40A7F">
        <w:rPr>
          <w:rFonts w:hAnsi="Times New Roman" w:ascii="Times New Roman"/>
        </w:rPr>
        <w:t>, v.r.</w:t>
      </w:r>
    </w:p>
    <w:p w:rsidRDefault="00640A7F" w:rsidP="00B87AEB" w:rsidR="00640A7F">
      <w:pPr>
        <w:jc w:val="right"/>
        <w:rPr>
          <w:rFonts w:hAnsi="Times New Roman" w:ascii="Times New Roman"/>
        </w:rPr>
      </w:pPr>
    </w:p>
    <w:p w:rsidRDefault="00640A7F" w:rsidP="00B87AEB" w:rsidR="00640A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40A7F" w:rsidP="00B87AEB" w:rsidR="00640A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40A7F" w:rsidP="00B87AEB" w:rsidR="00640A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640A7F" w:rsidP="001725CA" w:rsidR="00640A7F">
      <w:pPr>
        <w:jc w:val="both"/>
        <w:rPr>
          <w:rFonts w:hAnsi="Times New Roman" w:ascii="Times New Roman"/>
        </w:rPr>
      </w:pPr>
    </w:p>
    <w:sectPr w:rsidSect="00821309" w:rsidR="00640A7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A7F">
          <w:rPr>
            <w:noProof/>
          </w:rPr>
          <w:t>2</w:t>
        </w:r>
        <w:r>
          <w:fldChar w:fldCharType="end"/>
        </w:r>
      </w:p>
    </w:sdtContent>
  </w:sdt>
  <w:p w:rsidRDefault="00D079DC" w:rsidP="00D079DC" w:rsidR="00A83AC6" w:rsidRPr="00A83AC6">
    <w:pPr>
      <w:pStyle w:val="Zaglavlje"/>
      <w:jc w:val="right"/>
      <w:rPr>
        <w:rFonts w:hAnsi="Times New Roman" w:ascii="Times New Roman"/>
      </w:rPr>
    </w:pPr>
    <w:r w:rsidRPr="00D079DC">
      <w:rPr>
        <w:rFonts w:hAnsi="Times New Roman" w:ascii="Times New Roman"/>
      </w:rPr>
      <w:t xml:space="preserve">3 </w:t>
    </w:r>
    <w:r w:rsidR="00230B30" w:rsidRPr="00230B30">
      <w:rPr>
        <w:rFonts w:hAnsi="Times New Roman" w:ascii="Times New Roman"/>
      </w:rPr>
      <w:t>St-5604/16-17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6CF"/>
    <w:rsid w:val="000B54F8"/>
    <w:rsid w:val="000B6749"/>
    <w:rsid w:val="000E2398"/>
    <w:rsid w:val="00100E7E"/>
    <w:rsid w:val="00115B75"/>
    <w:rsid w:val="001170A3"/>
    <w:rsid w:val="00136B87"/>
    <w:rsid w:val="001511A4"/>
    <w:rsid w:val="001725CA"/>
    <w:rsid w:val="0017729E"/>
    <w:rsid w:val="00184767"/>
    <w:rsid w:val="001C1019"/>
    <w:rsid w:val="001D67C7"/>
    <w:rsid w:val="0020446D"/>
    <w:rsid w:val="00230B30"/>
    <w:rsid w:val="00243AD3"/>
    <w:rsid w:val="00246CE1"/>
    <w:rsid w:val="00251887"/>
    <w:rsid w:val="002539F0"/>
    <w:rsid w:val="00267D56"/>
    <w:rsid w:val="00284FAD"/>
    <w:rsid w:val="002A6643"/>
    <w:rsid w:val="002E4C78"/>
    <w:rsid w:val="002F75B0"/>
    <w:rsid w:val="00354C62"/>
    <w:rsid w:val="003878FE"/>
    <w:rsid w:val="003925BD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F706A"/>
    <w:rsid w:val="00640A7F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01DB4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9E54DF"/>
    <w:rsid w:val="00A02065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D498F"/>
    <w:rsid w:val="00CF7AB9"/>
    <w:rsid w:val="00D079DC"/>
    <w:rsid w:val="00D12083"/>
    <w:rsid w:val="00D301E4"/>
    <w:rsid w:val="00D83115"/>
    <w:rsid w:val="00DA298F"/>
    <w:rsid w:val="00DC30D9"/>
    <w:rsid w:val="00DE5A25"/>
    <w:rsid w:val="00E00E55"/>
    <w:rsid w:val="00EB1884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4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4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5604</izvorni_sadrzaj>
    <derivirana_varijabla naziv="DomainObject.Predmet.Broj_1">5604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St-5604/2016</izvorni_sadrzaj>
    <derivirana_varijabla naziv="DomainObject.Predmet.OznakaBroj_1">St-5604/2016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DIGITALNE KOMUNIKACIJE d.o.o. zastupanog po punomoćniku Danijel Jurman-Kovačić</izvorni_sadrzaj>
    <derivirana_varijabla naziv="DomainObject.Predmet.ProtustrankaFormated_1">  DIGITALNE KOMUNIKACIJE d.o.o. zastupanog po punomoćniku Danijel Jurman-Kovačić</derivirana_varijabla>
  </DomainObject.Predmet.ProtustrankaFormated>
  <DomainObject.Predmet.ProtustrankaFormatedOIB>
    <izvorni_sadrzaj>  DIGITALNE KOMUNIKACIJE d.o.o., OIB 42487766252 zastupanog po punomoćniku Danijel Jurman-Kovačić</izvorni_sadrzaj>
    <derivirana_varijabla naziv="DomainObject.Predmet.ProtustrankaFormatedOIB_1">  DIGITALNE KOMUNIKACIJE d.o.o., OIB 42487766252 zastupanog po punomoćniku Danijel Jurman-Kovačić</derivirana_varijabla>
  </DomainObject.Predmet.ProtustrankaFormatedOIB>
  <DomainObject.Predmet.ProtustrankaFormatedWithAdress>
    <izvorni_sadrzaj> DIGITALNE KOMUNIKACIJE d.o.o., Beethovenova 20, 10000 Zagreb zastupanog po punomoćniku Danijel Jurman-Kovačić</izvorni_sadrzaj>
    <derivirana_varijabla naziv="DomainObject.Predmet.ProtustrankaFormatedWithAdress_1"> DIGITALNE KOMUNIKACIJE d.o.o., Beethovenova 20, 10000 Zagreb zastupanog po punomoćniku Danijel Jurman-Kovačić</derivirana_varijabla>
  </DomainObject.Predmet.ProtustrankaFormatedWithAdress>
  <DomainObject.Predmet.ProtustrankaFormatedWithAdressOIB>
    <izvorni_sadrzaj> DIGITALNE KOMUNIKACIJE d.o.o., OIB 42487766252, Beethovenova 20, 10000 Zagreb zastupanog po punomoćniku Danijel Jurman-Kovačić</izvorni_sadrzaj>
    <derivirana_varijabla naziv="DomainObject.Predmet.ProtustrankaFormatedWithAdressOIB_1"> DIGITALNE KOMUNIKACIJE d.o.o., OIB 42487766252, Beethovenova 20, 10000 Zagreb zastupanog po punomoćniku Danijel Jurman-Kovačić</derivirana_varijabla>
  </DomainObject.Predmet.ProtustrankaFormatedWithAdressOIB>
  <DomainObject.Predmet.ProtustrankaWithAdress>
    <izvorni_sadrzaj>DIGITALNE KOMUNIKACIJE d.o.o. Beethovenova 20, 10000 Zagreb</izvorni_sadrzaj>
    <derivirana_varijabla naziv="DomainObject.Predmet.ProtustrankaWithAdress_1">DIGITALNE KOMUNIKACIJE d.o.o. Beethovenova 20, 10000 Zagreb</derivirana_varijabla>
  </DomainObject.Predmet.ProtustrankaWithAdress>
  <DomainObject.Predmet.ProtustrankaWithAdressOIB>
    <izvorni_sadrzaj>DIGITALNE KOMUNIKACIJE d.o.o., OIB 42487766252, Beethovenova 20, 10000 Zagreb</izvorni_sadrzaj>
    <derivirana_varijabla naziv="DomainObject.Predmet.ProtustrankaWithAdressOIB_1">DIGITALNE KOMUNIKACIJE d.o.o., OIB 42487766252, Beethovenova 20, 10000 Zagreb</derivirana_varijabla>
  </DomainObject.Predmet.ProtustrankaWithAdressOIB>
  <DomainObject.Predmet.ProtustrankaNazivFormated>
    <izvorni_sadrzaj>DIGITALNE KOMUNIKACIJE d.o.o.</izvorni_sadrzaj>
    <derivirana_varijabla naziv="DomainObject.Predmet.ProtustrankaNazivFormated_1">DIGITALNE KOMUNIKACIJE d.o.o.</derivirana_varijabla>
  </DomainObject.Predmet.ProtustrankaNazivFormated>
  <DomainObject.Predmet.ProtustrankaNazivFormatedOIB>
    <izvorni_sadrzaj>DIGITALNE KOMUNIKACIJE d.o.o., OIB 42487766252</izvorni_sadrzaj>
    <derivirana_varijabla naziv="DomainObject.Predmet.ProtustrankaNazivFormatedOIB_1">DIGITALNE KOMUNIKACIJE d.o.o., OIB 42487766252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DIGITALNE KOMUNIKACIJE d.o.o. zastupanog po punomoćniku Danijel Jurman-Kovačić</item>
    </izvorni_sadrzaj>
    <derivirana_varijabla naziv="DomainObject.Predmet.ProtuStrankaListFormated_1">
      <item>DIGITALNE KOMUNIKACIJE d.o.o. zastupanog po punomoćniku Danijel Jurman-Kovačić</item>
    </derivirana_varijabla>
  </DomainObject.Predmet.ProtuStrankaListFormated>
  <DomainObject.Predmet.ProtuStrankaListFormatedOIB>
    <izvorni_sadrzaj>
      <item>DIGITALNE KOMUNIKACIJE d.o.o., OIB 42487766252 zastupanog po punomoćniku Danijel Jurman-Kovačić</item>
    </izvorni_sadrzaj>
    <derivirana_varijabla naziv="DomainObject.Predmet.ProtuStrankaListFormatedOIB_1">
      <item>DIGITALNE KOMUNIKACIJE d.o.o., OIB 42487766252 zastupanog po punomoćniku Danijel Jurman-Kovačić</item>
    </derivirana_varijabla>
  </DomainObject.Predmet.ProtuStrankaListFormatedOIB>
  <DomainObject.Predmet.ProtuStrankaListFormatedWithAdress>
    <izvorni_sadrzaj>
      <item>DIGITALNE KOMUNIKACIJE d.o.o., Beethovenova 20, 10000 Zagreb zastupanog po punomoćniku Danijel Jurman-Kovačić</item>
    </izvorni_sadrzaj>
    <derivirana_varijabla naziv="DomainObject.Predmet.ProtuStrankaListFormatedWithAdress_1">
      <item>DIGITALNE KOMUNIKACIJE d.o.o., Beethovenova 20, 10000 Zagreb zastupanog po punomoćniku Danijel Jurman-Kovačić</item>
    </derivirana_varijabla>
  </DomainObject.Predmet.ProtuStrankaListFormatedWithAdress>
  <DomainObject.Predmet.ProtuStrankaListFormatedWithAdressOIB>
    <izvorni_sadrzaj>
      <item>DIGITALNE KOMUNIKACIJE d.o.o., OIB 42487766252, Beethovenova 20, 10000 Zagreb zastupanog po punomoćniku Danijel Jurman-Kovačić</item>
    </izvorni_sadrzaj>
    <derivirana_varijabla naziv="DomainObject.Predmet.ProtuStrankaListFormatedWithAdressOIB_1">
      <item>DIGITALNE KOMUNIKACIJE d.o.o., OIB 42487766252, Beethovenova 20, 10000 Zagreb zastupanog po punomoćniku Danijel Jurman-Kovačić</item>
    </derivirana_varijabla>
  </DomainObject.Predmet.ProtuStrankaListFormatedWithAdressOIB>
  <DomainObject.Predmet.ProtuStrankaListNazivFormated>
    <izvorni_sadrzaj>
      <item>DIGITALNE KOMUNIKACIJE d.o.o.</item>
    </izvorni_sadrzaj>
    <derivirana_varijabla naziv="DomainObject.Predmet.ProtuStrankaListNazivFormated_1">
      <item>DIGITALNE KOMUNIKACIJE d.o.o.</item>
    </derivirana_varijabla>
  </DomainObject.Predmet.ProtuStrankaListNazivFormated>
  <DomainObject.Predmet.ProtuStrankaListNazivFormatedOIB>
    <izvorni_sadrzaj>
      <item>DIGITALNE KOMUNIKACIJE d.o.o., OIB 42487766252</item>
    </izvorni_sadrzaj>
    <derivirana_varijabla naziv="DomainObject.Predmet.ProtuStrankaListNazivFormatedOIB_1">
      <item>DIGITALNE KOMUNIKACIJE d.o.o., OIB 42487766252</item>
    </derivirana_varijabla>
  </DomainObject.Predmet.ProtuStrankaListNazivFormatedOIB>
  <DomainObject.Predmet.OstaliListFormated>
    <izvorni_sadrzaj>
      <item>Danijel Jurman-Kovačić punomoćnik sudionika u postupku DIGITALNE KOMUNIKACIJE d.o.o.</item>
    </izvorni_sadrzaj>
    <derivirana_varijabla naziv="DomainObject.Predmet.OstaliListFormated_1">
      <item>Danijel Jurman-Kovačić punomoćnik sudionika u postupku DIGITALNE KOMUNIKACIJE d.o.o.</item>
    </derivirana_varijabla>
  </DomainObject.Predmet.OstaliListFormated>
  <DomainObject.Predmet.OstaliListFormatedOIB>
    <izvorni_sadrzaj>
      <item>Danijel Jurman-Kovačić, OIB 99077484738 punomoćnik sudionika u postupku DIGITALNE KOMUNIKACIJE d.o.o.</item>
    </izvorni_sadrzaj>
    <derivirana_varijabla naziv="DomainObject.Predmet.OstaliListFormatedOIB_1">
      <item>Danijel Jurman-Kovačić, OIB 99077484738 punomoćnik sudionika u postupku DIGITALNE KOMUNIKACIJE d.o.o.</item>
    </derivirana_varijabla>
  </DomainObject.Predmet.OstaliListFormatedOIB>
  <DomainObject.Predmet.OstaliListFormatedWithAdress>
    <izvorni_sadrzaj>
      <item>Danijel Jurman-Kovačić, Ante Kovačića 19, 10291 Prudnice punomoćnik sudionika u postupku DIGITALNE KOMUNIKACIJE d.o.o.</item>
    </izvorni_sadrzaj>
    <derivirana_varijabla naziv="DomainObject.Predmet.OstaliListFormatedWithAdress_1">
      <item>Danijel Jurman-Kovačić, Ante Kovačića 19, 10291 Prudnice punomoćnik sudionika u postupku DIGITALNE KOMUNIKACIJE d.o.o.</item>
    </derivirana_varijabla>
  </DomainObject.Predmet.OstaliListFormatedWithAdress>
  <DomainObject.Predmet.OstaliListFormatedWithAdressOIB>
    <izvorni_sadrzaj>
      <item>Danijel Jurman-Kovačić, OIB 99077484738, Ante Kovačića 19, 10291 Prudnice punomoćnik sudionika u postupku DIGITALNE KOMUNIKACIJE d.o.o.</item>
    </izvorni_sadrzaj>
    <derivirana_varijabla naziv="DomainObject.Predmet.OstaliListFormatedWithAdressOIB_1">
      <item>Danijel Jurman-Kovačić, OIB 99077484738, Ante Kovačića 19, 10291 Prudnice punomoćnik sudionika u postupku DIGITALNE KOMUNIKACIJE d.o.o.</item>
    </derivirana_varijabla>
  </DomainObject.Predmet.OstaliListFormatedWithAdressOIB>
  <DomainObject.Predmet.OstaliListNazivFormated>
    <izvorni_sadrzaj>
      <item>Danijel Jurman-Kovačić</item>
    </izvorni_sadrzaj>
    <derivirana_varijabla naziv="DomainObject.Predmet.OstaliListNazivFormated_1">
      <item>Danijel Jurman-Kovačić</item>
    </derivirana_varijabla>
  </DomainObject.Predmet.OstaliListNazivFormated>
  <DomainObject.Predmet.OstaliListNazivFormatedOIB>
    <izvorni_sadrzaj>
      <item>Danijel Jurman-Kovačić, OIB 99077484738</item>
    </izvorni_sadrzaj>
    <derivirana_varijabla naziv="DomainObject.Predmet.OstaliListNazivFormatedOIB_1">
      <item>Danijel Jurman-Kovačić, OIB 99077484738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DIGITALNE KOMUNIKACIJE d.o.o.</izvorni_sadrzaj>
    <derivirana_varijabla naziv="DomainObject.Predmet.ProtustrankaIDrugi_1">DIGITALNE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DIGITALNE KOMUNIKACIJE d.o.o., OIB 42487766252, Beethovenova 20, 10000 Zagreb</izvorni_sadrzaj>
    <derivirana_varijabla naziv="DomainObject.Predmet.ProtustrankaIDrugiAdressOIB_1">DIGITALNE KOMUNIKACIJE d.o.o., OIB 42487766252, Beethovenova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DIGITALNE KOMUNIKACIJE d.o.o.</item>
      <item>Danijel Jurman-Kovačić</item>
    </izvorni_sadrzaj>
    <derivirana_varijabla naziv="DomainObject.Predmet.SudioniciListNaziv_1">
      <item>FINA Regionalni centar Zagreb</item>
      <item>DIGITALNE KOMUNIKACIJE d.o.o.</item>
      <item>Danijel Jurman-Kovačić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DIGITALNE KOMUNIKACIJE d.o.o., OIB 42487766252, Beethovenova 20,10000 Zagreb</item>
      <item>Danijel Jurman-Kovačić, OIB 99077484738, Ante Kovačića 19,10291 Prudnice</item>
    </izvorni_sadrzaj>
    <derivirana_varijabla naziv="DomainObject.Predmet.SudioniciListAdressOIB_1">
      <item>FINA Regionalni centar Zagreb, OIB 85821130368, Trg svibanjskih žrtava 1995. br. 1,10000 Zagreb</item>
      <item>DIGITALNE KOMUNIKACIJE d.o.o., OIB 42487766252, Beethovenova 20,10000 Zagreb</item>
      <item>Danijel Jurman-Kovačić, OIB 99077484738, Ante Kovačića 19,10291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42487766252</item>
      <item>, OIB 99077484738</item>
    </izvorni_sadrzaj>
    <derivirana_varijabla naziv="DomainObject.Predmet.SudioniciListNazivOIB_1">
      <item>, OIB 85821130368</item>
      <item>, OIB 42487766252</item>
      <item>, OIB 99077484738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0278B-49B8-477E-BA48-ED7216580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1815</properties:Characters>
  <properties:Lines>54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2017-10-09T08:44:00Z</dcterms:created>
  <dc:creator>Vesna Fundurulić Perišin</dc:creator>
  <cp:lastModifiedBy>Žana Livaja</cp:lastModifiedBy>
  <cp:lastPrinted>2017-10-09T08:50:00Z</cp:lastPrinted>
  <dcterms:modified xmlns:xsi="http://www.w3.org/2001/XMLSchema-instance" xsi:type="dcterms:W3CDTF">2017-10-09T08:51:00Z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