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a9c8" w14:paraId="f05a9c8" w:rsidRDefault="000A7BB3" w:rsidP="000A7BB3" w:rsidR="000A7BB3" w:rsidRPr="00A335D4">
      <w:pPr>
        <w:jc w:val="both"/>
        <w15:collapsed w:val="false"/>
        <w:rPr>
          <w:lang w:val="pt-BR"/>
        </w:rPr>
      </w:pPr>
      <w:bookmarkStart w:name="_GoBack" w:id="0"/>
      <w:bookmarkEnd w:id="0"/>
    </w:p>
    <w:p w:rsidRDefault="00BF0B34" w:rsidP="000A7BB3" w:rsidR="000A7BB3" w:rsidRPr="00A335D4">
      <w:pPr>
        <w:rPr>
          <w:bCs/>
        </w:rPr>
      </w:pPr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A7BB3" w:rsidP="000A7BB3" w:rsidR="000A7BB3" w:rsidRPr="00A335D4"/>
    <w:p w:rsidRDefault="000A7BB3" w:rsidP="000A7BB3" w:rsidR="000A7BB3" w:rsidRPr="00A335D4">
      <w:pPr>
        <w:ind w:firstLine="720"/>
        <w:rPr>
          <w:b/>
        </w:rPr>
      </w:pPr>
    </w:p>
    <w:p w:rsidRDefault="000A7BB3" w:rsidP="000A7BB3" w:rsidR="000A7BB3" w:rsidRPr="00A335D4">
      <w:pPr>
        <w:ind w:firstLine="720"/>
        <w:rPr>
          <w:b/>
        </w:rPr>
      </w:pPr>
    </w:p>
    <w:p w:rsidRDefault="000A7BB3" w:rsidP="000A7BB3" w:rsidR="000A7BB3" w:rsidRPr="00A335D4">
      <w:r w:rsidRPr="00A335D4">
        <w:rPr>
          <w:b/>
        </w:rPr>
        <w:t xml:space="preserve">       </w:t>
      </w:r>
      <w:r w:rsidRPr="00A335D4">
        <w:t>REPUBLIKA HRVATSKA</w:t>
      </w:r>
    </w:p>
    <w:p w:rsidRDefault="000A7BB3" w:rsidP="000A7BB3" w:rsidR="000A7BB3" w:rsidRPr="00A335D4">
      <w:pPr>
        <w:rPr>
          <w:b/>
        </w:rPr>
      </w:pPr>
      <w:r w:rsidRPr="00A335D4">
        <w:t>TRGOVAČKI SUD U VARAŽDINU</w:t>
      </w:r>
    </w:p>
    <w:p w:rsidRDefault="000A7BB3" w:rsidP="000A7BB3" w:rsidR="000A7BB3" w:rsidRPr="00A335D4">
      <w:r w:rsidRPr="00A335D4">
        <w:t xml:space="preserve">                 Braće Radića 2</w:t>
      </w:r>
    </w:p>
    <w:p w:rsidRDefault="000A7BB3" w:rsidP="000A7BB3" w:rsidR="000A7BB3" w:rsidRPr="00A335D4"/>
    <w:p w:rsidRDefault="000A7BB3" w:rsidP="000A7BB3" w:rsidR="000A7BB3" w:rsidRPr="00A335D4">
      <w:pPr>
        <w:jc w:val="center"/>
      </w:pPr>
      <w:r w:rsidRPr="00A335D4">
        <w:t>ZAKLJUČAK O PRODAJI</w:t>
      </w:r>
    </w:p>
    <w:p w:rsidRDefault="00E8595B" w:rsidP="00E8595B" w:rsidR="00E8595B" w:rsidRPr="003D63C1"/>
    <w:p w:rsidRDefault="00E8595B" w:rsidP="00E8595B" w:rsidR="00E8595B" w:rsidRPr="003D63C1">
      <w:pPr>
        <w:ind w:firstLine="709"/>
        <w:jc w:val="both"/>
      </w:pPr>
      <w:r w:rsidRPr="003D63C1">
        <w:t>Trgovački sud u Varaždinu, po sucu toga suda Iris Hatvalić Nemec kao stečajnom sucu</w:t>
      </w:r>
      <w:r w:rsidR="003D63C1">
        <w:t>,</w:t>
      </w:r>
      <w:r w:rsidRPr="003D63C1">
        <w:t xml:space="preserve"> u stečajnom postupku nad</w:t>
      </w:r>
      <w:r w:rsidR="005C6E12" w:rsidRPr="003D63C1">
        <w:t xml:space="preserve"> Validus d.d. u stečaju, Varaždin, Anina 2, OIB: 07838648475, zastupan</w:t>
      </w:r>
      <w:r w:rsidR="003D63C1">
        <w:t>om</w:t>
      </w:r>
      <w:r w:rsidR="005C6E12" w:rsidRPr="003D63C1">
        <w:t xml:space="preserve"> po stečajnom upravitelju Nenadu Homaru</w:t>
      </w:r>
      <w:r w:rsidRPr="003D63C1">
        <w:t>, na temelju rješenja o prodaji broj</w:t>
      </w:r>
      <w:r w:rsidR="005C6E12" w:rsidRPr="003D63C1">
        <w:t xml:space="preserve"> 4 ST-25/12-248</w:t>
      </w:r>
      <w:r w:rsidR="00852DD7" w:rsidRPr="003D63C1">
        <w:t xml:space="preserve"> od </w:t>
      </w:r>
      <w:r w:rsidR="008076FA">
        <w:t>3. ožujka 2015.</w:t>
      </w:r>
      <w:r w:rsidRPr="003D63C1">
        <w:t xml:space="preserve">, a temeljem odredbe čl. </w:t>
      </w:r>
      <w:smartTag w:element="metricconverter" w:uri="urn:schemas-microsoft-com:office:smarttags">
        <w:smartTagPr>
          <w:attr w:val="164. st" w:name="ProductID"/>
        </w:smartTagPr>
        <w:r w:rsidRPr="003D63C1">
          <w:t>164. st</w:t>
        </w:r>
      </w:smartTag>
      <w:r w:rsidR="00244F30" w:rsidRPr="003D63C1">
        <w:t xml:space="preserve">. 4. Stečajnog zakona  (NN 44/96, 29/99, 129/00, 123/03, 197/03, 187/04, 82/06, 116/10, 25/12, 133/12 i 45/13 dalje skraćeno: SZ-a) </w:t>
      </w:r>
      <w:r w:rsidRPr="003D63C1">
        <w:t xml:space="preserve">dana </w:t>
      </w:r>
      <w:r w:rsidR="00966C7D">
        <w:t>24. svibnja</w:t>
      </w:r>
      <w:r w:rsidR="007E40D0">
        <w:t xml:space="preserve"> </w:t>
      </w:r>
      <w:r w:rsidR="00966C7D">
        <w:t>2017</w:t>
      </w:r>
      <w:r w:rsidR="004479A4">
        <w:t xml:space="preserve">. </w:t>
      </w:r>
      <w:r w:rsidR="00024FE0" w:rsidRPr="003D63C1">
        <w:t>donosi</w:t>
      </w:r>
      <w:r w:rsidRPr="003D63C1">
        <w:t xml:space="preserve"> slijedeći</w:t>
      </w:r>
    </w:p>
    <w:p w:rsidRDefault="00E8595B" w:rsidP="00E8595B" w:rsidR="00E8595B" w:rsidRPr="003D63C1"/>
    <w:p w:rsidRDefault="00E8595B" w:rsidP="00E8595B" w:rsidR="00E8595B" w:rsidRPr="003D63C1">
      <w:pPr>
        <w:jc w:val="center"/>
      </w:pPr>
      <w:r w:rsidRPr="003D63C1">
        <w:t xml:space="preserve">Z A K L J U Č A K </w:t>
      </w:r>
    </w:p>
    <w:p w:rsidRDefault="00E8595B" w:rsidP="00E8595B" w:rsidR="00E8595B" w:rsidRPr="003D63C1">
      <w:pPr>
        <w:jc w:val="center"/>
      </w:pPr>
    </w:p>
    <w:p w:rsidRDefault="00E8595B" w:rsidP="00E8595B" w:rsidR="00E8595B" w:rsidRPr="003D63C1">
      <w:pPr>
        <w:jc w:val="center"/>
      </w:pPr>
      <w:r w:rsidRPr="003D63C1">
        <w:t>određuje se</w:t>
      </w:r>
    </w:p>
    <w:p w:rsidRDefault="00966C7D" w:rsidP="00E8595B" w:rsidR="00E8595B" w:rsidRPr="003D63C1">
      <w:pPr>
        <w:jc w:val="center"/>
      </w:pPr>
      <w:r>
        <w:t>DEVETA</w:t>
      </w:r>
      <w:r w:rsidR="00E8595B" w:rsidRPr="003D63C1">
        <w:t xml:space="preserve"> JAVNA  DRAŽBA</w:t>
      </w:r>
    </w:p>
    <w:p w:rsidRDefault="00E8595B" w:rsidP="00E8595B" w:rsidR="00E8595B" w:rsidRPr="003D63C1">
      <w:pPr>
        <w:jc w:val="center"/>
      </w:pPr>
      <w:r w:rsidRPr="003D63C1">
        <w:t>za prodaju nekretnina u vlasništvu stečajnog dužnika</w:t>
      </w:r>
    </w:p>
    <w:p w:rsidRDefault="00570D7C" w:rsidP="00570D7C" w:rsidR="00570D7C" w:rsidRPr="003D63C1"/>
    <w:p w:rsidRDefault="00E8595B" w:rsidP="005467B9" w:rsidR="00570D7C" w:rsidRPr="003D63C1">
      <w:pPr>
        <w:jc w:val="both"/>
      </w:pPr>
      <w:r w:rsidRPr="003D63C1">
        <w:rPr>
          <w:bCs/>
        </w:rPr>
        <w:t>1.)</w:t>
      </w:r>
      <w:r w:rsidR="00126BDE" w:rsidRPr="003D63C1">
        <w:rPr>
          <w:bCs/>
        </w:rPr>
        <w:t xml:space="preserve"> </w:t>
      </w:r>
      <w:r w:rsidR="00570D7C" w:rsidRPr="003D63C1">
        <w:rPr>
          <w:bCs/>
        </w:rPr>
        <w:tab/>
      </w:r>
      <w:r w:rsidR="00711274">
        <w:rPr>
          <w:bCs/>
        </w:rPr>
        <w:t>Određuje se prodaja</w:t>
      </w:r>
      <w:r w:rsidR="00B43F3B" w:rsidRPr="003D63C1">
        <w:rPr>
          <w:bCs/>
        </w:rPr>
        <w:t xml:space="preserve"> u stečajnom postupku nekretnina u vlasništvu </w:t>
      </w:r>
      <w:r w:rsidR="00570D7C" w:rsidRPr="003D63C1">
        <w:t>stečajnog dužnika</w:t>
      </w:r>
      <w:r w:rsidR="00B43F3B" w:rsidRPr="003D63C1">
        <w:t>, uz odgovarajuću primjenu pravila o ovrsi na nekretninama</w:t>
      </w:r>
      <w:r w:rsidR="003D63C1">
        <w:t>,</w:t>
      </w:r>
      <w:r w:rsidR="00B43F3B" w:rsidRPr="003D63C1">
        <w:t xml:space="preserve"> </w:t>
      </w:r>
      <w:r w:rsidR="00570D7C" w:rsidRPr="003D63C1">
        <w:t xml:space="preserve">i to: </w:t>
      </w:r>
    </w:p>
    <w:p w:rsidRDefault="004479A4" w:rsidP="004479A4" w:rsidR="004479A4" w:rsidRPr="00EC41D7">
      <w:pPr>
        <w:jc w:val="both"/>
      </w:pPr>
      <w:r w:rsidRPr="00EC41D7"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EC41D7">
          <w:t>1188 m2</w:t>
        </w:r>
      </w:smartTag>
      <w:r w:rsidRPr="00EC41D7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EC41D7">
          <w:t>421 m2</w:t>
        </w:r>
      </w:smartTag>
      <w:r w:rsidRPr="00EC41D7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EC41D7">
          <w:t>1609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>1. etaža,</w:t>
      </w:r>
      <w:r w:rsidRPr="00EC41D7">
        <w:t xml:space="preserve">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EC41D7">
          <w:t>16,88 m2</w:t>
        </w:r>
      </w:smartTag>
      <w:r w:rsidRPr="00EC41D7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EC41D7">
          <w:t>40,20 m2</w:t>
        </w:r>
      </w:smartTag>
      <w:r w:rsidRPr="00EC41D7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EC41D7">
          <w:t>26,68 m2</w:t>
        </w:r>
      </w:smartTag>
      <w:r w:rsidRPr="00EC41D7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EC41D7">
          <w:t>66,38 m2</w:t>
        </w:r>
      </w:smartTag>
      <w:r w:rsidRPr="00EC41D7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EC41D7">
          <w:t>5,36 m2</w:t>
        </w:r>
      </w:smartTag>
      <w:r w:rsidRPr="00EC41D7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EC41D7">
          <w:t>5,22 m2</w:t>
        </w:r>
      </w:smartTag>
      <w:r w:rsidRPr="00EC41D7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EC41D7">
          <w:t>26,52 m2</w:t>
        </w:r>
      </w:smartTag>
      <w:r w:rsidRPr="00EC41D7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EC41D7">
          <w:t>13,19 m2</w:t>
        </w:r>
      </w:smartTag>
      <w:r w:rsidRPr="00EC41D7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EC41D7">
          <w:t>8,78 m2</w:t>
        </w:r>
      </w:smartTag>
      <w:r w:rsidRPr="00EC41D7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EC41D7">
          <w:t>21,74 m2</w:t>
        </w:r>
      </w:smartTag>
      <w:r w:rsidRPr="00EC41D7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EC41D7">
          <w:t>9,57 m2</w:t>
        </w:r>
      </w:smartTag>
      <w:r w:rsidRPr="00EC41D7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EC41D7">
          <w:t>18,47 m2</w:t>
        </w:r>
      </w:smartTag>
      <w:r w:rsidRPr="00EC41D7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EC41D7">
          <w:t>18,14 m2</w:t>
        </w:r>
      </w:smartTag>
      <w:r w:rsidRPr="00EC41D7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EC41D7">
          <w:t>14,07 m2</w:t>
        </w:r>
      </w:smartTag>
      <w:r w:rsidRPr="00EC41D7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EC41D7">
          <w:t>14,36 m2</w:t>
        </w:r>
      </w:smartTag>
      <w:r w:rsidRPr="00EC41D7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EC41D7">
          <w:t>305,56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9. etaža, </w:t>
      </w:r>
      <w:r w:rsidRPr="00EC41D7">
        <w:t xml:space="preserve">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EC41D7">
          <w:t>154,16 m2</w:t>
        </w:r>
      </w:smartTag>
      <w:r w:rsidRPr="00EC41D7">
        <w:t xml:space="preserve">, </w:t>
      </w:r>
    </w:p>
    <w:p w:rsidRDefault="00901703" w:rsidP="00901703" w:rsidR="00901703" w:rsidRPr="00EC41D7">
      <w:pPr>
        <w:numPr>
          <w:ilvl w:val="0"/>
          <w:numId w:val="17"/>
        </w:numPr>
        <w:jc w:val="both"/>
      </w:pPr>
      <w:r>
        <w:t xml:space="preserve">10. etaža, </w:t>
      </w:r>
      <w:r w:rsidRPr="00EC41D7">
        <w:t xml:space="preserve">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EC41D7">
          <w:t>12,84 m2</w:t>
        </w:r>
      </w:smartTag>
      <w:r w:rsidRPr="00EC41D7">
        <w:t xml:space="preserve">, </w:t>
      </w:r>
    </w:p>
    <w:p w:rsidRDefault="00A96AC3" w:rsidP="00A96AC3" w:rsidR="00A96AC3" w:rsidRPr="00EC41D7">
      <w:pPr>
        <w:ind w:left="1440"/>
        <w:jc w:val="both"/>
      </w:pPr>
    </w:p>
    <w:p w:rsidRDefault="004B6889" w:rsidP="00901703" w:rsidR="009E298D" w:rsidRPr="00901703">
      <w:pPr>
        <w:ind w:firstLine="708"/>
        <w:jc w:val="both"/>
      </w:pPr>
      <w:r>
        <w:t>Na navedenim nekretninama</w:t>
      </w:r>
      <w:r w:rsidR="009E298D" w:rsidRPr="00901703">
        <w:t xml:space="preserve"> upisano je založno  pravo</w:t>
      </w:r>
      <w:r w:rsidR="00901703">
        <w:t xml:space="preserve"> u korist razlučnih vjerovnika </w:t>
      </w:r>
      <w:r>
        <w:t>Hrvatska banka za obnovu i razvitak</w:t>
      </w:r>
      <w:r w:rsidR="009E298D" w:rsidRPr="00901703">
        <w:t xml:space="preserve"> d.d. Zagreb i Republike Hrvatske.</w:t>
      </w:r>
    </w:p>
    <w:p w:rsidRDefault="009E298D" w:rsidP="009E298D" w:rsidR="009E298D" w:rsidRPr="003D63C1"/>
    <w:p w:rsidRDefault="009E298D" w:rsidP="00966C7D" w:rsidR="00FE3B5C" w:rsidRPr="00EC41D7">
      <w:pPr>
        <w:jc w:val="both"/>
      </w:pPr>
      <w:r>
        <w:t>2.)</w:t>
      </w:r>
      <w:r w:rsidR="00966C7D">
        <w:tab/>
        <w:t>Nekretnine iz točke 1. zaključka prodaju se kao cjelina za jedinstvenu cijenu.</w:t>
      </w:r>
      <w:r w:rsidR="00FE3B5C">
        <w:t xml:space="preserve"> </w:t>
      </w:r>
    </w:p>
    <w:p w:rsidRDefault="009E298D" w:rsidP="009E298D" w:rsidR="009C13DC">
      <w:pPr>
        <w:jc w:val="both"/>
      </w:pPr>
      <w:r>
        <w:t xml:space="preserve"> </w:t>
      </w:r>
      <w:r w:rsidR="00966C7D">
        <w:tab/>
      </w:r>
      <w:r w:rsidR="004258CD">
        <w:t>U</w:t>
      </w:r>
      <w:r w:rsidR="004B07C9">
        <w:t>tvrđ</w:t>
      </w:r>
      <w:r w:rsidR="00966C7D">
        <w:t>ena</w:t>
      </w:r>
      <w:r w:rsidR="009C13DC" w:rsidRPr="003D63C1">
        <w:t xml:space="preserve"> vrijednost </w:t>
      </w:r>
      <w:r w:rsidR="00966C7D">
        <w:t>nekretnina iz točke 1. zaključka iznosi</w:t>
      </w:r>
      <w:r w:rsidR="00FE3B5C">
        <w:t xml:space="preserve"> od 2.110.625,62 kn.</w:t>
      </w:r>
    </w:p>
    <w:p w:rsidRDefault="009D18A3" w:rsidP="002E1195" w:rsidR="009D18A3">
      <w:pPr>
        <w:ind w:left="1080"/>
        <w:jc w:val="both"/>
      </w:pPr>
    </w:p>
    <w:p w:rsidRDefault="009E298D" w:rsidP="004566D0" w:rsidR="004566D0" w:rsidRPr="00966C7D">
      <w:pPr>
        <w:jc w:val="both"/>
      </w:pPr>
      <w:r w:rsidRPr="00966C7D">
        <w:t>3.)</w:t>
      </w:r>
      <w:r w:rsidRPr="00166B8F">
        <w:rPr>
          <w:b/>
        </w:rPr>
        <w:t xml:space="preserve"> </w:t>
      </w:r>
      <w:r w:rsidR="00966C7D">
        <w:rPr>
          <w:b/>
        </w:rPr>
        <w:tab/>
      </w:r>
      <w:r w:rsidR="007773D5" w:rsidRPr="00966C7D">
        <w:t xml:space="preserve">Početna cijena </w:t>
      </w:r>
      <w:r w:rsidR="00966C7D" w:rsidRPr="00966C7D">
        <w:t xml:space="preserve">nekretnine iz točke 1. izreke zaključka o prodaji </w:t>
      </w:r>
      <w:r w:rsidR="007773D5" w:rsidRPr="00966C7D">
        <w:t xml:space="preserve">na </w:t>
      </w:r>
      <w:r w:rsidR="00966C7D" w:rsidRPr="00966C7D">
        <w:t>devetom</w:t>
      </w:r>
      <w:r w:rsidR="007773D5" w:rsidRPr="00966C7D">
        <w:t xml:space="preserve"> ročištu za dražbu </w:t>
      </w:r>
      <w:r w:rsidR="00966C7D" w:rsidRPr="00966C7D">
        <w:t xml:space="preserve">iznosi 630.230,00 </w:t>
      </w:r>
      <w:r w:rsidR="004566D0" w:rsidRPr="00966C7D">
        <w:t>kn.</w:t>
      </w:r>
    </w:p>
    <w:p w:rsidRDefault="004566D0" w:rsidP="009E298D" w:rsidR="004566D0">
      <w:pPr>
        <w:jc w:val="both"/>
      </w:pPr>
    </w:p>
    <w:p w:rsidRDefault="009E298D" w:rsidP="009E298D" w:rsidR="002B0B02" w:rsidRPr="003D63C1">
      <w:pPr>
        <w:jc w:val="both"/>
      </w:pPr>
      <w:r>
        <w:lastRenderedPageBreak/>
        <w:t xml:space="preserve">4.)     </w:t>
      </w:r>
      <w:r w:rsidR="00B62934" w:rsidRPr="003D63C1">
        <w:t>NAČIN PRO</w:t>
      </w:r>
      <w:r w:rsidR="00E8595B" w:rsidRPr="003D63C1">
        <w:t>DAJE:</w:t>
      </w:r>
    </w:p>
    <w:p w:rsidRDefault="00E8595B" w:rsidP="00E8595B" w:rsidR="00E8595B" w:rsidRPr="003D63C1">
      <w:pPr>
        <w:ind w:left="360"/>
        <w:jc w:val="both"/>
      </w:pPr>
    </w:p>
    <w:p w:rsidRDefault="00B43F3B" w:rsidP="00570D7C" w:rsidR="00B43F3B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</w:t>
      </w:r>
      <w:r w:rsidR="00966C7D">
        <w:rPr>
          <w:bCs/>
        </w:rPr>
        <w:t>devetom</w:t>
      </w:r>
      <w:r w:rsidRPr="003D63C1">
        <w:rPr>
          <w:bCs/>
        </w:rPr>
        <w:t xml:space="preserve"> usmenom javnom dražbom održat će se u zgradi Trgovačkog suda u Varaždinu, Ul. braće Radića 2,</w:t>
      </w:r>
      <w:r w:rsidR="00343A63" w:rsidRPr="003D63C1">
        <w:rPr>
          <w:bCs/>
        </w:rPr>
        <w:t xml:space="preserve"> </w:t>
      </w:r>
      <w:r w:rsidRPr="003D63C1">
        <w:rPr>
          <w:bCs/>
        </w:rPr>
        <w:t xml:space="preserve">soba br. 230, dana: </w:t>
      </w:r>
    </w:p>
    <w:p w:rsidRDefault="00B43F3B" w:rsidP="00570D7C" w:rsidR="00B43F3B" w:rsidRPr="003D63C1">
      <w:pPr>
        <w:jc w:val="both"/>
        <w:rPr>
          <w:bCs/>
        </w:rPr>
      </w:pPr>
    </w:p>
    <w:p w:rsidRDefault="00966C7D" w:rsidP="00B43F3B" w:rsidR="00B43F3B" w:rsidRPr="003D63C1">
      <w:pPr>
        <w:jc w:val="center"/>
        <w:rPr>
          <w:bCs/>
        </w:rPr>
      </w:pPr>
      <w:r>
        <w:rPr>
          <w:bCs/>
        </w:rPr>
        <w:t>5. srpnja 2017</w:t>
      </w:r>
      <w:r w:rsidR="00DC78CD">
        <w:rPr>
          <w:bCs/>
        </w:rPr>
        <w:t>.</w:t>
      </w:r>
      <w:r w:rsidR="00B43F3B" w:rsidRPr="003D63C1">
        <w:rPr>
          <w:bCs/>
        </w:rPr>
        <w:t xml:space="preserve"> u </w:t>
      </w:r>
      <w:r>
        <w:rPr>
          <w:bCs/>
        </w:rPr>
        <w:t>12,00</w:t>
      </w:r>
      <w:r w:rsidR="00870709">
        <w:rPr>
          <w:bCs/>
        </w:rPr>
        <w:t xml:space="preserve"> </w:t>
      </w:r>
      <w:r w:rsidR="00B43F3B" w:rsidRPr="003D63C1">
        <w:rPr>
          <w:bCs/>
        </w:rPr>
        <w:t>sati.</w:t>
      </w:r>
    </w:p>
    <w:p w:rsidRDefault="00B43F3B" w:rsidP="00570D7C" w:rsidR="00B43F3B" w:rsidRPr="003D63C1">
      <w:pPr>
        <w:jc w:val="both"/>
        <w:rPr>
          <w:bCs/>
        </w:rPr>
      </w:pPr>
    </w:p>
    <w:p w:rsidRDefault="00B62934" w:rsidP="009E298D" w:rsidR="00B62934" w:rsidRPr="003D63C1">
      <w:pPr>
        <w:jc w:val="both"/>
      </w:pPr>
      <w:r w:rsidRPr="003D63C1">
        <w:t>Ovaj zaključak objavit će se na stečajnoj oglasnoj ploči ovoga suda.</w:t>
      </w:r>
    </w:p>
    <w:p w:rsidRDefault="00B43F3B" w:rsidP="00B62934" w:rsidR="00B43F3B" w:rsidRPr="003D63C1">
      <w:pPr>
        <w:jc w:val="both"/>
      </w:pPr>
    </w:p>
    <w:p w:rsidRDefault="00B62934" w:rsidP="009E298D" w:rsidR="00B62934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3D63C1">
      <w:pPr>
        <w:jc w:val="both"/>
      </w:pPr>
    </w:p>
    <w:p w:rsidRDefault="009E298D" w:rsidP="009E298D" w:rsidR="00B62934" w:rsidRPr="003D63C1">
      <w:pPr>
        <w:jc w:val="both"/>
      </w:pPr>
      <w:r>
        <w:t xml:space="preserve">5.)      </w:t>
      </w:r>
      <w:r w:rsidR="00B62934" w:rsidRPr="003D63C1">
        <w:t xml:space="preserve">UVJETI </w:t>
      </w:r>
      <w:r>
        <w:t xml:space="preserve"> </w:t>
      </w:r>
      <w:r w:rsidR="00B62934" w:rsidRPr="003D63C1">
        <w:t>PRODAJE:</w:t>
      </w:r>
    </w:p>
    <w:p w:rsidRDefault="00B62934" w:rsidP="00570D7C" w:rsidR="00B62934" w:rsidRPr="003D63C1">
      <w:pPr>
        <w:jc w:val="both"/>
      </w:pPr>
    </w:p>
    <w:p w:rsidRDefault="00DC78CD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>Nekretnine</w:t>
      </w:r>
      <w:r w:rsidR="004258CD">
        <w:t xml:space="preserve"> u naravi predstavlj</w:t>
      </w:r>
      <w:r w:rsidR="00024FE0" w:rsidRPr="004258CD">
        <w:rPr>
          <w:color w:val="000000"/>
        </w:rPr>
        <w:t>a</w:t>
      </w:r>
      <w:r>
        <w:rPr>
          <w:color w:val="000000"/>
        </w:rPr>
        <w:t xml:space="preserve">ju </w:t>
      </w:r>
      <w:r w:rsidR="004258CD">
        <w:rPr>
          <w:color w:val="000000"/>
        </w:rPr>
        <w:t xml:space="preserve"> </w:t>
      </w:r>
      <w:r>
        <w:rPr>
          <w:color w:val="000000"/>
        </w:rPr>
        <w:t>poslovne prostore u poslovnoj zgradi.</w:t>
      </w:r>
    </w:p>
    <w:p w:rsidRDefault="009E298D" w:rsidP="009E298D" w:rsidR="009E298D" w:rsidRPr="009E298D">
      <w:pPr>
        <w:jc w:val="both"/>
      </w:pPr>
    </w:p>
    <w:p w:rsidRDefault="00DC78CD" w:rsidP="003E54A8" w:rsidR="007B70EF" w:rsidRP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Utvrđena vrijednost nekretnina </w:t>
      </w:r>
      <w:r w:rsidR="00A956CE">
        <w:rPr>
          <w:color w:val="000000"/>
        </w:rPr>
        <w:t>navedena</w:t>
      </w:r>
      <w:r>
        <w:rPr>
          <w:color w:val="000000"/>
        </w:rPr>
        <w:t xml:space="preserve"> je u točci 2. zaključka o prodaji</w:t>
      </w:r>
      <w:r w:rsidR="00A956CE">
        <w:rPr>
          <w:color w:val="000000"/>
        </w:rPr>
        <w:t>.</w:t>
      </w:r>
    </w:p>
    <w:p w:rsidRDefault="007B70EF" w:rsidP="007B70EF" w:rsidR="007B70EF">
      <w:pPr>
        <w:pStyle w:val="Odlomakpopisa"/>
        <w:rPr>
          <w:color w:val="000000"/>
        </w:rPr>
      </w:pPr>
    </w:p>
    <w:p w:rsidRDefault="007B70EF" w:rsidP="003E54A8" w:rsidR="009E298D" w:rsidRPr="009E298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</w:t>
      </w:r>
      <w:r w:rsidR="009E298D">
        <w:rPr>
          <w:color w:val="000000"/>
        </w:rPr>
        <w:t>N</w:t>
      </w:r>
      <w:r w:rsidR="00A956CE">
        <w:rPr>
          <w:color w:val="000000"/>
        </w:rPr>
        <w:t>ekretnine se na 9</w:t>
      </w:r>
      <w:r w:rsidR="00024FE0" w:rsidRPr="004258CD">
        <w:rPr>
          <w:color w:val="000000"/>
        </w:rPr>
        <w:t>.</w:t>
      </w:r>
      <w:r w:rsidR="00DC78CD">
        <w:rPr>
          <w:color w:val="000000"/>
        </w:rPr>
        <w:t xml:space="preserve"> dražbi ne mogu</w:t>
      </w:r>
      <w:r w:rsidR="003E54A8" w:rsidRPr="004258CD">
        <w:rPr>
          <w:color w:val="000000"/>
        </w:rPr>
        <w:t xml:space="preserve"> prodati ispod </w:t>
      </w:r>
      <w:r w:rsidR="00C56B1D">
        <w:rPr>
          <w:color w:val="000000"/>
        </w:rPr>
        <w:t xml:space="preserve">početne cijene </w:t>
      </w:r>
      <w:r w:rsidR="00A956CE">
        <w:rPr>
          <w:color w:val="000000"/>
        </w:rPr>
        <w:t xml:space="preserve">od </w:t>
      </w:r>
      <w:r w:rsidR="00A956CE" w:rsidRPr="00966C7D">
        <w:t>630.230,00 kn</w:t>
      </w:r>
      <w:r w:rsidR="004258CD" w:rsidRPr="004258CD">
        <w:rPr>
          <w:color w:val="000000"/>
        </w:rPr>
        <w:t>.</w:t>
      </w:r>
      <w:r>
        <w:rPr>
          <w:color w:val="000000"/>
        </w:rPr>
        <w:t xml:space="preserve"> </w:t>
      </w:r>
      <w:r w:rsidR="00A956CE">
        <w:rPr>
          <w:color w:val="000000"/>
        </w:rPr>
        <w:t xml:space="preserve">   </w:t>
      </w:r>
      <w:r>
        <w:rPr>
          <w:color w:val="000000"/>
        </w:rPr>
        <w:t>Sve poreze i pristojbe u svezi s prodajom snosi kupac.</w:t>
      </w:r>
    </w:p>
    <w:p w:rsidRDefault="009E298D" w:rsidP="009E298D" w:rsidR="009E298D">
      <w:pPr>
        <w:pStyle w:val="Odlomakpopisa"/>
        <w:rPr>
          <w:color w:val="000000"/>
        </w:rPr>
      </w:pPr>
    </w:p>
    <w:p w:rsidRDefault="003E54A8" w:rsidP="009E298D" w:rsidR="00B62934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="00347FFD" w:rsidRPr="003D63C1">
        <w:t xml:space="preserve">Prodajom nekretnina brišu se svi tereti na istima. 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 w:rsidR="007B70EF">
        <w:t>mo osobe koje su  najkasnije 3</w:t>
      </w:r>
      <w:r w:rsidRPr="003D63C1">
        <w:t xml:space="preserve"> dana prije ročišta za dražbu </w:t>
      </w:r>
      <w:r w:rsidR="003E54A8" w:rsidRPr="003D63C1">
        <w:t>uplatili jamčevinu u iznosu od 10</w:t>
      </w:r>
      <w:r w:rsidRPr="003D63C1">
        <w:t xml:space="preserve">% od </w:t>
      </w:r>
      <w:r w:rsidR="00C61461">
        <w:t>početne cijene nekretnine (pojedine cjeline ili etaže)</w:t>
      </w:r>
      <w:r w:rsidR="004258CD">
        <w:t>,</w:t>
      </w:r>
      <w:r w:rsidRPr="003D63C1">
        <w:t xml:space="preserve"> koja se uplaćuje na račun T</w:t>
      </w:r>
      <w:r w:rsidR="009473EC" w:rsidRPr="003D63C1">
        <w:t>rgovačkog suda u Varaždinu broj HR4023900011300002754,</w:t>
      </w:r>
      <w:r w:rsidRPr="003D63C1">
        <w:t xml:space="preserve"> otvoren kod Hrvatske poštanske banke d.d.</w:t>
      </w:r>
      <w:r w:rsidR="009473EC" w:rsidRPr="003D63C1">
        <w:t>, pozivom na poslovni broj spisa St-25/12.</w:t>
      </w:r>
      <w:r w:rsidRPr="003D63C1">
        <w:t xml:space="preserve"> Potvrdu o uplati jamčevine svaki sudionik dužan je predočiti na dražbi prije početka dražbe.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 najkasnije u roku od 8 dana.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9E298D" w:rsidP="009E298D" w:rsidR="009E298D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="00C61461">
        <w:t>45</w:t>
      </w:r>
      <w:r w:rsidRPr="002B268B">
        <w:t xml:space="preserve"> </w:t>
      </w:r>
      <w:r w:rsidRPr="003D63C1">
        <w:t>dana od dana zaključenja javne dražbe.</w:t>
      </w:r>
      <w:r w:rsidR="009E298D">
        <w:t xml:space="preserve"> </w:t>
      </w: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>
      <w:pPr>
        <w:pStyle w:val="Odlomakpopisa"/>
      </w:pPr>
    </w:p>
    <w:p w:rsidRDefault="00AD5C9D" w:rsidP="000A7BB3" w:rsidR="007B70E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Nekretnine</w:t>
      </w:r>
      <w:r w:rsidR="00347FFD" w:rsidRPr="003D63C1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3D63C1">
        <w:t>ože kupovninu u roku iz  točke 5</w:t>
      </w:r>
      <w:r w:rsidR="00D93840">
        <w:t>.i</w:t>
      </w:r>
      <w:r w:rsidR="00347FFD" w:rsidRPr="003D63C1">
        <w:t xml:space="preserve"> ovog zaključka.</w:t>
      </w: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lastRenderedPageBreak/>
        <w:t>U rješenju o dosudi nekretnina sud će odrediti da će se nakon pravomoćnosti toga rješenja i nakon što kupac položi kupovninu</w:t>
      </w:r>
      <w:r w:rsidR="00AD5C9D" w:rsidRPr="003D63C1">
        <w:t>,</w:t>
      </w:r>
      <w:r w:rsidRPr="003D63C1">
        <w:t xml:space="preserve"> u zemljišnim knjigama upisati u njegovu korist pravo vlasništva na dosuđenim nekretninama te</w:t>
      </w:r>
      <w:r w:rsidR="003E54A8" w:rsidRPr="003D63C1">
        <w:t xml:space="preserve"> brisati terete na nekretnini</w:t>
      </w:r>
      <w:r w:rsidRPr="003D63C1">
        <w:t>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kupcu, čime kupac stupa u posjed istih.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7B70EF" w:rsidP="007B70EF" w:rsidR="007B70EF">
      <w:pPr>
        <w:pStyle w:val="Odlomakpopisa"/>
      </w:pPr>
    </w:p>
    <w:p w:rsidRDefault="00347FFD" w:rsidP="003E54A8" w:rsidR="00347FF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7B70EF" w:rsidP="007B70EF" w:rsidR="007B70EF">
      <w:pPr>
        <w:pStyle w:val="Odlomakpopisa"/>
      </w:pPr>
    </w:p>
    <w:p w:rsidRDefault="00347FFD" w:rsidP="003E54A8" w:rsidR="00347FFD" w:rsidRPr="00C25BED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C25BED">
        <w:t xml:space="preserve">Zainteresirane osobe mogu razgledati </w:t>
      </w:r>
      <w:r w:rsidR="003E54A8" w:rsidRPr="00C25BED">
        <w:t>nekretnine koje su predmet prodaje</w:t>
      </w:r>
      <w:r w:rsidRPr="00C25BED">
        <w:t>,  uz prethodni dogovor s</w:t>
      </w:r>
      <w:r w:rsidR="003E54A8" w:rsidRPr="00C25BED">
        <w:t>a</w:t>
      </w:r>
      <w:r w:rsidRPr="00C25BED">
        <w:t xml:space="preserve"> stečajnim upravitel</w:t>
      </w:r>
      <w:r w:rsidR="00D43F73" w:rsidRPr="00C25BED">
        <w:t>jem</w:t>
      </w:r>
      <w:r w:rsidRPr="00C25BED">
        <w:t xml:space="preserve"> </w:t>
      </w:r>
      <w:r w:rsidR="002B268B" w:rsidRPr="00C25BED">
        <w:t xml:space="preserve">Nenadom Homarom </w:t>
      </w:r>
      <w:r w:rsidRPr="00C25BED">
        <w:t xml:space="preserve">na broj telefona </w:t>
      </w:r>
      <w:r w:rsidR="00301E3B" w:rsidRPr="00C25BED">
        <w:t>098 407 337</w:t>
      </w:r>
      <w:r w:rsidR="00343A63" w:rsidRPr="00C25BED">
        <w:t>.</w:t>
      </w:r>
    </w:p>
    <w:p w:rsidRDefault="00347FFD" w:rsidP="003E54A8" w:rsidR="00347FFD" w:rsidRPr="00C25BED">
      <w:pPr>
        <w:jc w:val="both"/>
      </w:pPr>
    </w:p>
    <w:p w:rsidRDefault="00832B87" w:rsidP="00832B87" w:rsidR="00832B87">
      <w:pPr>
        <w:jc w:val="center"/>
      </w:pPr>
      <w:r>
        <w:t>Obrazloženje</w:t>
      </w:r>
    </w:p>
    <w:p w:rsidRDefault="00832B87" w:rsidP="00832B87" w:rsidR="00832B87" w:rsidRPr="003D63C1">
      <w:pPr>
        <w:jc w:val="both"/>
      </w:pPr>
      <w:r>
        <w:tab/>
      </w:r>
    </w:p>
    <w:p w:rsidRDefault="00832B87" w:rsidP="00832B87" w:rsidR="00832B87">
      <w:pPr>
        <w:jc w:val="both"/>
      </w:pPr>
      <w:r>
        <w:tab/>
        <w:t xml:space="preserve">Obzirom je </w:t>
      </w:r>
      <w:r w:rsidR="00A956CE">
        <w:t>osma</w:t>
      </w:r>
      <w:r>
        <w:t xml:space="preserve"> javna dražba za prodaju nekretnina ostala bezuspješna sud je odredio </w:t>
      </w:r>
      <w:r w:rsidR="00A956CE">
        <w:t>devetu</w:t>
      </w:r>
      <w:r>
        <w:t xml:space="preserve"> javnu dražbu, time da je stečajni sudac, u smislu odredbe čl. 164. st. 6. SZ odredio da će se na </w:t>
      </w:r>
      <w:r w:rsidR="00A956CE">
        <w:t>devetom</w:t>
      </w:r>
      <w:r>
        <w:t xml:space="preserve"> ročištu nekretnine prodati za nižu vrijednost i to za iznos koji predstavlja </w:t>
      </w:r>
      <w:r w:rsidR="00EC25ED">
        <w:t>iznos početne cijene s</w:t>
      </w:r>
      <w:r w:rsidR="002F585C">
        <w:t>a</w:t>
      </w:r>
      <w:r w:rsidR="00EC25ED">
        <w:t xml:space="preserve"> </w:t>
      </w:r>
      <w:r w:rsidR="002B3768">
        <w:t>osmog</w:t>
      </w:r>
      <w:r w:rsidR="00EC25ED">
        <w:t xml:space="preserve"> dražbenog ročišta umanjen za </w:t>
      </w:r>
      <w:r w:rsidR="00DF46DB">
        <w:t>1</w:t>
      </w:r>
      <w:r>
        <w:t>0%.</w:t>
      </w:r>
    </w:p>
    <w:p w:rsidRDefault="008F6DCC" w:rsidP="003E54A8" w:rsidR="008F6DCC" w:rsidRPr="003D63C1">
      <w:pPr>
        <w:jc w:val="both"/>
      </w:pPr>
    </w:p>
    <w:p w:rsidRDefault="00AD5C9D" w:rsidP="00024FE0" w:rsidR="00024FE0" w:rsidRPr="003D63C1">
      <w:pPr>
        <w:jc w:val="center"/>
      </w:pPr>
      <w:r w:rsidRPr="003D63C1">
        <w:t xml:space="preserve">U Varaždinu, </w:t>
      </w:r>
      <w:r w:rsidR="00A956CE">
        <w:t>24. svibnja</w:t>
      </w:r>
      <w:r w:rsidR="00B15D62">
        <w:t xml:space="preserve"> </w:t>
      </w:r>
      <w:r w:rsidR="00A956CE">
        <w:t>2017</w:t>
      </w:r>
      <w:r w:rsidRPr="003D63C1">
        <w:t>.</w:t>
      </w:r>
      <w:r w:rsidR="00024FE0" w:rsidRPr="003D63C1">
        <w:t xml:space="preserve"> </w:t>
      </w:r>
    </w:p>
    <w:p w:rsidRDefault="00024FE0" w:rsidP="000A7BB3" w:rsidR="00024FE0" w:rsidRPr="003D63C1"/>
    <w:p w:rsidRDefault="00024FE0" w:rsidP="00024FE0" w:rsidR="00024FE0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024FE0" w:rsidP="00024FE0" w:rsidR="00024FE0" w:rsidRPr="003D63C1">
      <w:pPr>
        <w:jc w:val="both"/>
      </w:pPr>
    </w:p>
    <w:p w:rsidRDefault="00024FE0" w:rsidP="00024FE0" w:rsidR="00024FE0">
      <w:pPr>
        <w:jc w:val="both"/>
      </w:pPr>
      <w:r w:rsidRPr="003D63C1">
        <w:t xml:space="preserve">                                                                                 Iris Hatvalić Nemec</w:t>
      </w:r>
      <w:r w:rsidR="00BF0B34">
        <w:t>, v.r.</w:t>
      </w:r>
    </w:p>
    <w:p w:rsidRDefault="00BF0B34" w:rsidP="00024FE0" w:rsidR="00BF0B34">
      <w:pPr>
        <w:jc w:val="both"/>
      </w:pPr>
    </w:p>
    <w:p w:rsidRDefault="00BF0B34" w:rsidP="00BF0B34" w:rsidR="00BF0B34" w:rsidRPr="003D63C1">
      <w:pPr>
        <w:ind w:firstLine="708" w:left="3540"/>
        <w:jc w:val="both"/>
      </w:pPr>
      <w:r>
        <w:t xml:space="preserve"> Za točnost otpravka-ovlašteni službenik: </w:t>
      </w:r>
    </w:p>
    <w:p w:rsidRDefault="00024FE0" w:rsidP="00024FE0" w:rsidR="00024FE0">
      <w:pPr>
        <w:jc w:val="both"/>
      </w:pPr>
    </w:p>
    <w:p w:rsidRDefault="000A7BB3" w:rsidP="00024FE0" w:rsidR="000A7BB3" w:rsidRPr="003D63C1">
      <w:pPr>
        <w:jc w:val="both"/>
      </w:pPr>
    </w:p>
    <w:p w:rsidRDefault="00024FE0" w:rsidP="00024FE0" w:rsidR="00024FE0" w:rsidRPr="003D63C1">
      <w:pPr>
        <w:jc w:val="both"/>
      </w:pPr>
      <w:r w:rsidRPr="003D63C1">
        <w:t>Pouka o pravnom lijeku:</w:t>
      </w:r>
    </w:p>
    <w:p w:rsidRDefault="00024FE0" w:rsidP="00024FE0" w:rsidR="00024FE0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024FE0" w:rsidP="00024FE0" w:rsidR="00024FE0" w:rsidRPr="003D63C1">
      <w:pPr>
        <w:jc w:val="both"/>
      </w:pPr>
    </w:p>
    <w:p w:rsidRDefault="00024FE0" w:rsidP="00024FE0" w:rsidR="00024FE0" w:rsidRPr="003D63C1">
      <w:pPr>
        <w:jc w:val="both"/>
      </w:pPr>
    </w:p>
    <w:p w:rsidRDefault="000A7BB3" w:rsidP="00024FE0" w:rsidR="00024FE0" w:rsidRPr="003D63C1">
      <w:pPr>
        <w:jc w:val="both"/>
      </w:pPr>
      <w:r>
        <w:t>DNA: 1. Stečajno upravitelj, Nenad Homar, dipl. oec. iz Koprivnice, Dravska br. 1</w:t>
      </w:r>
    </w:p>
    <w:p w:rsidRDefault="00341830" w:rsidP="00024FE0" w:rsidR="00024FE0" w:rsidRPr="003D63C1">
      <w:pPr>
        <w:jc w:val="both"/>
      </w:pPr>
      <w:r>
        <w:t xml:space="preserve">          </w:t>
      </w:r>
      <w:r w:rsidR="00024FE0" w:rsidRPr="003D63C1">
        <w:t>2. Razlučnim vjerovnicima:</w:t>
      </w:r>
    </w:p>
    <w:p w:rsidRDefault="00024FE0" w:rsidP="000A7BB3" w:rsidR="000A7BB3">
      <w:pPr>
        <w:jc w:val="both"/>
      </w:pPr>
      <w:r w:rsidRPr="003D63C1">
        <w:tab/>
        <w:t>-</w:t>
      </w:r>
      <w:r w:rsidR="006A07BD">
        <w:t xml:space="preserve"> </w:t>
      </w:r>
      <w:r w:rsidR="000A7BB3">
        <w:t>Republika Hrvatska zastupana po ŽDO Varaždin, građansko upravni odjel</w:t>
      </w:r>
    </w:p>
    <w:p w:rsidRDefault="000A7BB3" w:rsidP="000A7BB3" w:rsidR="000A7BB3" w:rsidRPr="003D63C1">
      <w:pPr>
        <w:ind w:left="708"/>
        <w:jc w:val="both"/>
      </w:pPr>
      <w:r>
        <w:t xml:space="preserve">- Hrvatska banka za obnovu i razvitak, </w:t>
      </w:r>
      <w:r w:rsidRPr="00B87ED4">
        <w:t>Strossmayerov trg 9</w:t>
      </w:r>
      <w:r>
        <w:t>, 10000 Zagreb</w:t>
      </w:r>
    </w:p>
    <w:p w:rsidRDefault="00024FE0" w:rsidP="00024FE0" w:rsidR="00024FE0" w:rsidRPr="003D63C1">
      <w:pPr>
        <w:jc w:val="both"/>
      </w:pPr>
      <w:r w:rsidRPr="003D63C1">
        <w:t xml:space="preserve">          3. </w:t>
      </w:r>
      <w:r w:rsidR="00A956CE">
        <w:t>e-</w:t>
      </w:r>
      <w:r w:rsidRPr="003D63C1">
        <w:t xml:space="preserve">Oglasna ploča </w:t>
      </w:r>
    </w:p>
    <w:p w:rsidRDefault="00024FE0" w:rsidP="00024FE0" w:rsidR="00024FE0" w:rsidRPr="003D63C1">
      <w:pPr>
        <w:jc w:val="center"/>
      </w:pPr>
    </w:p>
    <w:p w:rsidRDefault="00024FE0" w:rsidP="00024FE0" w:rsidR="00024FE0" w:rsidRPr="003D63C1">
      <w:pPr>
        <w:jc w:val="both"/>
      </w:pPr>
    </w:p>
    <w:p w:rsidRDefault="00570D7C" w:rsidR="00570D7C" w:rsidRPr="003D63C1"/>
    <w:sectPr w:rsidSect="000A7BB3" w:rsidR="00570D7C" w:rsidRPr="003D63C1">
      <w:headerReference w:type="even" r:id="rId13"/>
      <w:headerReference w:type="default" r:id="rId14"/>
      <w:headerReference w:type="first" r:id="rId15"/>
      <w:pgSz w:h="16838" w:w="11906"/>
      <w:pgMar w:gutter="0" w:footer="709" w:header="709" w:left="1418" w:bottom="1276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88A" w:rsidR="0047688A">
      <w:r>
        <w:separator/>
      </w:r>
    </w:p>
  </w:endnote>
  <w:endnote w:id="0" w:type="continuationSeparator">
    <w:p w:rsidRDefault="0047688A" w:rsidR="00476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88A" w:rsidR="0047688A">
      <w:r>
        <w:separator/>
      </w:r>
    </w:p>
  </w:footnote>
  <w:footnote w:id="0" w:type="continuationSeparator">
    <w:p w:rsidRDefault="0047688A" w:rsidR="00476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F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7BB3" w:rsidP="000A7BB3" w:rsidR="000A7BB3">
    <w:pPr>
      <w:pStyle w:val="Zaglavlje"/>
    </w:pPr>
    <w:r>
      <w:tab/>
    </w:r>
    <w:r>
      <w:tab/>
    </w:r>
  </w:p>
  <w:p w:rsidRDefault="000A7BB3" w:rsidP="000A7BB3" w:rsidR="00BF7A0C">
    <w:pPr>
      <w:pStyle w:val="Zaglavlje"/>
      <w:tabs>
        <w:tab w:pos="9072" w:val="clear"/>
        <w:tab w:pos="8789" w:val="right"/>
      </w:tabs>
      <w:rPr>
        <w:rFonts w:cs="Arial" w:hAnsi="Arial" w:ascii="Arial"/>
        <w:sz w:val="22"/>
        <w:szCs w:val="22"/>
      </w:rPr>
    </w:pPr>
    <w:r>
      <w:tab/>
    </w:r>
    <w:r>
      <w:tab/>
      <w:t>Poslovni broj: 4 St-25/12-538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BB3" w:rsidR="000A7B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4F5D">
      <w:rPr>
        <w:noProof/>
      </w:rPr>
      <w:t>1</w:t>
    </w:r>
    <w:r>
      <w:fldChar w:fldCharType="end"/>
    </w:r>
  </w:p>
  <w:p w:rsidRDefault="000A7BB3" w:rsidP="000A7BB3" w:rsidR="000A7BB3">
    <w:pPr>
      <w:pStyle w:val="Zaglavlje"/>
      <w:tabs>
        <w:tab w:pos="9072" w:val="clear"/>
        <w:tab w:pos="8789" w:val="right"/>
      </w:tabs>
    </w:pPr>
    <w:r>
      <w:tab/>
    </w:r>
    <w:r>
      <w:tab/>
      <w:t>Poslovni broj: 4 St-25/12-538</w:t>
    </w:r>
  </w:p>
  <w:p w:rsidRDefault="000A7BB3" w:rsidR="000A7B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9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0"/>
  </w:num>
  <w:num w:numId="8">
    <w:abstractNumId w:val="7"/>
  </w:num>
  <w:num w:numId="9">
    <w:abstractNumId w:val="16"/>
  </w:num>
  <w:num w:numId="10">
    <w:abstractNumId w:val="14"/>
  </w:num>
  <w:num w:numId="11">
    <w:abstractNumId w:val="15"/>
  </w:num>
  <w:num w:numId="12">
    <w:abstractNumId w:val="2"/>
  </w:num>
  <w:num w:numId="13">
    <w:abstractNumId w:val="1"/>
  </w:num>
  <w:num w:numId="14">
    <w:abstractNumId w:val="6"/>
  </w:num>
  <w:num w:numId="15">
    <w:abstractNumId w:val="3"/>
  </w:num>
  <w:num w:numId="16">
    <w:abstractNumId w:val="4"/>
  </w:num>
  <w:num w:numId="17">
    <w:abstractNumId w:val="19"/>
  </w:num>
  <w:num w:numId="18">
    <w:abstractNumId w:val="17"/>
  </w:num>
  <w:num w:numId="19">
    <w:abstractNumId w:val="12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36D5A"/>
    <w:rsid w:val="000563CC"/>
    <w:rsid w:val="0006453B"/>
    <w:rsid w:val="000A0854"/>
    <w:rsid w:val="000A41F1"/>
    <w:rsid w:val="000A6BF1"/>
    <w:rsid w:val="000A7BB3"/>
    <w:rsid w:val="000B039C"/>
    <w:rsid w:val="000B75B9"/>
    <w:rsid w:val="000C7B5E"/>
    <w:rsid w:val="000D6D0E"/>
    <w:rsid w:val="000E3CC0"/>
    <w:rsid w:val="000F5AB0"/>
    <w:rsid w:val="001067F8"/>
    <w:rsid w:val="00111AB0"/>
    <w:rsid w:val="001122BF"/>
    <w:rsid w:val="00126BDE"/>
    <w:rsid w:val="0013327B"/>
    <w:rsid w:val="00155DCE"/>
    <w:rsid w:val="00166B8F"/>
    <w:rsid w:val="001743D0"/>
    <w:rsid w:val="00176C5E"/>
    <w:rsid w:val="00180785"/>
    <w:rsid w:val="00183749"/>
    <w:rsid w:val="001A08A3"/>
    <w:rsid w:val="001B60A2"/>
    <w:rsid w:val="001E5811"/>
    <w:rsid w:val="001F5111"/>
    <w:rsid w:val="001F7E13"/>
    <w:rsid w:val="00217583"/>
    <w:rsid w:val="0022015C"/>
    <w:rsid w:val="002273BA"/>
    <w:rsid w:val="0024053C"/>
    <w:rsid w:val="002447A6"/>
    <w:rsid w:val="00244AF1"/>
    <w:rsid w:val="00244F30"/>
    <w:rsid w:val="0026469B"/>
    <w:rsid w:val="00265DD9"/>
    <w:rsid w:val="002704E6"/>
    <w:rsid w:val="002817CB"/>
    <w:rsid w:val="002B0B02"/>
    <w:rsid w:val="002B268B"/>
    <w:rsid w:val="002B3768"/>
    <w:rsid w:val="002D5781"/>
    <w:rsid w:val="002E1195"/>
    <w:rsid w:val="002E606B"/>
    <w:rsid w:val="002F37B4"/>
    <w:rsid w:val="002F542A"/>
    <w:rsid w:val="002F585C"/>
    <w:rsid w:val="002F6A2B"/>
    <w:rsid w:val="00301E3B"/>
    <w:rsid w:val="00341830"/>
    <w:rsid w:val="00343A63"/>
    <w:rsid w:val="00347FFD"/>
    <w:rsid w:val="003529B3"/>
    <w:rsid w:val="00353120"/>
    <w:rsid w:val="00353E0E"/>
    <w:rsid w:val="00361200"/>
    <w:rsid w:val="00367B09"/>
    <w:rsid w:val="00373843"/>
    <w:rsid w:val="00373F2D"/>
    <w:rsid w:val="0038302D"/>
    <w:rsid w:val="00385CC1"/>
    <w:rsid w:val="00386CF9"/>
    <w:rsid w:val="00394721"/>
    <w:rsid w:val="003B7EC9"/>
    <w:rsid w:val="003C079D"/>
    <w:rsid w:val="003C3CDD"/>
    <w:rsid w:val="003D0532"/>
    <w:rsid w:val="003D0C0E"/>
    <w:rsid w:val="003D0E15"/>
    <w:rsid w:val="003D464B"/>
    <w:rsid w:val="003D63C1"/>
    <w:rsid w:val="003E54A8"/>
    <w:rsid w:val="003F4F5D"/>
    <w:rsid w:val="00405629"/>
    <w:rsid w:val="0041215E"/>
    <w:rsid w:val="004122C8"/>
    <w:rsid w:val="0042265D"/>
    <w:rsid w:val="004229C0"/>
    <w:rsid w:val="004258CD"/>
    <w:rsid w:val="004367A4"/>
    <w:rsid w:val="004479A4"/>
    <w:rsid w:val="0045345E"/>
    <w:rsid w:val="0045621F"/>
    <w:rsid w:val="00456433"/>
    <w:rsid w:val="004566D0"/>
    <w:rsid w:val="00473AC3"/>
    <w:rsid w:val="0047542B"/>
    <w:rsid w:val="0047688A"/>
    <w:rsid w:val="004A1795"/>
    <w:rsid w:val="004A4D82"/>
    <w:rsid w:val="004B07C9"/>
    <w:rsid w:val="004B6889"/>
    <w:rsid w:val="004F2823"/>
    <w:rsid w:val="004F40F6"/>
    <w:rsid w:val="004F506C"/>
    <w:rsid w:val="00500EAD"/>
    <w:rsid w:val="00502337"/>
    <w:rsid w:val="00512644"/>
    <w:rsid w:val="00525B45"/>
    <w:rsid w:val="005467B9"/>
    <w:rsid w:val="00550C57"/>
    <w:rsid w:val="00554F5A"/>
    <w:rsid w:val="00570D7C"/>
    <w:rsid w:val="00577B81"/>
    <w:rsid w:val="00577C5A"/>
    <w:rsid w:val="00577ECF"/>
    <w:rsid w:val="0059693C"/>
    <w:rsid w:val="005B22F2"/>
    <w:rsid w:val="005C6E12"/>
    <w:rsid w:val="005D6709"/>
    <w:rsid w:val="006103B4"/>
    <w:rsid w:val="006321EE"/>
    <w:rsid w:val="00646FD3"/>
    <w:rsid w:val="0065314B"/>
    <w:rsid w:val="006615C7"/>
    <w:rsid w:val="006647D5"/>
    <w:rsid w:val="00686522"/>
    <w:rsid w:val="006907B4"/>
    <w:rsid w:val="0069372C"/>
    <w:rsid w:val="006976AD"/>
    <w:rsid w:val="006A07BD"/>
    <w:rsid w:val="006A1BF6"/>
    <w:rsid w:val="006C7A63"/>
    <w:rsid w:val="006D6B46"/>
    <w:rsid w:val="006E0079"/>
    <w:rsid w:val="006E1945"/>
    <w:rsid w:val="00711274"/>
    <w:rsid w:val="007150E5"/>
    <w:rsid w:val="007246DD"/>
    <w:rsid w:val="00726B24"/>
    <w:rsid w:val="00745C3A"/>
    <w:rsid w:val="0077301A"/>
    <w:rsid w:val="007773D5"/>
    <w:rsid w:val="00790F9F"/>
    <w:rsid w:val="007A5646"/>
    <w:rsid w:val="007B70EF"/>
    <w:rsid w:val="007C3A4E"/>
    <w:rsid w:val="007E27DF"/>
    <w:rsid w:val="007E40D0"/>
    <w:rsid w:val="007F04B0"/>
    <w:rsid w:val="007F103B"/>
    <w:rsid w:val="00806D26"/>
    <w:rsid w:val="008076FA"/>
    <w:rsid w:val="00822FB9"/>
    <w:rsid w:val="00832B87"/>
    <w:rsid w:val="00852DD7"/>
    <w:rsid w:val="008543DC"/>
    <w:rsid w:val="008636B3"/>
    <w:rsid w:val="00863F2D"/>
    <w:rsid w:val="00870709"/>
    <w:rsid w:val="00882A92"/>
    <w:rsid w:val="00886120"/>
    <w:rsid w:val="008A7022"/>
    <w:rsid w:val="008F6DCC"/>
    <w:rsid w:val="00901703"/>
    <w:rsid w:val="009053DC"/>
    <w:rsid w:val="00923EE7"/>
    <w:rsid w:val="00927498"/>
    <w:rsid w:val="00931153"/>
    <w:rsid w:val="00932019"/>
    <w:rsid w:val="00935045"/>
    <w:rsid w:val="009473EC"/>
    <w:rsid w:val="009520BE"/>
    <w:rsid w:val="0096106F"/>
    <w:rsid w:val="00966C7D"/>
    <w:rsid w:val="00967F74"/>
    <w:rsid w:val="009B75AF"/>
    <w:rsid w:val="009C13DC"/>
    <w:rsid w:val="009C3874"/>
    <w:rsid w:val="009D06A1"/>
    <w:rsid w:val="009D18A3"/>
    <w:rsid w:val="009E298D"/>
    <w:rsid w:val="009F0D13"/>
    <w:rsid w:val="009F3A1E"/>
    <w:rsid w:val="00A0564F"/>
    <w:rsid w:val="00A171B0"/>
    <w:rsid w:val="00A277AE"/>
    <w:rsid w:val="00A40153"/>
    <w:rsid w:val="00A4038A"/>
    <w:rsid w:val="00A64DEA"/>
    <w:rsid w:val="00A64E46"/>
    <w:rsid w:val="00A65332"/>
    <w:rsid w:val="00A73B4C"/>
    <w:rsid w:val="00A746F4"/>
    <w:rsid w:val="00A8538A"/>
    <w:rsid w:val="00A956CE"/>
    <w:rsid w:val="00A96AC3"/>
    <w:rsid w:val="00AA4627"/>
    <w:rsid w:val="00AA4929"/>
    <w:rsid w:val="00AD5C9D"/>
    <w:rsid w:val="00AE2250"/>
    <w:rsid w:val="00B07DDB"/>
    <w:rsid w:val="00B15A94"/>
    <w:rsid w:val="00B15D62"/>
    <w:rsid w:val="00B24075"/>
    <w:rsid w:val="00B43011"/>
    <w:rsid w:val="00B43F3B"/>
    <w:rsid w:val="00B4418B"/>
    <w:rsid w:val="00B4691B"/>
    <w:rsid w:val="00B46EBC"/>
    <w:rsid w:val="00B62934"/>
    <w:rsid w:val="00B62D43"/>
    <w:rsid w:val="00B65D53"/>
    <w:rsid w:val="00B66C05"/>
    <w:rsid w:val="00B70D7F"/>
    <w:rsid w:val="00B72240"/>
    <w:rsid w:val="00B80CEF"/>
    <w:rsid w:val="00BA09D5"/>
    <w:rsid w:val="00BC32CC"/>
    <w:rsid w:val="00BE69D5"/>
    <w:rsid w:val="00BF0423"/>
    <w:rsid w:val="00BF0B34"/>
    <w:rsid w:val="00BF1528"/>
    <w:rsid w:val="00BF72D7"/>
    <w:rsid w:val="00BF7A0C"/>
    <w:rsid w:val="00BF7FEF"/>
    <w:rsid w:val="00C029FE"/>
    <w:rsid w:val="00C064D8"/>
    <w:rsid w:val="00C122B3"/>
    <w:rsid w:val="00C25BED"/>
    <w:rsid w:val="00C4557B"/>
    <w:rsid w:val="00C5057C"/>
    <w:rsid w:val="00C56B1D"/>
    <w:rsid w:val="00C57DEE"/>
    <w:rsid w:val="00C61461"/>
    <w:rsid w:val="00C824D3"/>
    <w:rsid w:val="00C872ED"/>
    <w:rsid w:val="00C92C1B"/>
    <w:rsid w:val="00CA4526"/>
    <w:rsid w:val="00CC0F78"/>
    <w:rsid w:val="00CC4F27"/>
    <w:rsid w:val="00CE0E05"/>
    <w:rsid w:val="00CE11E7"/>
    <w:rsid w:val="00D026CC"/>
    <w:rsid w:val="00D15E64"/>
    <w:rsid w:val="00D21B21"/>
    <w:rsid w:val="00D229CC"/>
    <w:rsid w:val="00D43F73"/>
    <w:rsid w:val="00D665D7"/>
    <w:rsid w:val="00D83CE4"/>
    <w:rsid w:val="00D86BAD"/>
    <w:rsid w:val="00D92727"/>
    <w:rsid w:val="00D93840"/>
    <w:rsid w:val="00DC78CD"/>
    <w:rsid w:val="00DD7294"/>
    <w:rsid w:val="00DE679A"/>
    <w:rsid w:val="00DF1034"/>
    <w:rsid w:val="00DF46DB"/>
    <w:rsid w:val="00E11362"/>
    <w:rsid w:val="00E3008B"/>
    <w:rsid w:val="00E40795"/>
    <w:rsid w:val="00E41A7F"/>
    <w:rsid w:val="00E65FAD"/>
    <w:rsid w:val="00E726C0"/>
    <w:rsid w:val="00E8595B"/>
    <w:rsid w:val="00EA33F5"/>
    <w:rsid w:val="00EA66C4"/>
    <w:rsid w:val="00EC25ED"/>
    <w:rsid w:val="00EE67C0"/>
    <w:rsid w:val="00EE7363"/>
    <w:rsid w:val="00EE7ED3"/>
    <w:rsid w:val="00EF5E04"/>
    <w:rsid w:val="00EF6E0E"/>
    <w:rsid w:val="00F00CB8"/>
    <w:rsid w:val="00F1437C"/>
    <w:rsid w:val="00F1624C"/>
    <w:rsid w:val="00F2181B"/>
    <w:rsid w:val="00F23FA1"/>
    <w:rsid w:val="00F24B85"/>
    <w:rsid w:val="00F318E3"/>
    <w:rsid w:val="00F61D11"/>
    <w:rsid w:val="00F640D4"/>
    <w:rsid w:val="00F70364"/>
    <w:rsid w:val="00F8740B"/>
    <w:rsid w:val="00F925E6"/>
    <w:rsid w:val="00FA129A"/>
    <w:rsid w:val="00FB18DB"/>
    <w:rsid w:val="00FB3516"/>
    <w:rsid w:val="00FB6E8C"/>
    <w:rsid w:val="00FD7448"/>
    <w:rsid w:val="00FE26B5"/>
    <w:rsid w:val="00FE3B5C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true" w:styleId="ZaglavljeChar" w:type="character">
    <w:name w:val="Zaglavlje Char"/>
    <w:link w:val="Zaglavlje"/>
    <w:uiPriority w:val="99"/>
    <w:rsid w:val="000A7B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customStyle="1" w:styleId="ZaglavljeChar" w:type="character">
    <w:name w:val="Zaglavlje Char"/>
    <w:link w:val="Zaglavlje"/>
    <w:uiPriority w:val="99"/>
    <w:rsid w:val="000A7B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
ŽALBA 29.6.2016 Davora Oreča /list 2707-2712/</izvorni_sadrzaj>
    <derivirana_varijabla naziv="DomainObject.Predmet.Opis_1">Presigniran 1.4.2014. u ref. 4.
ŽALBA 29.6.2016 Davora Oreča /list 2707-2712/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 15 u opticaju, ostali svežnjevi
u referadi 4</izvorni_sadrzaj>
    <derivirana_varijabla naziv="DomainObject.Predmet.PrimjedbaSuca_1">-samo svežanj  15 u opticaju, ostali svežnjevi
u referadi 4</derivirana_varijabla>
  </DomainObject.Predmet.PrimjedbaSuca>
  <DomainObject.Predmet.ProtustrankaFormated>
    <izvorni_sadrzaj>  Validus dioničko društvo za upravljanje drugim društvima "u stečaju" zastupanog po punomoćniku Odvjetničko društvo KARDUM I PARTNERI, javno trgovačko društvo</izvorni_sadrzaj>
    <derivirana_varijabla naziv="DomainObject.Predmet.ProtustrankaFormated_1">  Validus dioničko društvo za upravljanje drugim društvima "u stečaju"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 "u stečaju", OIB 07838648475 zastupanog po punomoćniku Odvjetničko društvo KARDUM I PARTNERI, javno trgovačko društvo</izvorni_sadrzaj>
    <derivirana_varijabla naziv="DomainObject.Predmet.ProtustrankaFormatedOIB_1">  Validus dioničko društvo za upravljanje drugim društvima "u stečaju",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 "u stečaju", Anina Ulica 2, 42000 Varaždin zastupanog po punomoćniku Odvjetničko društvo KARDUM I PARTNERI, javno trgovačko društvo</izvorni_sadrzaj>
    <derivirana_varijabla naziv="DomainObject.Predmet.ProtustrankaFormatedWithAdress_1"> Validus dioničko društvo za upravljanje drugim društvima "u stečaju", Anina Ulica 2, 42000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 "u stečaju", OIB 07838648475, Anina Ulica 2, 42000 Varaždin zastupanog po punomoćniku Odvjetničko društvo KARDUM I PARTNERI, javno trgovačko društvo</izvorni_sadrzaj>
    <derivirana_varijabla naziv="DomainObject.Predmet.ProtustrankaFormatedWithAdressOIB_1"> Validus dioničko društvo za upravljanje drugim društvima "u stečaju", OIB 07838648475, Anina Ulica 2, 42000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"u stečaju" Anina Ulica 2, 42000 Varaždin</izvorni_sadrzaj>
    <derivirana_varijabla naziv="DomainObject.Predmet.ProtustrankaWithAdress_1">Validus dioničko društvo za upravljanje drugim društvima "u stečaju" Anina Ulica 2, 42000 Varaždin</derivirana_varijabla>
  </DomainObject.Predmet.ProtustrankaWithAdress>
  <DomainObject.Predmet.ProtustrankaWithAdressOIB>
    <izvorni_sadrzaj>Validus dioničko društvo za upravljanje drugim društvima "u stečaju", OIB 07838648475, Anina Ulica 2, 42000 Varaždin</izvorni_sadrzaj>
    <derivirana_varijabla naziv="DomainObject.Predmet.ProtustrankaWithAdressOIB_1">Validus dioničko društvo za upravljanje drugim društvima "u stečaju", OIB 07838648475, Anina Ulica 2, 42000 Varaždin</derivirana_varijabla>
  </DomainObject.Predmet.ProtustrankaWithAdressOIB>
  <DomainObject.Predmet.ProtustrankaNazivFormated>
    <izvorni_sadrzaj>Validus dioničko društvo za upravljanje drugim društvima "u stečaju"</izvorni_sadrzaj>
    <derivirana_varijabla naziv="DomainObject.Predmet.ProtustrankaNazivFormated_1">Validus dioničko društvo za upravljanje drugim društvima "u stečaju"</derivirana_varijabla>
  </DomainObject.Predmet.ProtustrankaNazivFormated>
  <DomainObject.Predmet.ProtustrankaNazivFormatedOIB>
    <izvorni_sadrzaj>Validus dioničko društvo za upravljanje drugim društvima "u stečaju", OIB 07838648475</izvorni_sadrzaj>
    <derivirana_varijabla naziv="DomainObject.Predmet.ProtustrankaNazivFormatedOIB_1">Validus dioničko društvo za upravljanje drugim društvima "u stečaju",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Varaždin, OIB 18683136487 zastupanog po punomoćniku ŽUPANIJSKO DRŽAVNO ODVJETNIŠTVO U VARAŽDINU Građansko upravni odjel</izvorni_sadrzaj>
    <derivirana_varijabla naziv="DomainObject.Predmet.StrankaFormatedOIB_1">  Porezna uprava Varaždin, OIB 18683136487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 Građansko upravni odjel</izvorni_sadrzaj>
    <derivirana_varijabla naziv="DomainObject.Predmet.StrankaFormatedWithAdressOIB_1"> Porezna uprava Varaždin, OIB 18683136487,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 Građansko upravni odjel</item>
    </izvorni_sadrzaj>
    <derivirana_varijabla naziv="DomainObject.Predmet.StrankaListFormatedOIB_1">
      <item>Porezna uprava Varaždin,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OIB 18683136487,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Validus dioničko društvo za upravljanje drugim društvima "u stečaju"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"u stečaju"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 "u stečaju",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 "u stečaju",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 "u stečaju", Anina Ulica 2, 42000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 "u stečaju", Anina Ulica 2, 42000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 "u stečaju", OIB 07838648475, Anina Ulica 2, 42000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 "u stečaju", OIB 07838648475, Anina Ulica 2, 42000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 "u stečaju"</item>
    </izvorni_sadrzaj>
    <derivirana_varijabla naziv="DomainObject.Predmet.ProtuStrankaListNazivFormated_1">
      <item>Validus dioničko društvo za upravljanje drugim društvima "u stečaju"</item>
    </derivirana_varijabla>
  </DomainObject.Predmet.ProtuStrankaListNazivFormated>
  <DomainObject.Predmet.ProtuStrankaListNazivFormatedOIB>
    <izvorni_sadrzaj>
      <item>Validus dioničko društvo za upravljanje drugim društvima "u stečaju", OIB 07838648475</item>
    </izvorni_sadrzaj>
    <derivirana_varijabla naziv="DomainObject.Predmet.ProtuStrankaListNazivFormatedOIB_1">
      <item>Validus dioničko društvo za upravljanje drugim društvima "u stečaju",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 "u stečaju"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FormatedOIB>
  <DomainObject.Predmet.OstaliListFormatedWithAdress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izvorni_sadrzaj>
    <derivirana_varijabla naziv="DomainObject.Predmet.OstaliListFormatedWithAdress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  <item>Dalibor Gradinščak, Pavlinska 5, 42000 Varaždin</item>
      <item>Revizorska tvrtka DTTC društvo s ograničenom odgvornošću za reviziju i usluge s područja računovodstva, poreznog savjetova, Antuna Mihanovića 4, 42000 Varaždin</item>
      <item>Kezele škola stranih jezika i poslovne komunikacije, ustanova za obrazovanje odraslih, Anina 2, 42000 Varaždin</item>
      <item>Marko Bujić, pun. kupca Ecopulito d.o.o., A. K. Miošića 9A, 10000 Zagreb</item>
      <item>Addiko Bank dioničko društvo, Slavonska avenija 6, 10000 Zagreb</item>
      <item>ECOPULITO društvo s ograničenom odgovornošću za usluge i trgovinu, Budmanijeva 5, 10000 Zagreb</item>
      <item>Odvjetničko društvo Cvitković &amp; Devidé, društvo s ograničenom odgovornošću, Budmanijeva 5, 10000 Zagreb</item>
      <item>Stjepan Kaniški, Ulica Brune Bušića 28, 10000 Zagreb</item>
      <item>Sven Pirker, kupac, Trg Kralja Tomislava 2, 42000 Varaždin</item>
      <item>Odvjetničko društvo Petrić i dr., Kolodvorska 13, 42000 Varaždin</item>
    </derivirana_varijabla>
  </DomainObject.Predmet.OstaliListFormatedWithAdress>
  <DomainObject.Predmet.OstaliListFormatedWithAdressOIB>
    <izvorni_sadrzaj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izvorni_sadrzaj>
    <derivirana_varijabla naziv="DomainObject.Predmet.OstaliListFormatedWithAdressOIB_1">
      <item>ŽUPANIJSKO DRŽAVNO ODVJETNIŠTVO U VARAŽDINU Građansko upravni odjel, Braće Radića 2,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 "u stečaju"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Trg žrtava fašizma 5,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  <item>Dalibor Gradinščak, Pavlinska 5, 42000 Varaždin</item>
      <item>Revizorska tvrtka DTTC društvo s ograničenom odgvornošću za reviziju i usluge s područja računovodstva, poreznog savjetova, OIB 12337717242, Antuna Mihanovića 4, 42000 Varaždin</item>
      <item>Kezele škola stranih jezika i poslovne komunikacije, ustanova za obrazovanje odraslih, OIB 09267681688, Anina 2, 42000 Varaždin</item>
      <item>Marko Bujić, pun. kupca Ecopulito d.o.o., A. K. Miošića 9A, 10000 Zagreb</item>
      <item>Addiko Bank dioničko društvo, OIB 14036333877, Slavonska avenija 6, 10000 Zagreb</item>
      <item>ECOPULITO društvo s ograničenom odgovornošću za usluge i trgovinu, OIB 06286701582, Budmanijeva 5, 10000 Zagreb</item>
      <item>Odvjetničko društvo Cvitković &amp; Devidé, društvo s ograničenom odgovornošću, OIB 82729687453, Budmanijeva 5, 10000 Zagreb</item>
      <item>Stjepan Kaniški, OIB 30160663938, Ulica Brune Bušića 28, 10000 Zagreb</item>
      <item>Sven Pirker, kupac, OIB 17175634417, Trg Kralja Tomislava 2, 42000 Varaždin</item>
      <item>Odvjetničko društvo Petrić i dr., Kolodvorska 13,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  <item>Dalibor Gradinščak</item>
      <item>Revizorska tvrtka DTTC društvo s ograničenom odgvornošću za reviziju i usluge s područja računovodstva, poreznog savjetova, OIB 12337717242</item>
      <item>Kezele škola stranih jezika i poslovne komunikacije, ustanova za obrazovanje odraslih, OIB 09267681688</item>
      <item>Marko Bujić, pun. kupca Ecopulito d.o.o.</item>
      <item>Addiko Bank dioničko društvo, OIB 14036333877</item>
      <item>ECOPULITO društvo s ograničenom odgovornošću za usluge i trgovinu, OIB 06286701582</item>
      <item>Odvjetničko društvo Cvitković &amp; Devidé, društvo s ograničenom odgovornošću, OIB 82729687453</item>
      <item>Stjepan Kaniški, OIB 30160663938</item>
      <item>Sven Pirker, kupac, OIB 17175634417</item>
      <item>Odvjetničko društvo Petrić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 "u stečaju"</izvorni_sadrzaj>
    <derivirana_varijabla naziv="DomainObject.Predmet.ProtustrankaIDrugi_1">Validus dioničko društvo za upravljanje drugim društvima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Validus dioničko društvo za upravljanje drugim društvima "u stečaju", OIB 07838648475, Anina Ulica 2, 42000 Varaždin</izvorni_sadrzaj>
    <derivirana_varijabla naziv="DomainObject.Predmet.ProtustrankaIDrugiAdressOIB_1">Validus dioničko društvo za upravljanje drugim društvima "u stečaju", OIB 07838648475,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izvorni_sadrzaj>
    <derivirana_varijabla naziv="DomainObject.Predmet.SudioniciListNaziv_1">
      <item>Validus dioničko društvo za upravljanje drugim društvima "u stečaju"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  <item>Dalibor Gradinščak</item>
      <item>Revizorska tvrtka DTTC društvo s ograničenom odgvornošću za reviziju i usluge s područja računovodstva, poreznog savjetova</item>
      <item>Kezele škola stranih jezika i poslovne komunikacije, ustanova za obrazovanje odraslih</item>
      <item>Marko Bujić, pun. kupca Ecopulito d.o.o.</item>
      <item>Addiko Bank dioničko društvo</item>
      <item>ECOPULITO društvo s ograničenom odgovornošću za usluge i trgovinu</item>
      <item>Odvjetničko društvo Cvitković &amp; Devidé, društvo s ograničenom odgovornošću</item>
      <item>Stjepan Kaniški</item>
      <item>Sven Pirker, kupac</item>
      <item>Odvjetničko društvo Petrić i dr.</item>
    </derivirana_varijabla>
  </DomainObject.Predmet.SudioniciListNaziv>
  <DomainObject.Predmet.SudioniciListAdressOIB>
    <izvorni_sadrzaj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izvorni_sadrzaj>
    <derivirana_varijabla naziv="DomainObject.Predmet.SudioniciListAdressOIB_1">
      <item>Validus dioničko društvo za upravljanje drugim društvima "u stečaju", OIB 07838648475, Anina Ulica 2,42000 Varaždin</item>
      <item>ŽUPANIJSKO DRŽAVNO ODVJETNIŠTVO U VARAŽDINU Građansko upravni odjel, Braće Radića 2,42000 Varaždin</item>
      <item>Porezna uprava Varaždin, OIB 18683136487,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Trg žrtava fašizma 5,10000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  <item>Dalibor Gradinščak, Pavlinska 5,42000 Varaždin</item>
      <item>Revizorska tvrtka DTTC društvo s ograničenom odgvornošću za reviziju i usluge s područja računovodstva, poreznog savjetova, OIB 12337717242, Antuna Mihanovića 4,42000 Varaždin</item>
      <item>Kezele škola stranih jezika i poslovne komunikacije, ustanova za obrazovanje odraslih, OIB 09267681688, Anina 2,42000 Varaždin</item>
      <item>Marko Bujić, pun. kupca Ecopulito d.o.o., A. K. Miošića 9A,10000 Zagreb</item>
      <item>Addiko Bank dioničko društvo, OIB 14036333877, Slavonska avenija 6,10000 Zagreb</item>
      <item>ECOPULITO društvo s ograničenom odgovornošću za usluge i trgovinu, OIB 06286701582, Budmanijeva 5,10000 Zagreb</item>
      <item>Odvjetničko društvo Cvitković &amp; Devidé, društvo s ograničenom odgovornošću, OIB 82729687453, Budmanijeva 5,10000 Zagreb</item>
      <item>Stjepan Kaniški, OIB 30160663938, Ulica Brune Bušića 28,10000 Zagreb</item>
      <item>Sven Pirker, kupac, OIB 17175634417, Trg Kralja Tomislava 2,42000 Varaždin</item>
      <item>Odvjetničko društvo Petrić i dr.,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null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izvorni_sadrzaj>
    <derivirana_varijabla naziv="DomainObject.Predmet.SudioniciListNazivOIB_1">
      <item>, OIB 07838648475</item>
      <item>, OIB null</item>
      <item>, OIB 18683136487</item>
      <item>, OIB null</item>
      <item>, OIB null</item>
      <item>, OIB null</item>
      <item>, OIB 89572362876</item>
      <item>, OIB null</item>
      <item>, OIB null</item>
      <item>, OIB null</item>
      <item>, OIB null</item>
      <item>, OIB 64546066176</item>
      <item>, OIB 64406809162</item>
      <item>, OIB null</item>
      <item>, OIB null</item>
      <item>, OIB null</item>
      <item>, OIB null</item>
      <item>, OIB null</item>
      <item>, OIB null</item>
      <item>, OIB 11719729882</item>
      <item>, OIB null</item>
      <item>, OIB 66718146008</item>
      <item>, OIB 08106331075</item>
      <item>, OIB 53056966535</item>
      <item>, OIB null</item>
      <item>, OIB 91016699572</item>
      <item>, OIB 23508929264</item>
      <item>, OIB null</item>
      <item>, OIB null</item>
      <item>, OIB 18928523252</item>
      <item>, OIB 26702280390</item>
      <item>, OIB null</item>
      <item>, OIB 58186870694</item>
      <item>, OIB null</item>
      <item>, OIB null</item>
      <item>, OIB 17295810199</item>
      <item>, OIB null</item>
      <item>, OIB null</item>
      <item>, OIB null</item>
      <item>, OIB 13484501240</item>
      <item>, OIB 13484501240</item>
      <item>, OIB null</item>
      <item>, OIB null</item>
      <item>, OIB null</item>
      <item>, OIB 77869547920</item>
      <item>, OIB 02347849218</item>
      <item>, OIB 02735208578</item>
      <item>, OIB null</item>
      <item>, OIB 12337717242</item>
      <item>, OIB 09267681688</item>
      <item>, OIB null</item>
      <item>, OIB 14036333877</item>
      <item>, OIB 06286701582</item>
      <item>, OIB 82729687453</item>
      <item>, OIB 30160663938</item>
      <item>, OIB 17175634417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16B03-CEF2-4711-9948-2E5C8CDE8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1047</properties:Words>
  <properties:Characters>5516</properties:Characters>
  <properties:Lines>149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2017-05-24T11:59:00Z</dcterms:created>
  <dc:creator>Ursulin</dc:creator>
  <cp:lastModifiedBy>Tihana Martinez</cp:lastModifiedBy>
  <cp:lastPrinted>2017-05-24T11:54:00Z</cp:lastPrinted>
  <dcterms:modified xmlns:xsi="http://www.w3.org/2001/XMLSchema-instance" xsi:type="dcterms:W3CDTF">2017-05-24T12:00:00Z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