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4397" w14:paraId="c734397" w:rsidRDefault="009F639F" w:rsidP="005003F6" w:rsidR="005003F6">
      <w:pPr>
        <w:jc w:val="right"/>
        <w15:collapsed w:val="false"/>
      </w:pPr>
      <w:bookmarkStart w:name="_GoBack" w:id="0"/>
      <w:bookmarkEnd w:id="0"/>
      <w:r>
        <w:t>9 St-980</w:t>
      </w:r>
      <w:r w:rsidR="005003F6"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9F639F" w:rsidRPr="00956A22">
        <w:t>FORTUNA DALMATAE  d.o.o.</w:t>
      </w:r>
      <w:r w:rsidR="009F639F">
        <w:t xml:space="preserve"> iz Trbounja, Matići gornji bb, OIB: </w:t>
      </w:r>
      <w:r w:rsidR="009F639F" w:rsidRPr="00956A22">
        <w:t>31204755000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9F639F">
        <w:t>Damir Lucić iz Splita, Doverska 9, OIB: 33733645828</w:t>
      </w:r>
      <w:r w:rsidR="00C2184A">
        <w:t xml:space="preserve">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</w:t>
      </w:r>
      <w:r w:rsidR="009F639F">
        <w:rPr>
          <w:lang w:val="hr-HR"/>
        </w:rPr>
        <w:t>j 05 100-980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9F639F" w:rsidRPr="00956A22">
        <w:t>FORTUNA DALMATAE  d.o.o.</w:t>
      </w:r>
      <w:r w:rsidR="009F639F">
        <w:t xml:space="preserve"> iz Trbounja, Matići gornji bb, OIB: </w:t>
      </w:r>
      <w:r w:rsidR="009F639F" w:rsidRPr="00956A22">
        <w:t>31204755000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9F639F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St-980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F639F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r>
        <w:t>Damir Lucić iz Splita, Doverska 9</w:t>
      </w:r>
      <w:r w:rsidR="009915BC">
        <w:t xml:space="preserve"> 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B39" w:rsidR="00635B39">
      <w:r>
        <w:separator/>
      </w:r>
    </w:p>
  </w:endnote>
  <w:endnote w:id="0" w:type="continuationSeparator">
    <w:p w:rsidRDefault="00635B39" w:rsidR="00635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B39" w:rsidR="00635B39">
      <w:r>
        <w:separator/>
      </w:r>
    </w:p>
  </w:footnote>
  <w:footnote w:id="0" w:type="continuationSeparator">
    <w:p w:rsidRDefault="00635B39" w:rsidR="00635B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9384C"/>
    <w:rsid w:val="002E68CE"/>
    <w:rsid w:val="00397A5C"/>
    <w:rsid w:val="004252F8"/>
    <w:rsid w:val="004315B7"/>
    <w:rsid w:val="004717C7"/>
    <w:rsid w:val="005003F6"/>
    <w:rsid w:val="005A77FA"/>
    <w:rsid w:val="005F686D"/>
    <w:rsid w:val="00635B39"/>
    <w:rsid w:val="007B156E"/>
    <w:rsid w:val="0087516D"/>
    <w:rsid w:val="00937072"/>
    <w:rsid w:val="00982F64"/>
    <w:rsid w:val="009915BC"/>
    <w:rsid w:val="009F639F"/>
    <w:rsid w:val="00A81CBF"/>
    <w:rsid w:val="00B20827"/>
    <w:rsid w:val="00BF05D3"/>
    <w:rsid w:val="00C2184A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BF0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BF0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</izvorni_sadrzaj>
    <derivirana_varijabla naziv="DomainObject.Predmet.ProtustrankaFormated_1">  FORTUNA DALMATAE  za trgovinu i građenje, društvo s ograničenom odgovornošću</derivirana_varijabla>
  </DomainObject.Predmet.ProtustrankaFormated>
  <DomainObject.Predmet.ProtustrankaFormatedOIB>
    <izvorni_sadrzaj>  FORTUNA DALMATAE  za trgovinu i građenje, društvo s ograničenom odgovornošću, OIB 31204755000</izvorni_sadrzaj>
    <derivirana_varijabla naziv="DomainObject.Predmet.ProtustrankaFormatedOIB_1">  FORTUNA DALMATAE  za trgovinu i građenje, društvo s ograničenom odgovornošću, OIB 31204755000</derivirana_varijabla>
  </DomainObject.Predmet.ProtustrankaFormatedOIB>
  <DomainObject.Predmet.ProtustrankaFormatedWithAdress>
    <izvorni_sadrzaj> FORTUNA DALMATAE  za trgovinu i građenje, društvo s ograničenom odgovornošću, Matići Gornji b.b., 22320 Trbounje</izvorni_sadrzaj>
    <derivirana_varijabla naziv="DomainObject.Predmet.ProtustrankaFormatedWithAdress_1"> FORTUNA DALMATAE  za trgovinu i građenje, društvo s ograničenom odgovornošću, Matići Gornji b.b., 22320 Trbounje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</izvorni_sadrzaj>
    <derivirana_varijabla naziv="DomainObject.Predmet.ProtustrankaFormatedWithAdressOIB_1"> FORTUNA DALMATAE  za trgovinu i građenje, društvo s ograničenom odgovornošću, OIB 31204755000, Matići Gornji b.b., 22320 Trbounje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</item>
    </izvorni_sadrzaj>
    <derivirana_varijabla naziv="DomainObject.Predmet.ProtuStrankaListFormated_1">
      <item>FORTUNA DALMATAE  za trgovinu i građenje, društvo s ograničenom odgovornošću</item>
    </derivirana_varijabla>
  </DomainObject.Predmet.ProtuStrankaListFormated>
  <DomainObject.Predmet.ProtuStrankaListFormatedOIB>
    <izvorni_sadrzaj>
      <item>FORTUNA DALMATAE  za trgovinu i građenje, društvo s ograničenom odgovornošću, OIB 31204755000</item>
    </izvorni_sadrzaj>
    <derivirana_varijabla naziv="DomainObject.Predmet.ProtuStrankaListFormatedOIB_1">
      <item>FORTUNA DALMATAE  za trgovinu i građenje, društvo s ograničenom odgovornošću, OIB 31204755000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</item>
    </izvorni_sadrzaj>
    <derivirana_varijabla naziv="DomainObject.Predmet.ProtuStrankaListFormatedWithAdress_1">
      <item>FORTUNA DALMATAE  za trgovinu i građenje, društvo s ograničenom odgovornošću, Matići Gornji b.b., 22320 Trbounje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</item>
    </izvorni_sadrzaj>
    <derivirana_varijabla naziv="DomainObject.Predmet.ProtuStrankaListFormatedWithAdressOIB_1">
      <item>FORTUNA DALMATAE  za trgovinu i građenje, društvo s ograničenom odgovornošću, OIB 31204755000, Matići Gornji b.b., 22320 Trbounje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</izvorni_sadrzaj>
    <derivirana_varijabla naziv="DomainObject.Predmet.SudioniciListNaziv_1">
      <item>Financijska agencija</item>
      <item>FORTUNA DALMATAE  za trgovinu i građenje,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31204755000</item>
    </izvorni_sadrzaj>
    <derivirana_varijabla naziv="DomainObject.Predmet.SudioniciListNazivOIB_1">
      <item>, OIB 85821130368</item>
      <item>, OIB 31204755000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350</properties:Words>
  <properties:Characters>1757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2016-08-16T08:17:00Z</dcterms:created>
  <dc:creator>Sektor za informatiku</dc:creator>
  <cp:lastModifiedBy>Marina Gulin</cp:lastModifiedBy>
  <cp:lastPrinted>2016-08-16T08:17:00Z</cp:lastPrinted>
  <dcterms:modified xmlns:xsi="http://www.w3.org/2001/XMLSchema-instance" xsi:type="dcterms:W3CDTF">2016-08-16T08:45:00Z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