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20bb" w14:paraId="e0920bb" w:rsidRDefault="0082103E" w:rsidR="0082103E" w:rsidRPr="00A74B9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74B95">
        <w:rPr>
          <w:rFonts w:hAnsi="Times New Roman" w:ascii="Times New Roman"/>
          <w:szCs w:val="24"/>
        </w:rPr>
        <w:t xml:space="preserve">   </w:t>
      </w:r>
    </w:p>
    <w:p w:rsidRDefault="0082103E" w:rsidR="0082103E" w:rsidRPr="00A74B95">
      <w:pPr>
        <w:rPr>
          <w:rFonts w:hAnsi="Times New Roman" w:ascii="Times New Roman"/>
          <w:szCs w:val="24"/>
        </w:rPr>
      </w:pPr>
    </w:p>
    <w:p w:rsidRDefault="00DB139F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9E7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4509E7">
        <w:rPr>
          <w:rFonts w:hAnsi="Times New Roman" w:ascii="Times New Roman"/>
          <w:szCs w:val="24"/>
        </w:rPr>
        <w:t xml:space="preserve">   REPUBLIKA HRVATSKA </w:t>
      </w:r>
    </w:p>
    <w:p w:rsidRDefault="004509E7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4509E7">
        <w:rPr>
          <w:rFonts w:hAnsi="Times New Roman" w:ascii="Times New Roman"/>
          <w:szCs w:val="24"/>
        </w:rPr>
        <w:t>TRGOVAČKI SUD U ZAGREBU</w:t>
      </w:r>
    </w:p>
    <w:p w:rsidRDefault="004509E7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4509E7">
        <w:rPr>
          <w:rFonts w:hAnsi="Times New Roman" w:ascii="Times New Roman"/>
          <w:szCs w:val="24"/>
        </w:rPr>
        <w:t>Zagreb, Amruševa 2/II</w:t>
      </w:r>
      <w:r w:rsidRPr="004509E7">
        <w:rPr>
          <w:rFonts w:hAnsi="Times New Roman" w:ascii="Times New Roman"/>
          <w:szCs w:val="24"/>
        </w:rPr>
        <w:tab/>
      </w:r>
      <w:r w:rsidRPr="004509E7">
        <w:rPr>
          <w:rFonts w:hAnsi="Times New Roman" w:ascii="Times New Roman"/>
          <w:szCs w:val="24"/>
        </w:rPr>
        <w:tab/>
      </w:r>
      <w:r w:rsidRPr="004509E7">
        <w:rPr>
          <w:rFonts w:hAnsi="Times New Roman" w:ascii="Times New Roman"/>
          <w:szCs w:val="24"/>
        </w:rPr>
        <w:tab/>
      </w:r>
      <w:r w:rsidRPr="004509E7">
        <w:rPr>
          <w:rFonts w:hAnsi="Times New Roman" w:ascii="Times New Roman"/>
          <w:szCs w:val="24"/>
        </w:rPr>
        <w:tab/>
      </w:r>
      <w:r w:rsidRPr="004509E7">
        <w:rPr>
          <w:rFonts w:hAnsi="Times New Roman" w:ascii="Times New Roman"/>
          <w:szCs w:val="24"/>
        </w:rPr>
        <w:tab/>
      </w:r>
      <w:r w:rsidRPr="004509E7">
        <w:rPr>
          <w:rFonts w:hAnsi="Times New Roman" w:ascii="Times New Roman"/>
          <w:szCs w:val="24"/>
        </w:rPr>
        <w:tab/>
        <w:t>72. St-3513/16</w:t>
      </w:r>
      <w:r w:rsidR="00DB139F">
        <w:rPr>
          <w:rFonts w:hAnsi="Times New Roman" w:ascii="Times New Roman"/>
          <w:szCs w:val="24"/>
        </w:rPr>
        <w:t>-55</w:t>
      </w:r>
    </w:p>
    <w:p w:rsidRDefault="004509E7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</w:p>
    <w:p w:rsidRDefault="004509E7" w:rsidP="004509E7" w:rsidR="004509E7" w:rsidRPr="004509E7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bCs/>
          <w:szCs w:val="24"/>
        </w:rPr>
      </w:pPr>
      <w:r w:rsidRPr="004509E7">
        <w:rPr>
          <w:rFonts w:hAnsi="Times New Roman" w:ascii="Times New Roman"/>
          <w:szCs w:val="24"/>
        </w:rPr>
        <w:t xml:space="preserve">   </w:t>
      </w:r>
      <w:r w:rsidRPr="004509E7">
        <w:rPr>
          <w:rFonts w:hAnsi="Times New Roman" w:ascii="Times New Roman"/>
          <w:bCs/>
          <w:szCs w:val="24"/>
        </w:rPr>
        <w:tab/>
      </w:r>
      <w:r w:rsidRPr="004509E7">
        <w:rPr>
          <w:rFonts w:hAnsi="Times New Roman" w:ascii="Times New Roman"/>
          <w:bCs/>
          <w:szCs w:val="24"/>
        </w:rPr>
        <w:tab/>
      </w:r>
      <w:r w:rsidRPr="004509E7">
        <w:rPr>
          <w:rFonts w:hAnsi="Times New Roman" w:ascii="Times New Roman"/>
          <w:bCs/>
          <w:szCs w:val="24"/>
        </w:rPr>
        <w:tab/>
        <w:t xml:space="preserve">R E P U B L I K A   H R VA T S K A </w:t>
      </w:r>
      <w:r w:rsidRPr="004509E7">
        <w:rPr>
          <w:rFonts w:hAnsi="Times New Roman" w:ascii="Times New Roman"/>
          <w:bCs/>
          <w:szCs w:val="24"/>
        </w:rPr>
        <w:tab/>
      </w:r>
      <w:r w:rsidRPr="004509E7">
        <w:rPr>
          <w:rFonts w:hAnsi="Times New Roman" w:ascii="Times New Roman"/>
          <w:bCs/>
          <w:szCs w:val="24"/>
        </w:rPr>
        <w:tab/>
      </w:r>
      <w:r w:rsidRPr="004509E7">
        <w:rPr>
          <w:rFonts w:hAnsi="Times New Roman" w:ascii="Times New Roman"/>
          <w:bCs/>
          <w:szCs w:val="24"/>
        </w:rPr>
        <w:tab/>
        <w:t xml:space="preserve"> </w:t>
      </w:r>
    </w:p>
    <w:p w:rsidRDefault="004509E7" w:rsidP="004509E7" w:rsidR="004509E7" w:rsidRPr="004509E7">
      <w:pPr>
        <w:keepNext/>
        <w:overflowPunct/>
        <w:autoSpaceDE/>
        <w:autoSpaceDN/>
        <w:adjustRightInd/>
        <w:jc w:val="center"/>
        <w:textAlignment w:val="auto"/>
        <w:outlineLvl w:val="0"/>
        <w:rPr>
          <w:rFonts w:hAnsi="Times New Roman" w:ascii="Times New Roman"/>
          <w:bCs/>
          <w:szCs w:val="24"/>
        </w:rPr>
      </w:pPr>
      <w:r w:rsidRPr="004509E7">
        <w:rPr>
          <w:rFonts w:hAnsi="Times New Roman" w:ascii="Times New Roman"/>
          <w:bCs/>
          <w:szCs w:val="24"/>
        </w:rPr>
        <w:t xml:space="preserve">IZVADAK  IZ RJEŠENJA </w:t>
      </w:r>
    </w:p>
    <w:p w:rsidRDefault="004509E7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</w:p>
    <w:p w:rsidRDefault="004509E7" w:rsidP="004509E7" w:rsid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4509E7">
        <w:rPr>
          <w:rFonts w:hAnsi="Times New Roman" w:ascii="Times New Roman"/>
          <w:bCs/>
          <w:szCs w:val="24"/>
        </w:rPr>
        <w:tab/>
      </w:r>
      <w:r w:rsidRPr="004509E7">
        <w:rPr>
          <w:rFonts w:hAnsi="Times New Roman" w:ascii="Times New Roman"/>
          <w:szCs w:val="24"/>
        </w:rPr>
        <w:t xml:space="preserve">TRGOVAČKI SUD U ZAGREBU po sucu Nikoli Ribariću,  u stečajnom postupku nad stečajnim dužnikom GODEC-BETON d.o.o.- u stečaju,  Šašinovec , Granđe Ivana 15 MBS: 080696268  OIB: 75668124735, dana 10. srpnja 2018. godine </w:t>
      </w:r>
    </w:p>
    <w:p w:rsidRDefault="004509E7" w:rsidP="004509E7" w:rsid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</w:p>
    <w:p w:rsidRDefault="004509E7" w:rsidP="004509E7" w:rsidR="004509E7" w:rsidRPr="004509E7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</w:p>
    <w:p w:rsidRDefault="0082103E" w:rsidP="00126E8F" w:rsidR="0082103E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          Odbacuje se prijava tražbine</w:t>
      </w:r>
      <w:r w:rsidR="00603692" w:rsidRPr="00A74B95">
        <w:rPr>
          <w:rFonts w:hAnsi="Times New Roman" w:ascii="Times New Roman"/>
          <w:szCs w:val="24"/>
        </w:rPr>
        <w:t xml:space="preserve"> </w:t>
      </w:r>
      <w:r w:rsidR="007E0FAD" w:rsidRPr="00A74B95">
        <w:rPr>
          <w:rFonts w:hAnsi="Times New Roman" w:ascii="Times New Roman"/>
          <w:szCs w:val="24"/>
        </w:rPr>
        <w:t>vjerovnika</w:t>
      </w:r>
      <w:r w:rsidR="004E674B" w:rsidRPr="00A74B95">
        <w:rPr>
          <w:rFonts w:hAnsi="Times New Roman" w:ascii="Times New Roman"/>
          <w:szCs w:val="24"/>
        </w:rPr>
        <w:t xml:space="preserve"> RH, MINISTARSTVO  FINANCIJA, u iznosu od </w:t>
      </w:r>
      <w:r w:rsidR="004509E7">
        <w:rPr>
          <w:rFonts w:hAnsi="Times New Roman" w:ascii="Times New Roman"/>
          <w:szCs w:val="24"/>
        </w:rPr>
        <w:t>90.600,00</w:t>
      </w:r>
      <w:r w:rsidR="007346F9" w:rsidRPr="00A74B95">
        <w:rPr>
          <w:rFonts w:hAnsi="Times New Roman" w:ascii="Times New Roman"/>
          <w:szCs w:val="24"/>
        </w:rPr>
        <w:t xml:space="preserve"> </w:t>
      </w:r>
      <w:r w:rsidR="004E674B" w:rsidRPr="00A74B95">
        <w:rPr>
          <w:rFonts w:hAnsi="Times New Roman" w:ascii="Times New Roman"/>
          <w:szCs w:val="24"/>
        </w:rPr>
        <w:t>kn</w:t>
      </w:r>
    </w:p>
    <w:p w:rsidRDefault="004509E7" w:rsidP="00126E8F" w:rsidR="004509E7" w:rsidRPr="00A74B95">
      <w:pPr>
        <w:jc w:val="both"/>
        <w:rPr>
          <w:rFonts w:hAnsi="Times New Roman" w:ascii="Times New Roman"/>
          <w:szCs w:val="24"/>
        </w:rPr>
      </w:pP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Obrazloženje</w:t>
      </w: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A74B95">
      <w:pPr>
        <w:ind w:firstLine="720"/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Rješenjem ovog suda br. St-</w:t>
      </w:r>
      <w:r w:rsidR="008F2F53">
        <w:rPr>
          <w:rFonts w:hAnsi="Times New Roman" w:ascii="Times New Roman"/>
          <w:szCs w:val="24"/>
        </w:rPr>
        <w:t>3513/2016 od</w:t>
      </w:r>
      <w:r w:rsidRPr="00A74B95">
        <w:rPr>
          <w:rFonts w:hAnsi="Times New Roman" w:ascii="Times New Roman"/>
          <w:szCs w:val="24"/>
        </w:rPr>
        <w:t xml:space="preserve"> </w:t>
      </w:r>
      <w:r w:rsidR="004509E7">
        <w:rPr>
          <w:rFonts w:hAnsi="Times New Roman" w:ascii="Times New Roman"/>
          <w:szCs w:val="24"/>
        </w:rPr>
        <w:t>2</w:t>
      </w:r>
      <w:r w:rsidR="004E674B" w:rsidRPr="00A74B95">
        <w:rPr>
          <w:rFonts w:hAnsi="Times New Roman" w:ascii="Times New Roman"/>
          <w:szCs w:val="24"/>
        </w:rPr>
        <w:t>9</w:t>
      </w:r>
      <w:r w:rsidRPr="00A74B95">
        <w:rPr>
          <w:rFonts w:hAnsi="Times New Roman" w:ascii="Times New Roman"/>
          <w:szCs w:val="24"/>
        </w:rPr>
        <w:t>.</w:t>
      </w:r>
      <w:r w:rsidR="004E674B" w:rsidRPr="00A74B95">
        <w:rPr>
          <w:rFonts w:hAnsi="Times New Roman" w:ascii="Times New Roman"/>
          <w:szCs w:val="24"/>
        </w:rPr>
        <w:t xml:space="preserve"> </w:t>
      </w:r>
      <w:r w:rsidR="004509E7">
        <w:rPr>
          <w:rFonts w:hAnsi="Times New Roman" w:ascii="Times New Roman"/>
          <w:szCs w:val="24"/>
        </w:rPr>
        <w:t>lipnja</w:t>
      </w:r>
      <w:r w:rsidR="007C7FAB" w:rsidRPr="00A74B95">
        <w:rPr>
          <w:rFonts w:hAnsi="Times New Roman" w:ascii="Times New Roman"/>
          <w:szCs w:val="24"/>
        </w:rPr>
        <w:t xml:space="preserve"> 201</w:t>
      </w:r>
      <w:r w:rsidR="004509E7">
        <w:rPr>
          <w:rFonts w:hAnsi="Times New Roman" w:ascii="Times New Roman"/>
          <w:szCs w:val="24"/>
        </w:rPr>
        <w:t>6</w:t>
      </w:r>
      <w:r w:rsidRPr="00A74B95">
        <w:rPr>
          <w:rFonts w:hAnsi="Times New Roman" w:ascii="Times New Roman"/>
          <w:szCs w:val="24"/>
        </w:rPr>
        <w:t>.</w:t>
      </w:r>
      <w:r w:rsidR="004E674B" w:rsidRPr="00A74B95">
        <w:rPr>
          <w:rFonts w:hAnsi="Times New Roman" w:ascii="Times New Roman"/>
          <w:szCs w:val="24"/>
        </w:rPr>
        <w:t xml:space="preserve"> </w:t>
      </w:r>
      <w:r w:rsidRPr="00A74B95">
        <w:rPr>
          <w:rFonts w:hAnsi="Times New Roman" w:ascii="Times New Roman"/>
          <w:szCs w:val="24"/>
        </w:rPr>
        <w:t>g.  otvoren je stečajni postup</w:t>
      </w:r>
      <w:r w:rsidR="007C7FAB" w:rsidRPr="00A74B95">
        <w:rPr>
          <w:rFonts w:hAnsi="Times New Roman" w:ascii="Times New Roman"/>
          <w:szCs w:val="24"/>
        </w:rPr>
        <w:t>a</w:t>
      </w:r>
      <w:r w:rsidRPr="00A74B95">
        <w:rPr>
          <w:rFonts w:hAnsi="Times New Roman" w:ascii="Times New Roman"/>
          <w:szCs w:val="24"/>
        </w:rPr>
        <w:t>k nad stečajnim dužnikom</w:t>
      </w:r>
      <w:r w:rsidR="007E0FAD" w:rsidRPr="00A74B95">
        <w:rPr>
          <w:rFonts w:hAnsi="Times New Roman" w:ascii="Times New Roman"/>
          <w:szCs w:val="24"/>
        </w:rPr>
        <w:t>.</w:t>
      </w:r>
    </w:p>
    <w:p w:rsidRDefault="005304A3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 xml:space="preserve">Rješenjem </w:t>
      </w:r>
      <w:r w:rsidR="00080437" w:rsidRPr="00A74B95">
        <w:rPr>
          <w:rFonts w:hAnsi="Times New Roman" w:ascii="Times New Roman"/>
          <w:szCs w:val="24"/>
        </w:rPr>
        <w:t xml:space="preserve">od </w:t>
      </w:r>
      <w:r w:rsidR="008F2F53">
        <w:rPr>
          <w:rFonts w:hAnsi="Times New Roman" w:ascii="Times New Roman"/>
          <w:szCs w:val="24"/>
        </w:rPr>
        <w:t>2</w:t>
      </w:r>
      <w:r w:rsidR="004E674B" w:rsidRPr="00A74B95">
        <w:rPr>
          <w:rFonts w:hAnsi="Times New Roman" w:ascii="Times New Roman"/>
          <w:szCs w:val="24"/>
        </w:rPr>
        <w:t>9.</w:t>
      </w:r>
      <w:r w:rsidR="008F2F53">
        <w:rPr>
          <w:rFonts w:hAnsi="Times New Roman" w:ascii="Times New Roman"/>
          <w:szCs w:val="24"/>
        </w:rPr>
        <w:t xml:space="preserve"> lipnja</w:t>
      </w:r>
      <w:r w:rsidR="004E674B" w:rsidRPr="00A74B95">
        <w:rPr>
          <w:rFonts w:hAnsi="Times New Roman" w:ascii="Times New Roman"/>
          <w:szCs w:val="24"/>
        </w:rPr>
        <w:t xml:space="preserve"> 2018</w:t>
      </w:r>
      <w:r w:rsidR="007C7FAB" w:rsidRPr="00A74B95">
        <w:rPr>
          <w:rFonts w:hAnsi="Times New Roman" w:ascii="Times New Roman"/>
          <w:szCs w:val="24"/>
        </w:rPr>
        <w:t xml:space="preserve">. </w:t>
      </w:r>
      <w:r w:rsidRPr="00A74B95">
        <w:rPr>
          <w:rFonts w:hAnsi="Times New Roman" w:ascii="Times New Roman"/>
          <w:szCs w:val="24"/>
        </w:rPr>
        <w:t>bili su pozvani vjerovnici viših isplatnih redova da prijave svoje tražbine u stečaj, kao i razlučni i izlučni vjerovnici da obavijeste stečajnu upraviteljicu o svojim pravima.</w:t>
      </w:r>
    </w:p>
    <w:p w:rsidRDefault="005304A3" w:rsidP="001D1D79" w:rsidR="008F659D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>Stečajno</w:t>
      </w:r>
      <w:r w:rsidR="00080437" w:rsidRPr="00A74B95">
        <w:rPr>
          <w:rFonts w:hAnsi="Times New Roman" w:ascii="Times New Roman"/>
          <w:szCs w:val="24"/>
        </w:rPr>
        <w:t xml:space="preserve">m upravitelju </w:t>
      </w:r>
      <w:r w:rsidRPr="00A74B95">
        <w:rPr>
          <w:rFonts w:hAnsi="Times New Roman" w:ascii="Times New Roman"/>
          <w:szCs w:val="24"/>
        </w:rPr>
        <w:t xml:space="preserve">stigla je prijava, u kojoj </w:t>
      </w:r>
      <w:r w:rsidR="002C1EF2" w:rsidRPr="00A74B95">
        <w:rPr>
          <w:rFonts w:hAnsi="Times New Roman" w:ascii="Times New Roman"/>
          <w:szCs w:val="24"/>
        </w:rPr>
        <w:t>vjerovnik</w:t>
      </w:r>
      <w:r w:rsidR="007346F9" w:rsidRPr="00A74B95">
        <w:rPr>
          <w:rFonts w:hAnsi="Times New Roman" w:ascii="Times New Roman"/>
          <w:szCs w:val="24"/>
        </w:rPr>
        <w:t xml:space="preserve"> RH, MINISTARSTVO  FINANCIJA, OIB: 18683136487,</w:t>
      </w:r>
      <w:r w:rsidR="002C1EF2" w:rsidRPr="00A74B95">
        <w:rPr>
          <w:rFonts w:hAnsi="Times New Roman" w:ascii="Times New Roman"/>
          <w:szCs w:val="24"/>
        </w:rPr>
        <w:t xml:space="preserve"> prijavljuje tražbinu nižeg isplatnog </w:t>
      </w:r>
      <w:r w:rsidR="00E31A0F" w:rsidRPr="00A74B95">
        <w:rPr>
          <w:rFonts w:hAnsi="Times New Roman" w:ascii="Times New Roman"/>
          <w:szCs w:val="24"/>
        </w:rPr>
        <w:t xml:space="preserve">reda u iznosu od </w:t>
      </w:r>
      <w:r w:rsidR="008F2F53">
        <w:rPr>
          <w:rFonts w:hAnsi="Times New Roman" w:ascii="Times New Roman"/>
          <w:szCs w:val="24"/>
        </w:rPr>
        <w:t>90.600,00</w:t>
      </w:r>
      <w:r w:rsidR="007346F9" w:rsidRPr="00A74B95">
        <w:rPr>
          <w:rFonts w:hAnsi="Times New Roman" w:ascii="Times New Roman"/>
          <w:szCs w:val="24"/>
        </w:rPr>
        <w:t xml:space="preserve"> kuna</w:t>
      </w:r>
      <w:r w:rsidR="008F2F53">
        <w:rPr>
          <w:rFonts w:hAnsi="Times New Roman" w:ascii="Times New Roman"/>
          <w:szCs w:val="24"/>
        </w:rPr>
        <w:t>, a koja se odnosi</w:t>
      </w:r>
      <w:r w:rsidR="001D1D79" w:rsidRPr="001D1D79">
        <w:rPr>
          <w:rFonts w:hAnsi="Times New Roman" w:ascii="Times New Roman"/>
          <w:szCs w:val="24"/>
        </w:rPr>
        <w:t xml:space="preserve"> novčane kazne za prekršajno djelo i troškove prekršajnog postupka, </w:t>
      </w:r>
      <w:r w:rsidR="001D1D79">
        <w:rPr>
          <w:rFonts w:hAnsi="Times New Roman" w:ascii="Times New Roman"/>
          <w:szCs w:val="24"/>
        </w:rPr>
        <w:t xml:space="preserve">a koje </w:t>
      </w:r>
      <w:r w:rsidR="001D1D79" w:rsidRPr="001D1D79">
        <w:rPr>
          <w:rFonts w:hAnsi="Times New Roman" w:ascii="Times New Roman"/>
          <w:szCs w:val="24"/>
        </w:rPr>
        <w:t xml:space="preserve">prema odredbi čl. 139. st. 1. t. 3. </w:t>
      </w:r>
      <w:r w:rsidR="001D1D79">
        <w:rPr>
          <w:rFonts w:hAnsi="Times New Roman" w:ascii="Times New Roman"/>
          <w:szCs w:val="24"/>
        </w:rPr>
        <w:t>Stečajnog zakona (NN 71/15; dalje SZ)</w:t>
      </w:r>
      <w:r w:rsidR="001D1D79" w:rsidRPr="001D1D79">
        <w:rPr>
          <w:rFonts w:hAnsi="Times New Roman" w:ascii="Times New Roman"/>
          <w:szCs w:val="24"/>
        </w:rPr>
        <w:t xml:space="preserve"> predstavljaju tražbine vjerovnika nižih isplatnih redova. Takve se prema odredbi čl. 257. st. 5. SZ-a prijavljuju samo na poseban poziv suda, što ovdje nije bio slučaj.</w:t>
      </w:r>
      <w:r w:rsidR="00E31A0F" w:rsidRPr="00A74B95">
        <w:rPr>
          <w:rFonts w:hAnsi="Times New Roman" w:ascii="Times New Roman"/>
          <w:szCs w:val="24"/>
        </w:rPr>
        <w:t xml:space="preserve"> </w:t>
      </w:r>
    </w:p>
    <w:p w:rsidRDefault="00080437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  <w:r w:rsidR="00497C73" w:rsidRPr="00A74B95">
        <w:rPr>
          <w:rFonts w:hAnsi="Times New Roman" w:ascii="Times New Roman"/>
          <w:szCs w:val="24"/>
        </w:rPr>
        <w:t>Člankom 257. st.</w:t>
      </w:r>
      <w:r w:rsidR="001D1D79">
        <w:rPr>
          <w:rFonts w:hAnsi="Times New Roman" w:ascii="Times New Roman"/>
          <w:szCs w:val="24"/>
        </w:rPr>
        <w:t xml:space="preserve"> </w:t>
      </w:r>
      <w:r w:rsidR="00497C73" w:rsidRPr="00A74B95">
        <w:rPr>
          <w:rFonts w:hAnsi="Times New Roman" w:ascii="Times New Roman"/>
          <w:szCs w:val="24"/>
        </w:rPr>
        <w:t>5. SZ</w:t>
      </w:r>
      <w:r w:rsidR="00574BA0">
        <w:rPr>
          <w:rFonts w:hAnsi="Times New Roman" w:ascii="Times New Roman"/>
          <w:szCs w:val="24"/>
        </w:rPr>
        <w:t>-a</w:t>
      </w:r>
      <w:r w:rsidR="00497C73" w:rsidRPr="00A74B95">
        <w:rPr>
          <w:rFonts w:hAnsi="Times New Roman" w:ascii="Times New Roman"/>
          <w:szCs w:val="24"/>
        </w:rPr>
        <w:t xml:space="preserve"> propisano je, da se tražbine vjerovnika nižih isplatnih redova prijavljuju samo ako stečajni sudac posebno pozove i te vjerovnike da prijave svoje tražbine.</w:t>
      </w:r>
    </w:p>
    <w:p w:rsidRDefault="005304A3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</w:p>
    <w:p w:rsidRDefault="009B0B38" w:rsidR="0082103E" w:rsidRPr="00A74B95">
      <w:pPr>
        <w:pStyle w:val="Naslov1"/>
        <w:rPr>
          <w:b w:val="false"/>
          <w:szCs w:val="24"/>
        </w:rPr>
      </w:pPr>
      <w:r w:rsidRPr="00A74B95">
        <w:rPr>
          <w:b w:val="false"/>
          <w:szCs w:val="24"/>
        </w:rPr>
        <w:t xml:space="preserve">U Zagrebu </w:t>
      </w:r>
      <w:r w:rsidR="00A74B95" w:rsidRPr="00A74B95">
        <w:rPr>
          <w:b w:val="false"/>
          <w:szCs w:val="24"/>
        </w:rPr>
        <w:t>1</w:t>
      </w:r>
      <w:r w:rsidR="00574BA0">
        <w:rPr>
          <w:b w:val="false"/>
          <w:szCs w:val="24"/>
        </w:rPr>
        <w:t>0</w:t>
      </w:r>
      <w:r w:rsidR="009B6D03" w:rsidRPr="00A74B95">
        <w:rPr>
          <w:b w:val="false"/>
          <w:szCs w:val="24"/>
        </w:rPr>
        <w:t>.</w:t>
      </w:r>
      <w:r w:rsidR="00574BA0">
        <w:rPr>
          <w:b w:val="false"/>
          <w:szCs w:val="24"/>
        </w:rPr>
        <w:t xml:space="preserve"> srpnja</w:t>
      </w:r>
      <w:r w:rsidR="002451BC" w:rsidRPr="00A74B95">
        <w:rPr>
          <w:b w:val="false"/>
          <w:szCs w:val="24"/>
        </w:rPr>
        <w:t xml:space="preserve"> 20</w:t>
      </w:r>
      <w:r w:rsidR="00A74B95" w:rsidRPr="00A74B95">
        <w:rPr>
          <w:b w:val="false"/>
          <w:szCs w:val="24"/>
        </w:rPr>
        <w:t>18</w:t>
      </w:r>
      <w:r w:rsidR="002451BC" w:rsidRPr="00A74B95">
        <w:rPr>
          <w:b w:val="false"/>
          <w:szCs w:val="24"/>
        </w:rPr>
        <w:t>.</w:t>
      </w:r>
    </w:p>
    <w:p w:rsidRDefault="00DB139F" w:rsidP="00E91121" w:rsidR="00DB13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139F" w:rsidP="00E91121" w:rsidR="00DB13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139F" w:rsidP="00E91121" w:rsidR="00DB13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139F" w:rsidP="00E91121" w:rsidR="00DB13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139F" w:rsidP="00E91121" w:rsidR="00DB13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139F" w:rsidP="00DB139F" w:rsidR="00DB139F" w:rsidRPr="00FC1355">
      <w:pPr>
        <w:pStyle w:val="Podnaslov"/>
        <w:ind w:firstLine="708" w:left="50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2103E" w:rsidP="00DB139F" w:rsidR="0082103E" w:rsidRPr="00A74B95">
      <w:pPr>
        <w:rPr>
          <w:rFonts w:hAnsi="Times New Roman" w:ascii="Times New Roman"/>
          <w:szCs w:val="24"/>
        </w:rPr>
      </w:pPr>
    </w:p>
    <w:p w:rsidRDefault="009B0B38" w:rsidR="0082103E" w:rsidRPr="00A74B95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  <w:u w:val="single"/>
        </w:rPr>
        <w:t>UPUTA</w:t>
      </w:r>
      <w:r w:rsidR="0082103E" w:rsidRPr="00A74B95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A74B95">
        <w:rPr>
          <w:rFonts w:hAnsi="Times New Roman" w:ascii="Times New Roman"/>
          <w:szCs w:val="24"/>
        </w:rPr>
        <w:t>:</w:t>
      </w:r>
    </w:p>
    <w:p w:rsidRDefault="00574BA0" w:rsidP="00574BA0" w:rsidR="00574BA0" w:rsidRPr="00574BA0">
      <w:pPr>
        <w:pStyle w:val="Tijeloteksta"/>
        <w:tabs>
          <w:tab w:pos="1905" w:val="left"/>
        </w:tabs>
        <w:rPr>
          <w:szCs w:val="24"/>
        </w:rPr>
      </w:pPr>
      <w:r w:rsidRPr="00574BA0">
        <w:rPr>
          <w:szCs w:val="24"/>
        </w:rPr>
        <w:t>POUKA O PRAVNOM LIJEKU</w:t>
      </w:r>
    </w:p>
    <w:p w:rsidRDefault="00574BA0" w:rsidP="00574BA0" w:rsidR="00574BA0" w:rsidRPr="00574BA0">
      <w:pPr>
        <w:pStyle w:val="Tijeloteksta"/>
        <w:tabs>
          <w:tab w:pos="1905" w:val="left"/>
        </w:tabs>
        <w:rPr>
          <w:szCs w:val="24"/>
        </w:rPr>
      </w:pPr>
      <w:r w:rsidRPr="00574BA0">
        <w:rPr>
          <w:szCs w:val="24"/>
        </w:rPr>
        <w:t>Protiv ovog rješenja nezadovoljna stranka može uložiti žalbu Visokom trgovačkom sudu Republike Hrvatske u roku od 8 dana od dostave rješenja, a ulaže se putem ovog suda u 3 primjerka. Dostava se smatra obavljenom istekom osmoga dana od dana objave pismena na mrežnoj stranici e-Oglasna ploča sudova (čl. 12. SZ-a).</w:t>
      </w:r>
    </w:p>
    <w:p w:rsidRDefault="00574BA0" w:rsidP="00574BA0" w:rsidR="00574BA0" w:rsidRPr="00574BA0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DB139F" w:rsidP="00574BA0" w:rsidR="00DB139F">
      <w:pPr>
        <w:pStyle w:val="Tijeloteksta"/>
        <w:tabs>
          <w:tab w:pos="1905" w:val="left"/>
        </w:tabs>
        <w:rPr>
          <w:szCs w:val="24"/>
        </w:rPr>
      </w:pPr>
    </w:p>
    <w:p w:rsidRDefault="0082103E" w:rsidR="0082103E" w:rsidRPr="00A74B95">
      <w:pPr>
        <w:pStyle w:val="Tijeloteksta"/>
        <w:rPr>
          <w:szCs w:val="24"/>
        </w:rPr>
      </w:pPr>
    </w:p>
    <w:sectPr w:rsidSect="007C7FAB" w:rsidR="0082103E" w:rsidRPr="00A74B95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948" w:rsidP="007C7FAB" w:rsidR="003F7948">
      <w:r>
        <w:separator/>
      </w:r>
    </w:p>
  </w:endnote>
  <w:endnote w:id="0" w:type="continuationSeparator">
    <w:p w:rsidRDefault="003F7948" w:rsidP="007C7FAB" w:rsidR="003F7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948" w:rsidP="007C7FAB" w:rsidR="003F7948">
      <w:r>
        <w:separator/>
      </w:r>
    </w:p>
  </w:footnote>
  <w:footnote w:id="0" w:type="continuationSeparator">
    <w:p w:rsidRDefault="003F7948" w:rsidP="007C7FAB" w:rsidR="003F7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7AC8">
      <w:rPr>
        <w:noProof/>
      </w:rPr>
      <w:t>3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 St</w:t>
      </w:r>
    </w:smartTag>
    <w:r w:rsidRPr="00E31A0F">
      <w:rPr>
        <w:rFonts w:hAnsi="Times New Roman" w:ascii="Times New Roman"/>
        <w:szCs w:val="24"/>
      </w:rPr>
      <w:t xml:space="preserve"> -</w:t>
    </w:r>
    <w:r w:rsidR="00574BA0">
      <w:rPr>
        <w:rFonts w:hAnsi="Times New Roman" w:ascii="Times New Roman"/>
        <w:szCs w:val="24"/>
      </w:rPr>
      <w:t>3513/2016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80437"/>
    <w:rsid w:val="000E5221"/>
    <w:rsid w:val="00126E8F"/>
    <w:rsid w:val="001D1D79"/>
    <w:rsid w:val="002451BC"/>
    <w:rsid w:val="00255BBE"/>
    <w:rsid w:val="002C1EF2"/>
    <w:rsid w:val="002E6113"/>
    <w:rsid w:val="002E6C8F"/>
    <w:rsid w:val="00304CAF"/>
    <w:rsid w:val="00324C3A"/>
    <w:rsid w:val="003E45F9"/>
    <w:rsid w:val="003F7948"/>
    <w:rsid w:val="004509E7"/>
    <w:rsid w:val="00497C73"/>
    <w:rsid w:val="004D1D00"/>
    <w:rsid w:val="004E674B"/>
    <w:rsid w:val="005304A3"/>
    <w:rsid w:val="00574BA0"/>
    <w:rsid w:val="005D445F"/>
    <w:rsid w:val="005D567F"/>
    <w:rsid w:val="00603692"/>
    <w:rsid w:val="006D7059"/>
    <w:rsid w:val="006E686A"/>
    <w:rsid w:val="007346F9"/>
    <w:rsid w:val="00780301"/>
    <w:rsid w:val="007C7FAB"/>
    <w:rsid w:val="007E0FAD"/>
    <w:rsid w:val="00807AC8"/>
    <w:rsid w:val="0082103E"/>
    <w:rsid w:val="008900DD"/>
    <w:rsid w:val="008E3CB9"/>
    <w:rsid w:val="008F2F53"/>
    <w:rsid w:val="008F659D"/>
    <w:rsid w:val="00944C31"/>
    <w:rsid w:val="009B0B38"/>
    <w:rsid w:val="009B6D03"/>
    <w:rsid w:val="00A21613"/>
    <w:rsid w:val="00A74B95"/>
    <w:rsid w:val="00B3042F"/>
    <w:rsid w:val="00B47FAC"/>
    <w:rsid w:val="00B87858"/>
    <w:rsid w:val="00B9645A"/>
    <w:rsid w:val="00BA5E49"/>
    <w:rsid w:val="00CC0D9E"/>
    <w:rsid w:val="00DB139F"/>
    <w:rsid w:val="00E31A0F"/>
    <w:rsid w:val="00E864B8"/>
    <w:rsid w:val="00E9612C"/>
    <w:rsid w:val="00ED7E23"/>
    <w:rsid w:val="00F14D50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DB13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DB139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7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DB13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DB139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7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330</properties:Words>
  <properties:Characters>1741</properties:Characters>
  <properties:Lines>96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2018-07-12T11:51:00Z</dcterms:created>
  <dc:creator>Sudsko vijeće</dc:creator>
  <cp:lastModifiedBy>Jadranka Zelić</cp:lastModifiedBy>
  <cp:lastPrinted>2018-07-12T11:49:00Z</cp:lastPrinted>
  <dcterms:modified xmlns:xsi="http://www.w3.org/2001/XMLSchema-instance" xsi:type="dcterms:W3CDTF">2018-07-12T12:00:00Z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prijave niži isplatni red --novo  godec beton - RH 90.600,00 kuna 10.7.2018.docx)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