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80d9" w14:paraId="9bf80d9" w:rsidRDefault="00AE649C" w:rsidP="00FA5B5E" w:rsidR="00AE649C">
      <w:pPr>
        <w15:collapsed w:val="false"/>
      </w:pPr>
    </w:p>
    <w:p w:rsidRDefault="00C168A9" w:rsidP="00C168A9" w:rsidR="00C168A9">
      <w:pPr>
        <w:spacing w:after="0"/>
      </w:pPr>
      <w:r>
        <w:t>REPUBLIKA HRVATSKA</w:t>
      </w:r>
    </w:p>
    <w:p w:rsidRDefault="00C168A9" w:rsidP="00C168A9" w:rsidR="00C168A9">
      <w:pPr>
        <w:spacing w:after="0"/>
      </w:pPr>
      <w:r>
        <w:t>Trgovački sud u Varaždinu</w:t>
      </w:r>
    </w:p>
    <w:p w:rsidRDefault="00C168A9" w:rsidP="009F0F6E" w:rsidR="00C168A9">
      <w:pPr>
        <w:spacing w:after="0"/>
      </w:pPr>
      <w:r>
        <w:t>Varaždin, Braće Radić br. 2.</w:t>
      </w:r>
    </w:p>
    <w:p w:rsidRDefault="00431453" w:rsidP="009F0F6E" w:rsidR="00431453" w:rsidRPr="00C168A9">
      <w:pPr>
        <w:spacing w:after="0"/>
      </w:pPr>
      <w:bookmarkStart w:name="_GoBack" w:id="0"/>
      <w:bookmarkEnd w:id="0"/>
    </w:p>
    <w:p w:rsidRDefault="00440138" w:rsidP="00C168A9" w:rsidR="00C168A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168A9" w:rsidP="00C168A9" w:rsidR="00C168A9">
      <w:pPr>
        <w:pStyle w:val="SudSjedite"/>
        <w:jc w:val="center"/>
      </w:pPr>
      <w:r>
        <w:t>R E P U B L I K A     H R V A T S K A</w:t>
      </w:r>
    </w:p>
    <w:p w:rsidRDefault="00C168A9" w:rsidP="00C168A9" w:rsidR="00C168A9">
      <w:pPr>
        <w:pStyle w:val="SudSjedite"/>
        <w:jc w:val="both"/>
      </w:pPr>
    </w:p>
    <w:p w:rsidRDefault="00C168A9" w:rsidP="00C168A9" w:rsidR="00C168A9">
      <w:pPr>
        <w:spacing w:after="0"/>
        <w:jc w:val="center"/>
      </w:pPr>
      <w:r>
        <w:t>R J E Š E NJ E</w:t>
      </w: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</w:t>
      </w:r>
      <w:r>
        <w:t>demeyeru</w:t>
      </w:r>
      <w:proofErr w:type="spellEnd"/>
      <w:r>
        <w:t xml:space="preserve">, u stečajnom postupku </w:t>
      </w:r>
      <w:r>
        <w:t>nad stečajnim dužnikom  KOLOR d.o.o.</w:t>
      </w:r>
      <w:r>
        <w:t xml:space="preserve"> „u stečaju“,</w:t>
      </w:r>
      <w:r>
        <w:t xml:space="preserve"> iz </w:t>
      </w:r>
      <w:proofErr w:type="spellStart"/>
      <w:r>
        <w:t>Zaveščaka</w:t>
      </w:r>
      <w:proofErr w:type="spellEnd"/>
      <w:r>
        <w:t xml:space="preserve"> br. 80, MBS: 070025605 OIB: 56260355682, kojeg zastupa stečajni upravitelj Marko </w:t>
      </w:r>
      <w:proofErr w:type="spellStart"/>
      <w:r>
        <w:t>Lapaine</w:t>
      </w:r>
      <w:proofErr w:type="spellEnd"/>
      <w:r>
        <w:t xml:space="preserve">, </w:t>
      </w:r>
      <w:proofErr w:type="spellStart"/>
      <w:r>
        <w:t>mag</w:t>
      </w:r>
      <w:proofErr w:type="spellEnd"/>
      <w:r>
        <w:t xml:space="preserve">. iur., iz Varaždina, Supilova </w:t>
      </w:r>
      <w:r>
        <w:t>br. 50a-b/1/</w:t>
      </w:r>
      <w:proofErr w:type="spellStart"/>
      <w:r>
        <w:t>1</w:t>
      </w:r>
      <w:proofErr w:type="spellEnd"/>
      <w:r>
        <w:t>, OIB: 65665757475</w:t>
      </w:r>
      <w:r>
        <w:t xml:space="preserve">, </w:t>
      </w:r>
      <w:r>
        <w:t>izvan ročišta 14. prosinca</w:t>
      </w:r>
      <w:r>
        <w:t xml:space="preserve"> 2015. godine,</w:t>
      </w:r>
    </w:p>
    <w:p w:rsidRDefault="00C168A9" w:rsidP="00C168A9" w:rsidR="00C168A9">
      <w:pPr>
        <w:spacing w:after="0"/>
        <w:ind w:firstLine="708"/>
        <w:jc w:val="both"/>
      </w:pPr>
    </w:p>
    <w:p w:rsidRDefault="00C168A9" w:rsidP="00C168A9" w:rsidR="00C168A9">
      <w:pPr>
        <w:spacing w:after="0"/>
        <w:jc w:val="center"/>
      </w:pPr>
      <w:r>
        <w:t>r i j e š i o      j e</w:t>
      </w: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ind w:firstLine="708"/>
        <w:jc w:val="both"/>
      </w:pPr>
      <w:r>
        <w:t xml:space="preserve">I/ Daje se suglasnost za završnu diobu koju je predložio stečajni upravitelj od </w:t>
      </w:r>
      <w:r>
        <w:t>8. rujna</w:t>
      </w:r>
      <w:r>
        <w:t xml:space="preserve"> 2015. godine, sukladno </w:t>
      </w:r>
      <w:r>
        <w:t xml:space="preserve">odredbi </w:t>
      </w:r>
      <w:r>
        <w:t xml:space="preserve">čl. 192. Stečajnog zakona (Narodne novine br. 44/96., 29/99., 129/00., 123/03., 197/03., 187/04., 82/06., 116/10., 25/12. i 133/12., dalje : SZ-a). </w:t>
      </w:r>
    </w:p>
    <w:p w:rsidRDefault="00C168A9" w:rsidP="00C168A9" w:rsidR="00C168A9">
      <w:pPr>
        <w:spacing w:after="0"/>
        <w:jc w:val="both"/>
      </w:pPr>
      <w:r>
        <w:t xml:space="preserve">           II/ Određuje se završno ročište (Skupština vjerovnika) za dan:</w:t>
      </w: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jc w:val="center"/>
      </w:pPr>
      <w:r>
        <w:rPr>
          <w:u w:val="single"/>
        </w:rPr>
        <w:t>29. siječnja 2016</w:t>
      </w:r>
      <w:r>
        <w:rPr>
          <w:u w:val="single"/>
        </w:rPr>
        <w:t>. godine u 9,00 sati</w:t>
      </w: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jc w:val="both"/>
      </w:pPr>
      <w:r>
        <w:t>kod ovog suda u sobi broj 222/II, sa slijedećim dnevnim redom:</w:t>
      </w: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pStyle w:val="Odlomakpopisa"/>
        <w:numPr>
          <w:ilvl w:val="0"/>
          <w:numId w:val="47"/>
        </w:numPr>
        <w:spacing w:after="0"/>
      </w:pPr>
      <w:r>
        <w:t>Rasprava o završnom računu stečajnog upravitelja,</w:t>
      </w:r>
    </w:p>
    <w:p w:rsidRDefault="00C168A9" w:rsidP="00C168A9" w:rsidR="00C168A9">
      <w:pPr>
        <w:pStyle w:val="Odlomakpopisa"/>
        <w:numPr>
          <w:ilvl w:val="0"/>
          <w:numId w:val="47"/>
        </w:numPr>
        <w:spacing w:after="0"/>
      </w:pPr>
      <w:r>
        <w:t xml:space="preserve">Prigovori na završni popis. </w:t>
      </w: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jc w:val="both"/>
      </w:pPr>
      <w:r>
        <w:t xml:space="preserve">          III/ Stečajnim vjerovnicima će se završni račun staviti na uvid u stečajnoj pisarnici ovoga suda i to najkasnije osam </w:t>
      </w:r>
      <w:r>
        <w:t xml:space="preserve">(8) </w:t>
      </w:r>
      <w:r>
        <w:t>dana prije završnog ročišta.</w:t>
      </w: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jc w:val="both"/>
      </w:pPr>
      <w:r>
        <w:t xml:space="preserve">          IV/ Na završno ročište se ovim rješenjem pozivaju svi stečajni vjerovnici, kao i stečajni upravitelj, a pozi</w:t>
      </w:r>
      <w:r>
        <w:t>v za ročište objavljuje se na e-</w:t>
      </w:r>
      <w:r>
        <w:t>oglasnoj ploči ovoga suda s danom donošenja ovog rješenja</w:t>
      </w:r>
      <w:r>
        <w:t>.</w:t>
      </w: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jc w:val="center"/>
      </w:pPr>
      <w:r>
        <w:t>U Varaždinu, 14. prosinca</w:t>
      </w:r>
      <w:r>
        <w:t xml:space="preserve"> 2015. godine.</w:t>
      </w:r>
    </w:p>
    <w:p w:rsidRDefault="00C168A9" w:rsidP="00C168A9" w:rsidR="00C168A9">
      <w:pPr>
        <w:spacing w:after="0"/>
        <w:jc w:val="center"/>
      </w:pP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SUDAC:</w:t>
      </w:r>
    </w:p>
    <w:p w:rsidRDefault="00C168A9" w:rsidP="00C168A9" w:rsidR="00C168A9">
      <w:pPr>
        <w:spacing w:after="0"/>
        <w:jc w:val="both"/>
      </w:pPr>
    </w:p>
    <w:p w:rsidRDefault="009F0F6E" w:rsidP="00431453" w:rsidR="009F0F6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31453">
        <w:t xml:space="preserve">  </w:t>
      </w:r>
      <w:r w:rsidR="00C168A9">
        <w:t xml:space="preserve"> Hugo </w:t>
      </w:r>
      <w:proofErr w:type="spellStart"/>
      <w:r w:rsidR="00C168A9">
        <w:t>Wedemeyer</w:t>
      </w:r>
      <w:proofErr w:type="spellEnd"/>
    </w:p>
    <w:p w:rsidRDefault="00431453" w:rsidP="00431453" w:rsidR="00431453">
      <w:pPr>
        <w:spacing w:after="0"/>
        <w:jc w:val="both"/>
      </w:pPr>
    </w:p>
    <w:p w:rsidRDefault="009F0F6E" w:rsidP="00C168A9" w:rsidR="009F0F6E">
      <w:pPr>
        <w:spacing w:after="0"/>
        <w:jc w:val="both"/>
      </w:pPr>
    </w:p>
    <w:p w:rsidRDefault="00C168A9" w:rsidP="00C168A9" w:rsidR="00C168A9">
      <w:pPr>
        <w:spacing w:after="0"/>
        <w:jc w:val="both"/>
        <w:rPr>
          <w:u w:val="single"/>
        </w:rPr>
      </w:pPr>
      <w:r>
        <w:rPr>
          <w:u w:val="single"/>
        </w:rPr>
        <w:t xml:space="preserve">UPUTA   O   PRAVNOM   LIJEKU   : </w:t>
      </w:r>
    </w:p>
    <w:p w:rsidRDefault="00C168A9" w:rsidP="00C168A9" w:rsidR="00C168A9">
      <w:pPr>
        <w:spacing w:after="0"/>
        <w:jc w:val="both"/>
        <w:rPr>
          <w:u w:val="single"/>
        </w:rPr>
      </w:pPr>
    </w:p>
    <w:p w:rsidRDefault="00C168A9" w:rsidP="00C168A9" w:rsidR="00C168A9">
      <w:pPr>
        <w:spacing w:after="0"/>
        <w:ind w:firstLine="708"/>
        <w:jc w:val="both"/>
      </w:pPr>
      <w:r>
        <w:t>Protiv ovog rješenja nije dopuštena žalba (čl. 6. st. 1. SZ-a, a u svezi sa čl. 278. st. 2. Zakona o parničnom postupku).</w:t>
      </w: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spacing w:after="0"/>
        <w:jc w:val="both"/>
      </w:pPr>
      <w:r>
        <w:t xml:space="preserve">DNA: </w:t>
      </w:r>
    </w:p>
    <w:p w:rsidRDefault="00C168A9" w:rsidP="00C168A9" w:rsidR="00C168A9">
      <w:pPr>
        <w:spacing w:after="0"/>
        <w:jc w:val="both"/>
      </w:pPr>
    </w:p>
    <w:p w:rsidRDefault="00C168A9" w:rsidP="00C168A9" w:rsidR="00C168A9">
      <w:pPr>
        <w:numPr>
          <w:ilvl w:val="0"/>
          <w:numId w:val="48"/>
        </w:numPr>
        <w:tabs>
          <w:tab w:pos="360" w:val="num"/>
        </w:tabs>
        <w:spacing w:after="0"/>
        <w:ind w:left="360"/>
        <w:jc w:val="both"/>
      </w:pPr>
      <w:r>
        <w:t>Stečaj</w:t>
      </w:r>
      <w:r>
        <w:t xml:space="preserve">ni upravitelj </w:t>
      </w:r>
      <w:r>
        <w:t xml:space="preserve">Marko </w:t>
      </w:r>
      <w:proofErr w:type="spellStart"/>
      <w:r>
        <w:t>Lapaine</w:t>
      </w:r>
      <w:proofErr w:type="spellEnd"/>
      <w:r>
        <w:t xml:space="preserve">, </w:t>
      </w:r>
      <w:proofErr w:type="spellStart"/>
      <w:r>
        <w:t>mag</w:t>
      </w:r>
      <w:proofErr w:type="spellEnd"/>
      <w:r>
        <w:t xml:space="preserve">. iur., iz Varaždina, </w:t>
      </w:r>
    </w:p>
    <w:p w:rsidRDefault="00C168A9" w:rsidP="00C168A9" w:rsidR="00C168A9">
      <w:pPr>
        <w:spacing w:after="0"/>
        <w:ind w:left="360"/>
        <w:jc w:val="both"/>
      </w:pPr>
      <w:r>
        <w:t>Supilova br. 50a-b/1/</w:t>
      </w:r>
      <w:proofErr w:type="spellStart"/>
      <w:r>
        <w:t>1</w:t>
      </w:r>
      <w:proofErr w:type="spellEnd"/>
      <w:r>
        <w:t>,</w:t>
      </w:r>
    </w:p>
    <w:p w:rsidRDefault="00C168A9" w:rsidP="00C168A9" w:rsidR="00C168A9">
      <w:pPr>
        <w:numPr>
          <w:ilvl w:val="0"/>
          <w:numId w:val="48"/>
        </w:numPr>
        <w:tabs>
          <w:tab w:pos="360" w:val="num"/>
        </w:tabs>
        <w:spacing w:after="0"/>
        <w:ind w:firstLine="0" w:left="0"/>
        <w:jc w:val="both"/>
      </w:pPr>
      <w:r>
        <w:t>e-oglasna ploča ovoga suda,</w:t>
      </w:r>
    </w:p>
    <w:p w:rsidRDefault="00C168A9" w:rsidP="00C168A9" w:rsidR="00C168A9">
      <w:pPr>
        <w:numPr>
          <w:ilvl w:val="0"/>
          <w:numId w:val="48"/>
        </w:numPr>
        <w:tabs>
          <w:tab w:pos="360" w:val="num"/>
        </w:tabs>
        <w:spacing w:after="0"/>
        <w:ind w:firstLine="0" w:left="0"/>
        <w:jc w:val="both"/>
      </w:pPr>
      <w:r>
        <w:t>Županijsko državno odvjetništvo u Varaždinu.</w:t>
      </w:r>
    </w:p>
    <w:p w:rsidRDefault="00C168A9" w:rsidP="00C168A9" w:rsidR="00C168A9">
      <w:pPr>
        <w:pStyle w:val="Poetniodjeljak"/>
        <w:spacing w:after="0"/>
      </w:pPr>
      <w:r>
        <w:t>Pisarnica – kal. pravomoćnosti – 8 dana,</w:t>
      </w:r>
    </w:p>
    <w:p w:rsidRDefault="00C168A9" w:rsidP="00C168A9" w:rsidR="00C168A9">
      <w:pPr>
        <w:pStyle w:val="NormaleSPIS"/>
      </w:pPr>
    </w:p>
    <w:p w:rsidRDefault="00C168A9" w:rsidP="00C168A9" w:rsidR="00C168A9">
      <w:pPr>
        <w:pStyle w:val="NormaleSPIS"/>
      </w:pPr>
      <w:r>
        <w:tab/>
      </w:r>
      <w:r>
        <w:tab/>
      </w:r>
      <w:r>
        <w:tab/>
        <w:t>U Varaždinu, 14. prosinca</w:t>
      </w:r>
      <w:r>
        <w:t xml:space="preserve"> 2015. godine.</w:t>
      </w:r>
    </w:p>
    <w:p w:rsidRDefault="00C168A9" w:rsidP="00C168A9" w:rsidR="00C168A9">
      <w:pPr>
        <w:pStyle w:val="NormaleSPIS"/>
      </w:pPr>
    </w:p>
    <w:p w:rsidRDefault="00C168A9" w:rsidP="00C168A9" w:rsidR="00C168A9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9F0F6E">
        <w:t xml:space="preserve">    </w:t>
      </w:r>
      <w:r>
        <w:t>SUDAC :</w:t>
      </w:r>
    </w:p>
    <w:p w:rsidRDefault="00C168A9" w:rsidP="00C168A9" w:rsidR="00C168A9">
      <w:pPr>
        <w:pStyle w:val="NormaleSPIS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138" w:rsidP="00537B78" w:rsidR="00440138">
      <w:r>
        <w:separator/>
      </w:r>
    </w:p>
  </w:endnote>
  <w:endnote w:id="0" w:type="continuationSeparator">
    <w:p w:rsidRDefault="00440138" w:rsidP="00537B78" w:rsidR="00440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7882907"/>
      <w:docPartObj>
        <w:docPartGallery w:val="Page Numbers (Bottom of Page)"/>
        <w:docPartUnique/>
      </w:docPartObj>
    </w:sdtPr>
    <w:sdtContent>
      <w:p w:rsidRDefault="00C168A9" w:rsidR="00C168A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453">
          <w:t>2</w:t>
        </w:r>
        <w:r>
          <w:fldChar w:fldCharType="end"/>
        </w:r>
      </w:p>
    </w:sdtContent>
  </w:sdt>
  <w:p w:rsidRDefault="00C168A9" w:rsidR="00C168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138" w:rsidP="00537B78" w:rsidR="00440138">
      <w:r>
        <w:separator/>
      </w:r>
    </w:p>
  </w:footnote>
  <w:footnote w:id="0" w:type="continuationSeparator">
    <w:p w:rsidRDefault="00440138" w:rsidP="00537B78" w:rsidR="004401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8A9" w:rsidR="008333A9">
    <w:pPr>
      <w:pStyle w:val="Zaglavlje"/>
    </w:pPr>
    <w:r>
      <w:rPr>
        <w:rStyle w:val="PozadinaSvijetloCrvena"/>
        <w:shd w:fill="auto" w:color="auto" w:val="clear"/>
      </w:rPr>
      <w:t>POSL. BROJ : 6 St-476/11-49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035471"/>
    <w:multiLevelType w:val="hybridMultilevel"/>
    <w:tmpl w:val="0E6C8E0A"/>
    <w:lvl w:tplc="8B3E618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theme="minorBidi" w:eastAsiaTheme="minorHAnsi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8F7879"/>
    <w:multiLevelType w:val="hybridMultilevel"/>
    <w:tmpl w:val="2FE24D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453"/>
    <w:rsid w:val="00433D82"/>
    <w:rsid w:val="00437222"/>
    <w:rsid w:val="00440138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F6E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8A9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473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St-476/2011-49</izvorni_sadrzaj>
    <derivirana_varijabla naziv="DomainObject.Oznaka_1">St-476/2011-49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2011.</izvorni_sadrzaj>
    <derivirana_varijabla naziv="DomainObject.Predmet.DatumOsnivanja_1">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St-476/2011</izvorni_sadrzaj>
    <derivirana_varijabla naziv="DomainObject.Predmet.OznakaBroj_1">St-476/2011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 društvo s ograničenom odgovornošću za izvođenje soboslikarskih radova</izvorni_sadrzaj>
    <derivirana_varijabla naziv="DomainObject.Predmet.ProtustrankaFormated_1">  KOLOR društvo s ograničenom odgovornošću za izvođenje soboslikarskih radova</derivirana_varijabla>
  </DomainObject.Predmet.ProtustrankaFormated>
  <DomainObject.Predmet.ProtustrankaFormatedOIB>
    <izvorni_sadrzaj>  KOLOR društvo s ograničenom odgovornošću za izvođenje soboslikarskih radova, OIB 56260355682</izvorni_sadrzaj>
    <derivirana_varijabla naziv="DomainObject.Predmet.ProtustrankaFormatedOIB_1">  KOLOR društvo s ograničenom odgovornošću za izvođenje soboslikarskih radova, OIB 56260355682</derivirana_varijabla>
  </DomainObject.Predmet.ProtustrankaFormatedOIB>
  <DomainObject.Predmet.ProtustrankaFormatedWithAdress>
    <izvorni_sadrzaj> KOLOR društvo s ograničenom odgovornošću za izvođenje soboslikarskih radova,  80, Zaveščak</izvorni_sadrzaj>
    <derivirana_varijabla naziv="DomainObject.Predmet.ProtustrankaFormatedWithAdress_1"> KOLOR društvo s ograničenom odgovornošću za izvođenje soboslikarskih radova,  80, Zaveščak</derivirana_varijabla>
  </DomainObject.Predmet.ProtustrankaFormatedWithAdress>
  <DomainObject.Predmet.ProtustrankaFormatedWithAdressOIB>
    <izvorni_sadrzaj> KOLOR društvo s ograničenom odgovornošću za izvođenje soboslikarskih radova, OIB 56260355682,  80, Zaveščak</izvorni_sadrzaj>
    <derivirana_varijabla naziv="DomainObject.Predmet.ProtustrankaFormatedWithAdressOIB_1"> KOLOR društvo s ograničenom odgovornošću za izvođenje soboslikarskih radova, OIB 56260355682,  80, Zaveščak</derivirana_varijabla>
  </DomainObject.Predmet.ProtustrankaFormatedWithAdressOIB>
  <DomainObject.Predmet.ProtustrankaWithAdress>
    <izvorni_sadrzaj>KOLOR društvo s ograničenom odgovornošću za izvođenje soboslikarskih radova  80, Zaveščak</izvorni_sadrzaj>
    <derivirana_varijabla naziv="DomainObject.Predmet.ProtustrankaWithAdress_1">KOLOR društvo s ograničenom odgovornošću za izvođenje soboslikarskih radova  80, Zaveščak</derivirana_varijabla>
  </DomainObject.Predmet.ProtustrankaWithAdress>
  <DomainObject.Predmet.ProtustrankaWithAdressOIB>
    <izvorni_sadrzaj>KOLOR društvo s ograničenom odgovornošću za izvođenje soboslikarskih radova, OIB 56260355682,  80, Zaveščak</izvorni_sadrzaj>
    <derivirana_varijabla naziv="DomainObject.Predmet.ProtustrankaWithAdressOIB_1">KOLOR društvo s ograničenom odgovornošću za izvođenje soboslikarskih radova, OIB 56260355682,  80, Zaveščak</derivirana_varijabla>
  </DomainObject.Predmet.ProtustrankaWithAdressOIB>
  <DomainObject.Predmet.ProtustrankaNazivFormated>
    <izvorni_sadrzaj>KOLOR društvo s ograničenom odgovornošću za izvođenje soboslikarskih radova</izvorni_sadrzaj>
    <derivirana_varijabla naziv="DomainObject.Predmet.ProtustrankaNazivFormated_1">KOLOR društvo s ograničenom odgovornošću za izvođenje soboslikarskih radova</derivirana_varijabla>
  </DomainObject.Predmet.ProtustrankaNazivFormated>
  <DomainObject.Predmet.ProtustrankaNazivFormatedOIB>
    <izvorni_sadrzaj>KOLOR društvo s ograničenom odgovornošću za izvođenje soboslikarskih radova, OIB 56260355682</izvorni_sadrzaj>
    <derivirana_varijabla naziv="DomainObject.Predmet.ProtustrankaNazivFormatedOIB_1">KOLOR društvo s ograničenom odgovornošću za izvođenje soboslikarskih radova, OIB 56260355682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 zastupanog po punomoćniku ŽUPANIJSKO DRŽAVNO ODVJETNIŠTVO U VARAŽDINU</izvorni_sadrzaj>
    <derivirana_varijabla naziv="DomainObject.Predmet.StrankaFormatedOIB_1">  POREZNA UPRAVA ČAKOVEC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</izvorni_sadrzaj>
    <derivirana_varijabla naziv="DomainObject.Predmet.StrankaFormatedWithAdressOIB_1"> POREZNA UPRAVA ČAKOVEC,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 zastupanog po punomoćniku ŽUPANIJSKO DRŽAVNO ODVJETNIŠTVO U VARAŽDINU</item>
    </izvorni_sadrzaj>
    <derivirana_varijabla naziv="DomainObject.Predmet.StrankaListFormatedOIB_1">
      <item>POREZNA UPRAVA ČAKOVEC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OIB_1">
      <item>POREZNA UPRAVA ČAKOVEC,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KOLOR društvo s ograničenom odgovornošću za izvođenje soboslikarskih radova</item>
    </izvorni_sadrzaj>
    <derivirana_varijabla naziv="DomainObject.Predmet.ProtuStrankaListFormated_1">
      <item>KOLOR društvo s ograničenom odgovornošću za izvođenje soboslikarskih radova</item>
    </derivirana_varijabla>
  </DomainObject.Predmet.ProtuStrankaListFormated>
  <DomainObject.Predmet.ProtuStrankaListFormatedOIB>
    <izvorni_sadrzaj>
      <item>KOLOR društvo s ograničenom odgovornošću za izvođenje soboslikarskih radova, OIB 56260355682</item>
    </izvorni_sadrzaj>
    <derivirana_varijabla naziv="DomainObject.Predmet.ProtuStrankaListFormatedOIB_1">
      <item>KOLOR društvo s ograničenom odgovornošću za izvođenje soboslikarskih radova, OIB 56260355682</item>
    </derivirana_varijabla>
  </DomainObject.Predmet.ProtuStrankaListFormatedOIB>
  <DomainObject.Predmet.ProtuStrankaListFormatedWithAdress>
    <izvorni_sadrzaj>
      <item>KOLOR društvo s ograničenom odgovornošću za izvođenje soboslikarskih radova,  80, Zaveščak</item>
    </izvorni_sadrzaj>
    <derivirana_varijabla naziv="DomainObject.Predmet.ProtuStrankaListFormatedWithAdress_1">
      <item>KOLOR društvo s ograničenom odgovornošću za izvođenje soboslikarskih radova,  80, Zaveščak</item>
    </derivirana_varijabla>
  </DomainObject.Predmet.ProtuStrankaListFormatedWithAdress>
  <DomainObject.Predmet.ProtuStrankaListFormatedWithAdressOIB>
    <izvorni_sadrzaj>
      <item>KOLOR društvo s ograničenom odgovornošću za izvođenje soboslikarskih radova, OIB 56260355682,  80, Zaveščak</item>
    </izvorni_sadrzaj>
    <derivirana_varijabla naziv="DomainObject.Predmet.ProtuStrankaListFormatedWithAdressOIB_1">
      <item>KOLOR društvo s ograničenom odgovornošću za izvođenje soboslikarskih radova, OIB 56260355682,  80, Zaveščak</item>
    </derivirana_varijabla>
  </DomainObject.Predmet.ProtuStrankaListFormatedWithAdressOIB>
  <DomainObject.Predmet.ProtuStrankaListNazivFormated>
    <izvorni_sadrzaj>
      <item>KOLOR društvo s ograničenom odgovornošću za izvođenje soboslikarskih radova</item>
    </izvorni_sadrzaj>
    <derivirana_varijabla naziv="DomainObject.Predmet.ProtuStrankaListNazivFormated_1">
      <item>KOLOR društvo s ograničenom odgovornošću za izvođenje soboslikarskih radova</item>
    </derivirana_varijabla>
  </DomainObject.Predmet.ProtuStrankaListNazivFormated>
  <DomainObject.Predmet.ProtuStrankaListNazivFormatedOIB>
    <izvorni_sadrzaj>
      <item>KOLOR društvo s ograničenom odgovornošću za izvođenje soboslikarskih radova, OIB 56260355682</item>
    </izvorni_sadrzaj>
    <derivirana_varijabla naziv="DomainObject.Predmet.ProtuStrankaListNazivFormatedOIB_1">
      <item>KOLOR društvo s ograničenom odgovornošću za izvođenje soboslikarskih radova, OIB 56260355682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izvorni_sadrzaj>
    <derivirana_varijabla naziv="DomainObject.Predmet.OstaliListFormated_1"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izvorni_sadrzaj>
    <derivirana_varijabla naziv="DomainObject.Predmet.OstaliListFormatedOIB_1"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Supilova br. 50a-b/1/1, 42000 Varaždin</item>
      <item>Odvjetnik DAVOR IVANČIĆ za Privrednu baniku Zagreb d.d.</item>
      <item>DEJAN KLEPAČ, odvjetnički vježbenik</item>
    </izvorni_sadrzaj>
    <derivirana_varijabla naziv="DomainObject.Predmet.OstaliListFormatedWithAdress_1"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Supilova br. 50a-b/1/1, 42000 Varaždin</item>
      <item>Odvjetnik DAVOR IVANČIĆ za Privrednu baniku Zagreb d.d.</item>
      <item>DEJAN KLEPAČ, odvjetnički vježbenik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OIB 65665757475, Supilova br. 50a-b/1/1, 42000 Varaždin</item>
      <item>Odvjetnik DAVOR IVANČIĆ za Privrednu baniku Zagreb d.d.</item>
      <item>DEJAN KLEPAČ, odvjetnički vježbenik</item>
    </izvorni_sadrzaj>
    <derivirana_varijabla naziv="DomainObject.Predmet.OstaliListFormatedWithAdressOIB_1"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OIB 65665757475, Supilova br. 50a-b/1/1, 42000 Varaždin</item>
      <item>Odvjetnik DAVOR IVANČIĆ za Privrednu baniku Zagreb d.d.</item>
      <item>DEJAN KLEPAČ, odvjetnički vježbenik</item>
    </derivirana_varijabla>
  </DomainObject.Predmet.OstaliListFormatedWithAdressOIB>
  <DomainObject.Predmet.OstaliListNazivFormated>
    <izvorni_sadrzaj>
      <item>ŽUPANIJSKO DRŽAVNO ODVJETNIŠTVO U VARAŽDINU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izvorni_sadrzaj>
    <derivirana_varijabla naziv="DomainObject.Predmet.OstaliListNazivFormated_1">
      <item>ŽUPANIJSKO DRŽAVNO ODVJETNIŠTVO U VARAŽDINU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derivirana_varijabla>
  </DomainObject.Predmet.OstaliListNazivFormated>
  <DomainObject.Predmet.OstaliListNazivFormatedOIB>
    <izvorni_sadrzaj>
      <item>ŽUPANIJSKO DRŽAVNO ODVJETNIŠTVO U VARAŽDINU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izvorni_sadrzaj>
    <derivirana_varijabla naziv="DomainObject.Predmet.OstaliListNazivFormatedOIB_1">
      <item>ŽUPANIJSKO DRŽAVNO ODVJETNIŠTVO U VARAŽDINU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St-476/2011-49</izvorni_sadrzaj>
    <derivirana_varijabla naziv="DomainObject.PoslovniBrojDokumenta_1">St-476/2011-49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KOLOR društvo s ograničenom odgovornošću za izvođenje soboslikarskih radova</izvorni_sadrzaj>
    <derivirana_varijabla naziv="DomainObject.Predmet.ProtustrankaIDrugi_1">KOLOR društvo s ograničenom odgovornošću za izvođenje soboslikarskih radova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KOLOR društvo s ograničenom odgovornošću za izvođenje soboslikarskih radova, OIB 56260355682,  80, Zaveščak</izvorni_sadrzaj>
    <derivirana_varijabla naziv="DomainObject.Predmet.ProtustrankaIDrugiAdressOIB_1">KOLOR društvo s ograničenom odgovornošću za izvođenje soboslikarskih radova, OIB 56260355682,  80, Zaveščak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KOLOR društvo s ograničenom odgovornošću za izvođenje soboslikarskih radova</item>
      <item>ŽUPANIJSKO DRŽAVNO ODVJETNIŠTVO U VARAŽDINU</item>
      <item>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izvorni_sadrzaj>
    <derivirana_varijabla naziv="DomainObject.Predmet.SudioniciListNaziv_1">
      <item>KOLOR društvo s ograničenom odgovornošću za izvođenje soboslikarskih radova</item>
      <item>ŽUPANIJSKO DRŽAVNO ODVJETNIŠTVO U VARAŽDINU</item>
      <item>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derivirana_varijabla>
  </DomainObject.Predmet.SudioniciListNaziv>
  <DomainObject.Predmet.SudioniciListAdressOIB>
    <izvorni_sadrzaj>
      <item>KOLOR društvo s ograničenom odgovornošću za izvođenje soboslikarskih radova, OIB 56260355682,  80,Zaveščak</item>
      <item>ŽUPANIJSKO DRŽAVNO ODVJETNIŠTVO U VARAŽDINU, 42000 Varaždin</item>
      <item>POREZNA UPRAVA ČAKOVEC, O. Keršovanija 11,40000 Čakovec</item>
      <item>TOMO BOŽIĆ zamjenik ŽDO</item>
      <item>Direktor dužnika MARIJAN HAMER</item>
      <item>FINA, Podružnica Zagreb, Vrtni put br. 3.,10000 Zagreb</item>
      <item>Marko Lapaine, OIB 65665757475, Supilova br. 50a-b/1/1,42000 Varaždin</item>
      <item>Odvjetnik DAVOR IVANČIĆ za Privrednu baniku Zagreb d.d.</item>
      <item>DEJAN KLEPAČ, odvjetnički vježbenik</item>
    </izvorni_sadrzaj>
    <derivirana_varijabla naziv="DomainObject.Predmet.SudioniciListAdressOIB_1">
      <item>KOLOR društvo s ograničenom odgovornošću za izvođenje soboslikarskih radova, OIB 56260355682,  80,Zaveščak</item>
      <item>ŽUPANIJSKO DRŽAVNO ODVJETNIŠTVO U VARAŽDINU, 42000 Varaždin</item>
      <item>POREZNA UPRAVA ČAKOVEC, O. Keršovanija 11,40000 Čakovec</item>
      <item>TOMO BOŽIĆ zamjenik ŽDO</item>
      <item>Direktor dužnika MARIJAN HAMER</item>
      <item>FINA, Podružnica Zagreb, Vrtni put br. 3.,10000 Zagreb</item>
      <item>Marko Lapaine, OIB 65665757475, Supilova br. 50a-b/1/1,42000 Varaždin</item>
      <item>Odvjetnik DAVOR IVANČIĆ za Privrednu baniku Zagreb d.d.</item>
      <item>DEJAN KLEPAČ, odvjetnički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291E7-766A-4A55-89FF-6BFAD67CB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1524</properties:Characters>
  <properties:Lines>68</properties:Lines>
  <properties:Paragraphs>28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2015-12-14T12:07:00Z</cp:lastPrinted>
  <dcterms:modified xmlns:xsi="http://www.w3.org/2001/XMLSchema-instance" xsi:type="dcterms:W3CDTF">2015-12-14T12:07:00Z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St-476/2011-49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