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c06a" w14:paraId="bd8c06a" w:rsidRDefault="00AE2458" w:rsidP="00AE2458" w:rsidR="00AE2458">
      <w:pPr>
        <w:jc w:val="both"/>
        <w15:collapsed w:val="false"/>
      </w:pPr>
      <w:bookmarkStart w:name="_GoBack" w:id="0"/>
      <w:bookmarkEnd w:id="0"/>
      <w:r w:rsidRPr="00A7055F">
        <w:rPr>
          <w:noProof/>
        </w:rPr>
        <w:drawing>
          <wp:inline distR="0" distL="0" distB="0" distT="0">
            <wp:extent cy="776378" cx="586245"/>
            <wp:effectExtent b="5080" r="444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6001" cx="58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055F" w:rsidP="00AE2458" w:rsidR="00A7055F" w:rsidRPr="00A7055F">
      <w:pPr>
        <w:jc w:val="both"/>
      </w:pPr>
    </w:p>
    <w:p w:rsidRDefault="00AE2458" w:rsidP="00AE2458" w:rsidR="00AE2458" w:rsidRPr="00A7055F">
      <w:pPr>
        <w:jc w:val="both"/>
      </w:pPr>
      <w:r w:rsidRPr="00A7055F">
        <w:t xml:space="preserve">REPUBLIKA HRVATSKA                                                                   </w:t>
      </w:r>
    </w:p>
    <w:p w:rsidRDefault="00AE2458" w:rsidP="00AE2458" w:rsidR="00AE2458" w:rsidRPr="00A7055F">
      <w:pPr>
        <w:jc w:val="both"/>
      </w:pPr>
      <w:r w:rsidRPr="00A7055F">
        <w:t>TRGOVAČKI SUD U OSIJEKU</w:t>
      </w:r>
    </w:p>
    <w:p w:rsidRDefault="00AE2458" w:rsidP="00AE2458" w:rsidR="00AE2458" w:rsidRPr="00A7055F">
      <w:pPr>
        <w:jc w:val="both"/>
      </w:pPr>
      <w:r w:rsidRPr="00A7055F">
        <w:t>STALNA SLUŽBA U SLAVONSKOM BRODU</w:t>
      </w:r>
    </w:p>
    <w:p w:rsidRDefault="00AE2458" w:rsidP="00AE2458" w:rsidR="00AE2458" w:rsidRPr="00A7055F">
      <w:pPr>
        <w:jc w:val="both"/>
      </w:pPr>
      <w:r w:rsidRPr="00A7055F">
        <w:t xml:space="preserve">Trg pobjede 13   </w:t>
      </w:r>
      <w:r w:rsidRPr="00A7055F">
        <w:tab/>
      </w:r>
      <w:r w:rsidRPr="00A7055F">
        <w:tab/>
      </w:r>
      <w:r w:rsidRPr="00A7055F">
        <w:tab/>
      </w:r>
      <w:r w:rsidRPr="00A7055F">
        <w:tab/>
      </w:r>
      <w:r w:rsidRPr="00A7055F">
        <w:tab/>
      </w:r>
      <w:r w:rsidRPr="00A7055F">
        <w:tab/>
      </w:r>
      <w:r w:rsidRPr="00A7055F">
        <w:tab/>
      </w:r>
      <w:r w:rsidR="00A7055F">
        <w:t>Broj: 2/</w:t>
      </w:r>
      <w:r w:rsidR="005E5C89" w:rsidRPr="00A7055F">
        <w:t>St-</w:t>
      </w:r>
      <w:r w:rsidR="00A7055F">
        <w:t>2910</w:t>
      </w:r>
      <w:r w:rsidR="008E5FDA" w:rsidRPr="00A7055F">
        <w:t>/201</w:t>
      </w:r>
      <w:r w:rsidR="007521F9" w:rsidRPr="00A7055F">
        <w:t>6</w:t>
      </w:r>
      <w:r w:rsidR="008E5FDA" w:rsidRPr="00A7055F">
        <w:t>-</w:t>
      </w:r>
      <w:r w:rsidR="00A7055F">
        <w:t>13</w:t>
      </w:r>
    </w:p>
    <w:p w:rsidRDefault="00AE2458" w:rsidP="00AE2458" w:rsidR="00AE2458" w:rsidRPr="00A7055F">
      <w:pPr>
        <w:jc w:val="both"/>
      </w:pPr>
      <w:r w:rsidRPr="00A7055F">
        <w:t>Slavonski Brod</w:t>
      </w:r>
    </w:p>
    <w:p w:rsidRDefault="00AE2458" w:rsidP="00AE2458" w:rsidR="00AE2458" w:rsidRPr="00A7055F">
      <w:pPr>
        <w:jc w:val="both"/>
      </w:pPr>
    </w:p>
    <w:p w:rsidRDefault="00AE2458" w:rsidP="00AE2458" w:rsidR="00AE2458" w:rsidRPr="00A7055F">
      <w:pPr>
        <w:jc w:val="both"/>
      </w:pPr>
    </w:p>
    <w:p w:rsidRDefault="00AE2458" w:rsidP="00AE2458" w:rsidR="00AE2458" w:rsidRPr="00A7055F">
      <w:pPr>
        <w:jc w:val="center"/>
      </w:pPr>
      <w:r w:rsidRPr="00A7055F">
        <w:t xml:space="preserve">Z A K L J U Č A K </w:t>
      </w:r>
    </w:p>
    <w:p w:rsidRDefault="00AE2458" w:rsidP="00AE2458" w:rsidR="00AE2458" w:rsidRPr="00A7055F">
      <w:pPr>
        <w:jc w:val="center"/>
      </w:pPr>
    </w:p>
    <w:p w:rsidRDefault="00AE2458" w:rsidP="00AE2458" w:rsidR="00AE2458" w:rsidRPr="00A7055F">
      <w:pPr>
        <w:jc w:val="both"/>
      </w:pPr>
      <w:r w:rsidRPr="00A7055F">
        <w:tab/>
      </w:r>
    </w:p>
    <w:p w:rsidRDefault="002D78FD" w:rsidP="003B4A94" w:rsidR="00AE2458" w:rsidRPr="00A7055F">
      <w:pPr>
        <w:ind w:firstLine="708"/>
        <w:jc w:val="both"/>
      </w:pPr>
      <w:r w:rsidRPr="00A7055F">
        <w:t xml:space="preserve">TRGOVAČKI SUD U OSIJEKU, STALNA SLUŽBA U SLAVONSKOM BRODU, po </w:t>
      </w:r>
      <w:r w:rsidR="00A7055F">
        <w:t>stečajnom sucu</w:t>
      </w:r>
      <w:r w:rsidRPr="00A7055F">
        <w:t xml:space="preserve"> </w:t>
      </w:r>
      <w:r w:rsidR="00A7055F">
        <w:t>Davorinu Pavičiću</w:t>
      </w:r>
      <w:r w:rsidRPr="00A7055F">
        <w:t xml:space="preserve">, u stečajnom postupku nad stečajnim dužnikom </w:t>
      </w:r>
      <w:r w:rsidR="00A7055F" w:rsidRPr="00A7055F">
        <w:t>BRANITELJSKA ZADRUGA EKO-KOS za proizvodnju, OIB: 42067099826 sa sjedištem u Jakova Gotovca 23, Slavonski Brod</w:t>
      </w:r>
      <w:r w:rsidR="007521F9" w:rsidRPr="00A7055F">
        <w:t xml:space="preserve">,  dana </w:t>
      </w:r>
      <w:r w:rsidR="00A7055F">
        <w:t>23</w:t>
      </w:r>
      <w:r w:rsidRPr="00A7055F">
        <w:t xml:space="preserve">. </w:t>
      </w:r>
      <w:r w:rsidR="007521F9" w:rsidRPr="00A7055F">
        <w:t>listopada</w:t>
      </w:r>
      <w:r w:rsidRPr="00A7055F">
        <w:t xml:space="preserve"> 2017. godine</w:t>
      </w:r>
    </w:p>
    <w:p w:rsidRDefault="002D78FD" w:rsidP="00AE2458" w:rsidR="002D78FD" w:rsidRPr="00A7055F">
      <w:pPr>
        <w:jc w:val="both"/>
      </w:pPr>
    </w:p>
    <w:p w:rsidRDefault="00AE2458" w:rsidP="00AE2458" w:rsidR="00AE2458" w:rsidRPr="00A7055F">
      <w:pPr>
        <w:jc w:val="center"/>
      </w:pPr>
      <w:r w:rsidRPr="00A7055F">
        <w:t>z a k l j u č i o    j e</w:t>
      </w:r>
    </w:p>
    <w:p w:rsidRDefault="00AE2458" w:rsidP="00AE2458" w:rsidR="00AE2458" w:rsidRPr="00A7055F">
      <w:pPr>
        <w:jc w:val="center"/>
      </w:pPr>
    </w:p>
    <w:p w:rsidRDefault="00AE2458" w:rsidP="003B4A94" w:rsidR="00AE2458" w:rsidRPr="00A7055F">
      <w:pPr>
        <w:ind w:firstLine="708"/>
        <w:jc w:val="both"/>
      </w:pPr>
      <w:r w:rsidRPr="00A7055F">
        <w:t>Nalaže se Financijskoj agenciji Regionalnom centru Osijek</w:t>
      </w:r>
      <w:r w:rsidR="0006157D" w:rsidRPr="00A7055F">
        <w:t xml:space="preserve"> Podružnici </w:t>
      </w:r>
      <w:r w:rsidR="003419C0" w:rsidRPr="00A7055F">
        <w:t>Slavonski Brod</w:t>
      </w:r>
      <w:r w:rsidR="009F12A1" w:rsidRPr="00A7055F">
        <w:t xml:space="preserve"> </w:t>
      </w:r>
      <w:r w:rsidR="0006157D" w:rsidRPr="00A7055F">
        <w:t xml:space="preserve">iznos od </w:t>
      </w:r>
      <w:r w:rsidR="003B4A94">
        <w:t>4.444,46</w:t>
      </w:r>
      <w:r w:rsidRPr="00A7055F">
        <w:t xml:space="preserve"> </w:t>
      </w:r>
      <w:r w:rsidR="003B4A94">
        <w:t>k</w:t>
      </w:r>
      <w:r w:rsidRPr="00A7055F">
        <w:t>n koj</w:t>
      </w:r>
      <w:r w:rsidR="0048415A" w:rsidRPr="00A7055F">
        <w:t>i</w:t>
      </w:r>
      <w:r w:rsidRPr="00A7055F">
        <w:t xml:space="preserve"> je Financijska agencija zaplijenila u ovoj pravnoj stvari sukladno odredbi čl. 112 st. 5 Stečajnog zakona (NN 71/15 )</w:t>
      </w:r>
      <w:r w:rsidR="0048415A" w:rsidRPr="00A7055F">
        <w:t>,</w:t>
      </w:r>
      <w:r w:rsidRPr="00A7055F">
        <w:t xml:space="preserve"> što proizlazi iz </w:t>
      </w:r>
      <w:r w:rsidR="0006157D" w:rsidRPr="00A7055F">
        <w:t>Prijedlog</w:t>
      </w:r>
      <w:r w:rsidR="0048415A" w:rsidRPr="00A7055F">
        <w:t>a</w:t>
      </w:r>
      <w:r w:rsidR="009F12A1" w:rsidRPr="00A7055F">
        <w:t xml:space="preserve"> FINA-e </w:t>
      </w:r>
      <w:r w:rsidR="0006157D" w:rsidRPr="00A7055F">
        <w:t xml:space="preserve"> za otvaranje stečajnog postupka </w:t>
      </w:r>
      <w:r w:rsidR="009F12A1" w:rsidRPr="00A7055F">
        <w:t>od</w:t>
      </w:r>
      <w:r w:rsidR="007814CC" w:rsidRPr="00A7055F">
        <w:t xml:space="preserve"> </w:t>
      </w:r>
      <w:r w:rsidR="003B4A94">
        <w:t>22</w:t>
      </w:r>
      <w:r w:rsidR="0006157D" w:rsidRPr="00A7055F">
        <w:t xml:space="preserve">. </w:t>
      </w:r>
      <w:r w:rsidR="003B4A94">
        <w:t>siječnja</w:t>
      </w:r>
      <w:r w:rsidR="009F12A1" w:rsidRPr="00A7055F">
        <w:t xml:space="preserve"> 201</w:t>
      </w:r>
      <w:r w:rsidR="003419C0" w:rsidRPr="00A7055F">
        <w:t>6</w:t>
      </w:r>
      <w:r w:rsidR="009F12A1" w:rsidRPr="00A7055F">
        <w:t>. godine</w:t>
      </w:r>
      <w:r w:rsidR="0048415A" w:rsidRPr="00A7055F">
        <w:t>,</w:t>
      </w:r>
      <w:r w:rsidR="009F12A1" w:rsidRPr="00A7055F">
        <w:t xml:space="preserve"> </w:t>
      </w:r>
      <w:r w:rsidRPr="00A7055F">
        <w:t>prenijeti na depozitni račun ovoga suda br. HR3123900011300000200</w:t>
      </w:r>
      <w:r w:rsidR="003419C0" w:rsidRPr="00A7055F">
        <w:t xml:space="preserve"> model HR05 poziv na broj 221-</w:t>
      </w:r>
      <w:r w:rsidR="003B4A94">
        <w:t>2910</w:t>
      </w:r>
      <w:r w:rsidRPr="00A7055F">
        <w:t>-201</w:t>
      </w:r>
      <w:r w:rsidR="003419C0" w:rsidRPr="00A7055F">
        <w:t>6</w:t>
      </w:r>
      <w:r w:rsidRPr="00A7055F">
        <w:t>.</w:t>
      </w:r>
      <w:r w:rsidR="009F12A1" w:rsidRPr="00A7055F">
        <w:t xml:space="preserve"> </w:t>
      </w:r>
      <w:r w:rsidRPr="00A7055F">
        <w:tab/>
      </w:r>
    </w:p>
    <w:p w:rsidRDefault="00AE2458" w:rsidP="00AE2458" w:rsidR="00AE2458" w:rsidRPr="00A7055F">
      <w:pPr>
        <w:jc w:val="both"/>
      </w:pPr>
    </w:p>
    <w:p w:rsidRDefault="00AE2458" w:rsidP="00AE2458" w:rsidR="00AE2458" w:rsidRPr="00A7055F">
      <w:pPr>
        <w:jc w:val="both"/>
      </w:pPr>
    </w:p>
    <w:p w:rsidRDefault="003B4A94" w:rsidP="003B4A94" w:rsidR="00AE2458" w:rsidRPr="00A7055F">
      <w:pPr>
        <w:jc w:val="center"/>
      </w:pPr>
      <w:r>
        <w:t>U Slavonskom Brodu 23</w:t>
      </w:r>
      <w:r w:rsidR="00AE2458" w:rsidRPr="00A7055F">
        <w:t xml:space="preserve">. </w:t>
      </w:r>
      <w:r w:rsidR="003419C0" w:rsidRPr="00A7055F">
        <w:t>listopada</w:t>
      </w:r>
      <w:r w:rsidR="00AE2458" w:rsidRPr="00A7055F">
        <w:t xml:space="preserve"> 2017. godine</w:t>
      </w:r>
    </w:p>
    <w:p w:rsidRDefault="00AE2458" w:rsidP="00AE2458" w:rsidR="00AE2458" w:rsidRPr="00A7055F">
      <w:pPr>
        <w:jc w:val="center"/>
      </w:pPr>
    </w:p>
    <w:p w:rsidRDefault="00AE2458" w:rsidP="00AE2458" w:rsidR="00AE2458" w:rsidRPr="00A7055F">
      <w:pPr>
        <w:jc w:val="center"/>
      </w:pPr>
    </w:p>
    <w:p w:rsidRDefault="00AE2458" w:rsidP="00AE2458" w:rsidR="00AE2458" w:rsidRPr="00A7055F">
      <w:pPr>
        <w:jc w:val="center"/>
      </w:pPr>
      <w:r w:rsidRPr="00A7055F">
        <w:t xml:space="preserve">                  </w:t>
      </w:r>
      <w:r w:rsidRPr="00A7055F">
        <w:tab/>
      </w:r>
      <w:r w:rsidRPr="00A7055F">
        <w:tab/>
      </w:r>
      <w:r w:rsidRPr="00A7055F">
        <w:tab/>
      </w:r>
      <w:r w:rsidRPr="00A7055F">
        <w:tab/>
      </w:r>
      <w:r w:rsidRPr="00A7055F">
        <w:tab/>
        <w:t xml:space="preserve">                </w:t>
      </w:r>
      <w:r w:rsidR="00601CA2">
        <w:t>Stečajni</w:t>
      </w:r>
      <w:r w:rsidRPr="00A7055F">
        <w:t xml:space="preserve"> </w:t>
      </w:r>
      <w:r w:rsidR="00601CA2">
        <w:t>sudac</w:t>
      </w:r>
    </w:p>
    <w:p w:rsidRDefault="00AE2458" w:rsidP="00AE2458" w:rsidR="00AE2458" w:rsidRPr="00A7055F">
      <w:pPr>
        <w:jc w:val="both"/>
      </w:pPr>
      <w:r w:rsidRPr="00A7055F">
        <w:t xml:space="preserve">                 </w:t>
      </w:r>
      <w:r w:rsidRPr="00A7055F">
        <w:tab/>
      </w:r>
      <w:r w:rsidRPr="00A7055F">
        <w:tab/>
      </w:r>
      <w:r w:rsidRPr="00A7055F">
        <w:tab/>
      </w:r>
      <w:r w:rsidRPr="00A7055F">
        <w:tab/>
      </w:r>
      <w:r w:rsidRPr="00A7055F">
        <w:tab/>
      </w:r>
      <w:r w:rsidRPr="00A7055F">
        <w:tab/>
      </w:r>
      <w:r w:rsidRPr="00A7055F">
        <w:tab/>
        <w:t xml:space="preserve">              </w:t>
      </w:r>
      <w:r w:rsidR="00601CA2">
        <w:t>Davorin Pavičić</w:t>
      </w:r>
    </w:p>
    <w:p w:rsidRDefault="00AE2458" w:rsidP="00AE2458" w:rsidR="00AE2458" w:rsidRPr="00A7055F">
      <w:pPr>
        <w:ind w:left="4956"/>
        <w:jc w:val="both"/>
      </w:pPr>
    </w:p>
    <w:p w:rsidRDefault="00AE2458" w:rsidP="00AE2458" w:rsidR="00AE2458" w:rsidRPr="00A7055F">
      <w:pPr>
        <w:jc w:val="both"/>
      </w:pPr>
      <w:r w:rsidRPr="00A7055F">
        <w:t xml:space="preserve">NAPUTAK O PRAVNOM LIJEKU:      </w:t>
      </w:r>
    </w:p>
    <w:p w:rsidRDefault="00AE2458" w:rsidP="00AE2458" w:rsidR="00AE2458" w:rsidRPr="00A7055F">
      <w:pPr>
        <w:jc w:val="both"/>
      </w:pPr>
      <w:r w:rsidRPr="00A7055F">
        <w:t>Protiv ovog zaključka nije dopuštena žalba.</w:t>
      </w:r>
    </w:p>
    <w:p w:rsidRDefault="00AE2458" w:rsidP="00AE2458" w:rsidR="00AE2458" w:rsidRPr="00A7055F">
      <w:pPr>
        <w:jc w:val="both"/>
      </w:pPr>
    </w:p>
    <w:p w:rsidRDefault="00AE2458" w:rsidP="00AE2458" w:rsidR="00AE2458" w:rsidRPr="00A7055F">
      <w:pPr>
        <w:jc w:val="both"/>
      </w:pPr>
    </w:p>
    <w:p w:rsidRDefault="00AE2458" w:rsidP="00AE2458" w:rsidR="00AE2458">
      <w:pPr>
        <w:jc w:val="both"/>
      </w:pPr>
    </w:p>
    <w:p w:rsidRDefault="00601CA2" w:rsidP="00AE2458" w:rsidR="00601CA2">
      <w:pPr>
        <w:jc w:val="both"/>
      </w:pPr>
    </w:p>
    <w:p w:rsidRDefault="00601CA2" w:rsidP="00AE2458" w:rsidR="00601CA2">
      <w:pPr>
        <w:jc w:val="both"/>
      </w:pPr>
    </w:p>
    <w:p w:rsidRDefault="00601CA2" w:rsidP="00AE2458" w:rsidR="00601CA2">
      <w:pPr>
        <w:jc w:val="both"/>
      </w:pPr>
    </w:p>
    <w:p w:rsidRDefault="00601CA2" w:rsidP="00AE2458" w:rsidR="00601CA2">
      <w:pPr>
        <w:jc w:val="both"/>
      </w:pPr>
    </w:p>
    <w:p w:rsidRDefault="00601CA2" w:rsidP="00AE2458" w:rsidR="00601CA2">
      <w:pPr>
        <w:jc w:val="both"/>
      </w:pPr>
    </w:p>
    <w:p w:rsidRDefault="00601CA2" w:rsidP="00AE2458" w:rsidR="00601CA2">
      <w:pPr>
        <w:jc w:val="both"/>
      </w:pPr>
    </w:p>
    <w:p w:rsidRDefault="00601CA2" w:rsidP="00AE2458" w:rsidR="00601CA2">
      <w:pPr>
        <w:jc w:val="both"/>
      </w:pPr>
    </w:p>
    <w:p w:rsidRDefault="00601CA2" w:rsidP="00AE2458" w:rsidR="00601CA2">
      <w:pPr>
        <w:jc w:val="both"/>
      </w:pPr>
    </w:p>
    <w:p w:rsidRDefault="00601CA2" w:rsidP="00AE2458" w:rsidR="00601CA2">
      <w:pPr>
        <w:jc w:val="both"/>
      </w:pPr>
    </w:p>
    <w:p w:rsidRDefault="00601CA2" w:rsidP="00AE2458" w:rsidR="00601CA2" w:rsidRPr="00A7055F">
      <w:pPr>
        <w:jc w:val="both"/>
      </w:pPr>
    </w:p>
    <w:p w:rsidRDefault="00AE2458" w:rsidP="00AE2458" w:rsidR="00AE2458" w:rsidRPr="00A7055F">
      <w:pPr>
        <w:jc w:val="both"/>
      </w:pPr>
      <w:r w:rsidRPr="00A7055F">
        <w:lastRenderedPageBreak/>
        <w:t>Dostaviti:</w:t>
      </w:r>
    </w:p>
    <w:p w:rsidRDefault="00AE2458" w:rsidP="00AE2458" w:rsidR="00AE2458" w:rsidRPr="00A7055F">
      <w:pPr>
        <w:jc w:val="both"/>
      </w:pPr>
      <w:r w:rsidRPr="00A7055F">
        <w:t>1. Objaviti na mrežnoj stranici e-Oglasna ploča sudova</w:t>
      </w:r>
    </w:p>
    <w:p w:rsidRDefault="00AE2458" w:rsidP="00AE2458" w:rsidR="00AE2458" w:rsidRPr="00A7055F">
      <w:pPr>
        <w:jc w:val="both"/>
      </w:pPr>
      <w:r w:rsidRPr="00A7055F">
        <w:t>2. dostaviti FINI</w:t>
      </w:r>
    </w:p>
    <w:p w:rsidRDefault="00AE2458" w:rsidP="00AE2458" w:rsidR="00AE2458" w:rsidRPr="00A7055F">
      <w:pPr>
        <w:jc w:val="both"/>
      </w:pPr>
    </w:p>
    <w:p w:rsidRDefault="00AE2458" w:rsidP="00AE2458" w:rsidR="00AE2458" w:rsidRPr="00A7055F">
      <w:pPr>
        <w:jc w:val="both"/>
      </w:pPr>
    </w:p>
    <w:p w:rsidRDefault="00AE2458" w:rsidP="00AE2458" w:rsidR="00AE2458" w:rsidRPr="00A7055F">
      <w:pPr>
        <w:jc w:val="both"/>
      </w:pPr>
    </w:p>
    <w:p w:rsidRDefault="00AE2458" w:rsidP="00AE2458" w:rsidR="00AE2458" w:rsidRPr="00A7055F"/>
    <w:p w:rsidRDefault="00AE2458" w:rsidP="00AE2458" w:rsidR="00AE2458" w:rsidRPr="00A7055F"/>
    <w:p w:rsidRDefault="00DB052E" w:rsidP="00AE2458" w:rsidR="00DB052E" w:rsidRPr="00A7055F"/>
    <w:sectPr w:rsidR="00DB052E" w:rsidRPr="00A70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6157D"/>
    <w:rsid w:val="000B543D"/>
    <w:rsid w:val="00295145"/>
    <w:rsid w:val="002D78FD"/>
    <w:rsid w:val="002E739B"/>
    <w:rsid w:val="003419C0"/>
    <w:rsid w:val="003B4A94"/>
    <w:rsid w:val="0048415A"/>
    <w:rsid w:val="004B063A"/>
    <w:rsid w:val="004D195A"/>
    <w:rsid w:val="004F0375"/>
    <w:rsid w:val="005E5C89"/>
    <w:rsid w:val="00601CA2"/>
    <w:rsid w:val="007521F9"/>
    <w:rsid w:val="007814CC"/>
    <w:rsid w:val="00785480"/>
    <w:rsid w:val="008E5FDA"/>
    <w:rsid w:val="00966BAA"/>
    <w:rsid w:val="009F12A1"/>
    <w:rsid w:val="00A7055F"/>
    <w:rsid w:val="00AE2458"/>
    <w:rsid w:val="00B32CFF"/>
    <w:rsid w:val="00C72827"/>
    <w:rsid w:val="00CF72FC"/>
    <w:rsid w:val="00DB052E"/>
    <w:rsid w:val="00DD03AF"/>
    <w:rsid w:val="00F7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St-2910/2016-13</izvorni_sadrzaj>
    <derivirana_varijabla naziv="DomainObject.Oznaka_1">St-2910/2016-13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    VEZA ST-181/16</izvorni_sadrzaj>
    <derivirana_varijabla naziv="DomainObject.Predmet.Opis_1">ČL.444.ST.1. SZ    VEZA ST-181/16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BRANITELJSKA ZADRUGA EKO-KOS za proizvodnju u stečaju</izvorni_sadrzaj>
    <derivirana_varijabla naziv="DomainObject.Predmet.ProtustrankaFormated_1">  Stečajna masa iza BRANITELJSKA ZADRUGA EKO-KOS za proizvodnju u stečaju</derivirana_varijabla>
  </DomainObject.Predmet.ProtustrankaFormated>
  <DomainObject.Predmet.ProtustrankaFormatedOIB>
    <izvorni_sadrzaj>  Stečajna masa iza BRANITELJSKA ZADRUGA EKO-KOS za proizvodnju u stečaju, OIB 93506675136</izvorni_sadrzaj>
    <derivirana_varijabla naziv="DomainObject.Predmet.ProtustrankaFormatedOIB_1">  Stečajna masa iza BRANITELJSKA ZADRUGA EKO-KOS za proizvodnju u stečaju, OIB 93506675136</derivirana_varijabla>
  </DomainObject.Predmet.ProtustrankaFormatedOIB>
  <DomainObject.Predmet.ProtustrankaFormatedWithAdress>
    <izvorni_sadrzaj> Stečajna masa iza BRANITELJSKA ZADRUGA EKO-KOS za proizvodnju u stečaju, Ilirska ulica br. 11, 31000 Osijek</izvorni_sadrzaj>
    <derivirana_varijabla naziv="DomainObject.Predmet.ProtustrankaFormatedWithAdress_1"> Stečajna masa iza BRANITELJSKA ZADRUGA EKO-KOS za proizvodnju u stečaju, Ilirska ulica br. 11, 31000 Osijek</derivirana_varijabla>
  </DomainObject.Predmet.ProtustrankaFormatedWithAdress>
  <DomainObject.Predmet.ProtustrankaFormatedWithAdressOIB>
    <izvorni_sadrzaj> Stečajna masa iza BRANITELJSKA ZADRUGA EKO-KOS za proizvodnju u stečaju, OIB 93506675136, Ilirska ulica br. 11, 31000 Osijek</izvorni_sadrzaj>
    <derivirana_varijabla naziv="DomainObject.Predmet.ProtustrankaFormatedWithAdressOIB_1"> Stečajna masa iza BRANITELJSKA ZADRUGA EKO-KOS za proizvodnju u stečaju, OIB 93506675136, Ilirska ulica br. 11, 31000 Osijek</derivirana_varijabla>
  </DomainObject.Predmet.ProtustrankaFormatedWithAdressOIB>
  <DomainObject.Predmet.ProtustrankaWithAdress>
    <izvorni_sadrzaj>Stečajna masa iza BRANITELJSKA ZADRUGA EKO-KOS za proizvodnju u stečaju Ilirska ulica br. 11, 31000 Osijek</izvorni_sadrzaj>
    <derivirana_varijabla naziv="DomainObject.Predmet.ProtustrankaWithAdress_1">Stečajna masa iza BRANITELJSKA ZADRUGA EKO-KOS za proizvodnju u stečaju Ilirska ulica br. 11, 31000 Osijek</derivirana_varijabla>
  </DomainObject.Predmet.ProtustrankaWithAdress>
  <DomainObject.Predmet.ProtustrankaWithAdressOIB>
    <izvorni_sadrzaj>Stečajna masa iza BRANITELJSKA ZADRUGA EKO-KOS za proizvodnju u stečaju, OIB 93506675136, Ilirska ulica br. 11, 31000 Osijek</izvorni_sadrzaj>
    <derivirana_varijabla naziv="DomainObject.Predmet.ProtustrankaWithAdressOIB_1">Stečajna masa iza BRANITELJSKA ZADRUGA EKO-KOS za proizvodnju u stečaju, OIB 93506675136, Ilirska ulica br. 11, 31000 Osijek</derivirana_varijabla>
  </DomainObject.Predmet.ProtustrankaWithAdressOIB>
  <DomainObject.Predmet.ProtustrankaNazivFormated>
    <izvorni_sadrzaj>Stečajna masa iza BRANITELJSKA ZADRUGA EKO-KOS za proizvodnju u stečaju</izvorni_sadrzaj>
    <derivirana_varijabla naziv="DomainObject.Predmet.ProtustrankaNazivFormated_1">Stečajna masa iza BRANITELJSKA ZADRUGA EKO-KOS za proizvodnju u stečaju</derivirana_varijabla>
  </DomainObject.Predmet.ProtustrankaNazivFormated>
  <DomainObject.Predmet.ProtustrankaNazivFormatedOIB>
    <izvorni_sadrzaj>Stečajna masa iza BRANITELJSKA ZADRUGA EKO-KOS za proizvodnju u stečaju, OIB 93506675136</izvorni_sadrzaj>
    <derivirana_varijabla naziv="DomainObject.Predmet.ProtustrankaNazivFormatedOIB_1">Stečajna masa iza BRANITELJSKA ZADRUGA EKO-KOS za proizvodnju u stečaju, OIB 93506675136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BRANITELJSKA ZADRUGA EKO-KOS za proizvodnju u stečaju</item>
    </izvorni_sadrzaj>
    <derivirana_varijabla naziv="DomainObject.Predmet.ProtuStrankaListFormated_1">
      <item>Stečajna masa iza BRANITELJSKA ZADRUGA EKO-KOS za proizvodnju u stečaju</item>
    </derivirana_varijabla>
  </DomainObject.Predmet.ProtuStrankaListFormated>
  <DomainObject.Predmet.ProtuStrankaListFormatedOIB>
    <izvorni_sadrzaj>
      <item>Stečajna masa iza BRANITELJSKA ZADRUGA EKO-KOS za proizvodnju u stečaju, OIB 93506675136</item>
    </izvorni_sadrzaj>
    <derivirana_varijabla naziv="DomainObject.Predmet.ProtuStrankaListFormatedOIB_1">
      <item>Stečajna masa iza BRANITELJSKA ZADRUGA EKO-KOS za proizvodnju u stečaju, OIB 93506675136</item>
    </derivirana_varijabla>
  </DomainObject.Predmet.ProtuStrankaListFormatedOIB>
  <DomainObject.Predmet.ProtuStrankaListFormatedWithAdress>
    <izvorni_sadrzaj>
      <item>Stečajna masa iza BRANITELJSKA ZADRUGA EKO-KOS za proizvodnju u stečaju, Ilirska ulica br. 11, 31000 Osijek</item>
    </izvorni_sadrzaj>
    <derivirana_varijabla naziv="DomainObject.Predmet.ProtuStrankaListFormatedWithAdress_1">
      <item>Stečajna masa iza BRANITELJSKA ZADRUGA EKO-KOS za proizvodnju u stečaju, Ilirska ulica br. 11, 31000 Osijek</item>
    </derivirana_varijabla>
  </DomainObject.Predmet.ProtuStrankaListFormatedWithAdress>
  <DomainObject.Predmet.ProtuStrankaListFormatedWithAdressOIB>
    <izvorni_sadrzaj>
      <item>Stečajna masa iza BRANITELJSKA ZADRUGA EKO-KOS za proizvodnju u stečaju, OIB 93506675136, Ilirska ulica br. 11, 31000 Osijek</item>
    </izvorni_sadrzaj>
    <derivirana_varijabla naziv="DomainObject.Predmet.ProtuStrankaListFormatedWithAdressOIB_1">
      <item>Stečajna masa iza BRANITELJSKA ZADRUGA EKO-KOS za proizvodnju u stečaju, OIB 93506675136, Ilirska ulica br. 11, 31000 Osijek</item>
    </derivirana_varijabla>
  </DomainObject.Predmet.ProtuStrankaListFormatedWithAdressOIB>
  <DomainObject.Predmet.ProtuStrankaListNazivFormated>
    <izvorni_sadrzaj>
      <item>Stečajna masa iza BRANITELJSKA ZADRUGA EKO-KOS za proizvodnju u stečaju</item>
    </izvorni_sadrzaj>
    <derivirana_varijabla naziv="DomainObject.Predmet.ProtuStrankaListNazivFormated_1">
      <item>Stečajna masa iza BRANITELJSKA ZADRUGA EKO-KOS za proizvodnju u stečaju</item>
    </derivirana_varijabla>
  </DomainObject.Predmet.ProtuStrankaListNazivFormated>
  <DomainObject.Predmet.ProtuStrankaListNazivFormatedOIB>
    <izvorni_sadrzaj>
      <item>Stečajna masa iza BRANITELJSKA ZADRUGA EKO-KOS za proizvodnju u stečaju, OIB 93506675136</item>
    </izvorni_sadrzaj>
    <derivirana_varijabla naziv="DomainObject.Predmet.ProtuStrankaListNazivFormatedOIB_1">
      <item>Stečajna masa iza BRANITELJSKA ZADRUGA EKO-KOS za proizvodnju u stečaju, OIB 93506675136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St-2910/2016-13</izvorni_sadrzaj>
    <derivirana_varijabla naziv="DomainObject.PoslovniBrojDokumenta_1">St-2910/2016-13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BRANITELJSKA ZADRUGA EKO-KOS za proizvodnju u stečaju</izvorni_sadrzaj>
    <derivirana_varijabla naziv="DomainObject.Predmet.ProtustrankaIDrugi_1">Stečajna masa iza BRANITELJSKA ZADRUGA EKO-KOS za proizvodnju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BRANITELJSKA ZADRUGA EKO-KOS za proizvodnju u stečaju, OIB 93506675136, Ilirska ulica br. 11, 31000 Osijek</izvorni_sadrzaj>
    <derivirana_varijabla naziv="DomainObject.Predmet.ProtustrankaIDrugiAdressOIB_1">Stečajna masa iza BRANITELJSKA ZADRUGA EKO-KOS za proizvodnju u stečaju, OIB 93506675136, Ilirska ulica br.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BRANITELJSKA ZADRUGA EKO-KOS za proizvodnju u stečaju</item>
    </izvorni_sadrzaj>
    <derivirana_varijabla naziv="DomainObject.Predmet.SudioniciListNaziv_1">
      <item>Financijska agencija</item>
      <item>Stečajna masa iza BRANITELJSKA ZADRUGA EKO-KOS za proizvodnju u stečaju</item>
    </derivirana_varijabla>
  </DomainObject.Predmet.SudioniciListNaziv>
  <DomainObject.Predmet.SudioniciListAdressOIB>
    <izvorni_sadrzaj>
      <item>Financijska agencija, OIB 85821130368, Ulica grada Vukovara 70,10000 Zagreb</item>
      <item>Stečajna masa iza BRANITELJSKA ZADRUGA EKO-KOS za proizvodnju u stečaju, OIB 93506675136, Ilirska ulica br. 11,31000 Osijek</item>
    </izvorni_sadrzaj>
    <derivirana_varijabla naziv="DomainObject.Predmet.SudioniciListAdressOIB_1">
      <item>Financijska agencija, OIB 85821130368, Ulica grada Vukovara 70,10000 Zagreb</item>
      <item>Stečajna masa iza BRANITELJSKA ZADRUGA EKO-KOS za proizvodnju u stečaju, OIB 93506675136, Ilirska ulica br.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93506675136</item>
    </izvorni_sadrzaj>
    <derivirana_varijabla naziv="DomainObject.Predmet.SudioniciListNazivOIB_1">
      <item>, OIB 85821130368</item>
      <item>, OIB 93506675136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173</properties:Words>
  <properties:Characters>944</properties:Characters>
  <properties:Lines>55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2017-10-23T11:43:00Z</dcterms:created>
  <dc:creator>wsadmin</dc:creator>
  <cp:lastModifiedBy>wsadmin</cp:lastModifiedBy>
  <cp:lastPrinted>2017-10-05T08:13:00Z</cp:lastPrinted>
  <dcterms:modified xmlns:xsi="http://www.w3.org/2001/XMLSchema-instance" xsi:type="dcterms:W3CDTF">2017-10-23T12:04:00Z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St-2910/2016-13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