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91c2" w14:paraId="7d291c2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AA54DB">
        <w:rPr>
          <w:rFonts w:hAnsi="Times New Roman" w:ascii="Times New Roman"/>
          <w:color w:val="auto"/>
          <w:szCs w:val="24"/>
        </w:rPr>
        <w:t>2</w:t>
      </w:r>
      <w:r w:rsidR="00726AE5">
        <w:rPr>
          <w:rFonts w:hAnsi="Times New Roman" w:ascii="Times New Roman"/>
          <w:color w:val="auto"/>
          <w:szCs w:val="24"/>
        </w:rPr>
        <w:t>574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726AE5">
        <w:rPr>
          <w:rFonts w:hAnsi="Times New Roman" w:ascii="Times New Roman"/>
          <w:color w:val="auto"/>
          <w:szCs w:val="24"/>
        </w:rPr>
        <w:t>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726AE5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AA54DB">
        <w:rPr>
          <w:rFonts w:hAnsi="Times New Roman" w:ascii="Times New Roman"/>
          <w:color w:val="auto"/>
          <w:szCs w:val="24"/>
        </w:rPr>
        <w:t>vjerovnika</w:t>
      </w:r>
      <w:r w:rsidR="00C6054E">
        <w:rPr>
          <w:rFonts w:hAnsi="Times New Roman" w:ascii="Times New Roman"/>
          <w:color w:val="auto"/>
          <w:szCs w:val="24"/>
        </w:rPr>
        <w:t xml:space="preserve"> stečajne mase </w:t>
      </w:r>
      <w:r w:rsidR="00726AE5" w:rsidRPr="00726AE5">
        <w:rPr>
          <w:rFonts w:hAnsi="Times New Roman" w:ascii="Times New Roman"/>
          <w:color w:val="auto"/>
          <w:szCs w:val="24"/>
        </w:rPr>
        <w:t>ECO-ROLO d.o.o. za maloprodaju i ugostiteljstvo u stečaju</w:t>
      </w:r>
      <w:r w:rsidR="00726AE5">
        <w:rPr>
          <w:rFonts w:hAnsi="Times New Roman" w:ascii="Times New Roman"/>
          <w:color w:val="auto"/>
          <w:szCs w:val="24"/>
        </w:rPr>
        <w:t xml:space="preserve">, Dugo Selo, </w:t>
      </w:r>
      <w:r w:rsidR="00726AE5" w:rsidRPr="00726AE5">
        <w:rPr>
          <w:rFonts w:hAnsi="Times New Roman" w:ascii="Times New Roman"/>
          <w:color w:val="auto"/>
          <w:szCs w:val="24"/>
        </w:rPr>
        <w:t>Zagrebačka 15</w:t>
      </w:r>
      <w:r w:rsidR="00AA54DB">
        <w:rPr>
          <w:rFonts w:hAnsi="Times New Roman" w:ascii="Times New Roman"/>
          <w:color w:val="auto"/>
          <w:szCs w:val="24"/>
        </w:rPr>
        <w:t>,</w:t>
      </w:r>
      <w:r w:rsidR="00726AE5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="00726AE5">
        <w:rPr>
          <w:rFonts w:hAnsi="Times New Roman" w:ascii="Times New Roman"/>
          <w:color w:val="auto"/>
          <w:szCs w:val="24"/>
        </w:rPr>
        <w:t>OIB</w:t>
      </w:r>
      <w:proofErr w:type="spellEnd"/>
      <w:r w:rsidR="00726AE5">
        <w:rPr>
          <w:rFonts w:hAnsi="Times New Roman" w:ascii="Times New Roman"/>
          <w:color w:val="auto"/>
          <w:szCs w:val="24"/>
        </w:rPr>
        <w:t>:</w:t>
      </w:r>
      <w:r w:rsidR="00726AE5" w:rsidRPr="00726AE5">
        <w:t xml:space="preserve"> </w:t>
      </w:r>
      <w:r w:rsidR="00726AE5" w:rsidRPr="00726AE5">
        <w:rPr>
          <w:rFonts w:hAnsi="Times New Roman" w:ascii="Times New Roman"/>
          <w:color w:val="auto"/>
          <w:szCs w:val="24"/>
        </w:rPr>
        <w:t>82220408613</w:t>
      </w:r>
      <w:r w:rsidR="00726AE5">
        <w:rPr>
          <w:rFonts w:hAnsi="Times New Roman" w:ascii="Times New Roman"/>
          <w:color w:val="auto"/>
          <w:szCs w:val="24"/>
        </w:rPr>
        <w:t xml:space="preserve">, </w:t>
      </w:r>
      <w:r w:rsidR="002D1607">
        <w:rPr>
          <w:rFonts w:hAnsi="Times New Roman" w:ascii="Times New Roman"/>
          <w:color w:val="auto"/>
          <w:szCs w:val="24"/>
        </w:rPr>
        <w:t>26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744810">
        <w:rPr>
          <w:rFonts w:hAnsi="Times New Roman" w:ascii="Times New Roman"/>
          <w:color w:val="auto"/>
          <w:szCs w:val="24"/>
        </w:rPr>
        <w:t>travnja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 xml:space="preserve">upis stečajne mase dužnika </w:t>
      </w:r>
      <w:r w:rsidR="00726AE5" w:rsidRPr="00726AE5">
        <w:t>ECO-ROLO d.o.o. za maloprodaju i ugostiteljstvo u stečaju, Dugo Selo, Zagrebačka 15, OIB: 82220408613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726AE5" w:rsidRPr="00726AE5">
        <w:t>Tt</w:t>
      </w:r>
      <w:proofErr w:type="spellEnd"/>
      <w:r w:rsidR="00726AE5" w:rsidRPr="00726AE5">
        <w:t>-16/33333-1</w:t>
      </w:r>
      <w:r w:rsidR="008042EC">
        <w:t xml:space="preserve"> od </w:t>
      </w:r>
      <w:r w:rsidR="00726AE5">
        <w:t>26</w:t>
      </w:r>
      <w:r w:rsidR="00744810" w:rsidRPr="00744810">
        <w:t>.</w:t>
      </w:r>
      <w:r w:rsidR="00744810">
        <w:t xml:space="preserve"> </w:t>
      </w:r>
      <w:r w:rsidR="00AA54DB">
        <w:t>listopada</w:t>
      </w:r>
      <w:r w:rsidR="00744810">
        <w:t xml:space="preserve">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E04F37" w:rsidR="00E04F37">
      <w:pPr>
        <w:ind w:firstLine="708"/>
        <w:jc w:val="both"/>
      </w:pPr>
      <w:r>
        <w:t xml:space="preserve">Vjerovnik </w:t>
      </w:r>
      <w:r w:rsidR="00726AE5">
        <w:t xml:space="preserve">RH, Ministarstvo financija, Porezna uprava zastupana po ŽDO Velika Gorica </w:t>
      </w:r>
      <w:r>
        <w:t>j</w:t>
      </w:r>
      <w:r w:rsidR="00324E75">
        <w:t xml:space="preserve">e </w:t>
      </w:r>
      <w:r w:rsidR="00726AE5">
        <w:t>5</w:t>
      </w:r>
      <w:r w:rsidR="00324E75">
        <w:t xml:space="preserve">. </w:t>
      </w:r>
      <w:r w:rsidR="00726AE5">
        <w:t>prosinca</w:t>
      </w:r>
      <w:r w:rsidR="00324E75">
        <w:t xml:space="preserve"> 201</w:t>
      </w:r>
      <w:r w:rsidR="00726AE5">
        <w:t>6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2D1607">
        <w:t>26</w:t>
      </w:r>
      <w:r w:rsidR="00FF07B5" w:rsidRPr="00FF07B5">
        <w:t xml:space="preserve">. </w:t>
      </w:r>
      <w:r w:rsidR="00744810">
        <w:t>travnja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C51D9D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51D9D" w:rsidP="007A1486" w:rsidR="00C51D9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51D9D" w:rsidP="007A1486" w:rsidR="00C51D9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51D9D" w:rsidP="007A1486" w:rsidR="00C51D9D" w:rsidRPr="007A1486">
      <w:pPr>
        <w:ind w:left="720"/>
      </w:pPr>
    </w:p>
    <w:p w:rsidRDefault="00840DF9" w:rsidP="00C51D9D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1607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26AE5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5E4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D9D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listopada 2016.</izvorni_sadrzaj>
    <derivirana_varijabla naziv="DomainObject.Predmet.DatumZatvaranja_1">20.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St-2574/2015</izvorni_sadrzaj>
    <derivirana_varijabla naziv="DomainObject.Predmet.OznakaBroj_1">St-2574/2015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ECO-ROLO d.o.o. zastupanog po punomoćniku GRGO-TOMISLAV ANTIČIĆ</izvorni_sadrzaj>
    <derivirana_varijabla naziv="DomainObject.Predmet.ProtustrankaFormated_1">  ECO-ROLO d.o.o. zastupanog po punomoćniku GRGO-TOMISLAV ANTIČIĆ</derivirana_varijabla>
  </DomainObject.Predmet.ProtustrankaFormated>
  <DomainObject.Predmet.ProtustrankaFormatedOIB>
    <izvorni_sadrzaj>  ECO-ROLO d.o.o., OIB 82220408613 zastupanog po punomoćniku GRGO-TOMISLAV ANTIČIĆ</izvorni_sadrzaj>
    <derivirana_varijabla naziv="DomainObject.Predmet.ProtustrankaFormatedOIB_1">  ECO-ROLO d.o.o., OIB 82220408613 zastupanog po punomoćniku GRGO-TOMISLAV ANTIČIĆ</derivirana_varijabla>
  </DomainObject.Predmet.ProtustrankaFormatedOIB>
  <DomainObject.Predmet.ProtustrankaFormatedWithAdress>
    <izvorni_sadrzaj> ECO-ROLO d.o.o., Zagrebačka 15, 10370 Dugo Selo zastupanog po punomoćniku GRGO-TOMISLAV ANTIČIĆ</izvorni_sadrzaj>
    <derivirana_varijabla naziv="DomainObject.Predmet.ProtustrankaFormatedWithAdress_1"> ECO-ROLO d.o.o., Zagrebačka 15, 10370 Dugo Selo zastupanog po punomoćniku GRGO-TOMISLAV ANTIČIĆ</derivirana_varijabla>
  </DomainObject.Predmet.ProtustrankaFormatedWithAdress>
  <DomainObject.Predmet.ProtustrankaFormatedWithAdressOIB>
    <izvorni_sadrzaj> ECO-ROLO d.o.o., OIB 82220408613, Zagrebačka 15, 10370 Dugo Selo zastupanog po punomoćniku GRGO-TOMISLAV ANTIČIĆ</izvorni_sadrzaj>
    <derivirana_varijabla naziv="DomainObject.Predmet.ProtustrankaFormatedWithAdressOIB_1"> ECO-ROLO d.o.o., OIB 82220408613, Zagrebačka 15, 10370 Dugo Selo zastupanog po punomoćniku GRGO-TOMISLAV ANTIČIĆ</derivirana_varijabla>
  </DomainObject.Predmet.ProtustrankaFormatedWithAdressOIB>
  <DomainObject.Predmet.ProtustrankaWithAdress>
    <izvorni_sadrzaj>ECO-ROLO d.o.o. Zagrebačka 15, 10370 Dugo Selo</izvorni_sadrzaj>
    <derivirana_varijabla naziv="DomainObject.Predmet.ProtustrankaWithAdress_1">ECO-ROLO d.o.o. Zagrebačka 15, 10370 Dugo Selo</derivirana_varijabla>
  </DomainObject.Predmet.ProtustrankaWithAdress>
  <DomainObject.Predmet.ProtustrankaWithAdressOIB>
    <izvorni_sadrzaj>ECO-ROLO d.o.o., OIB 82220408613, Zagrebačka 15, 10370 Dugo Selo</izvorni_sadrzaj>
    <derivirana_varijabla naziv="DomainObject.Predmet.ProtustrankaWithAdressOIB_1">ECO-ROLO d.o.o., OIB 82220408613, Zagrebačka 15, 10370 Dugo Selo</derivirana_varijabla>
  </DomainObject.Predmet.ProtustrankaWithAdressOIB>
  <DomainObject.Predmet.ProtustrankaNazivFormated>
    <izvorni_sadrzaj>ECO-ROLO d.o.o.</izvorni_sadrzaj>
    <derivirana_varijabla naziv="DomainObject.Predmet.ProtustrankaNazivFormated_1">ECO-ROLO d.o.o.</derivirana_varijabla>
  </DomainObject.Predmet.ProtustrankaNazivFormated>
  <DomainObject.Predmet.ProtustrankaNazivFormatedOIB>
    <izvorni_sadrzaj>ECO-ROLO d.o.o., OIB 82220408613</izvorni_sadrzaj>
    <derivirana_varijabla naziv="DomainObject.Predmet.ProtustrankaNazivFormatedOIB_1">ECO-ROLO d.o.o., OIB 82220408613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ECO-ROLO d.o.o. zastupanog po punomoćniku GRGO-TOMISLAV ANTIČIĆ</item>
    </izvorni_sadrzaj>
    <derivirana_varijabla naziv="DomainObject.Predmet.ProtuStrankaListFormated_1">
      <item>ECO-ROLO d.o.o. zastupanog po punomoćniku GRGO-TOMISLAV ANTIČIĆ</item>
    </derivirana_varijabla>
  </DomainObject.Predmet.ProtuStrankaListFormated>
  <DomainObject.Predmet.ProtuStrankaListFormatedOIB>
    <izvorni_sadrzaj>
      <item>ECO-ROLO d.o.o., OIB 82220408613 zastupanog po punomoćniku GRGO-TOMISLAV ANTIČIĆ</item>
    </izvorni_sadrzaj>
    <derivirana_varijabla naziv="DomainObject.Predmet.ProtuStrankaListFormatedOIB_1">
      <item>ECO-ROLO d.o.o., OIB 82220408613 zastupanog po punomoćniku GRGO-TOMISLAV ANTIČIĆ</item>
    </derivirana_varijabla>
  </DomainObject.Predmet.ProtuStrankaListFormatedOIB>
  <DomainObject.Predmet.ProtuStrankaListFormatedWithAdress>
    <izvorni_sadrzaj>
      <item>ECO-ROLO d.o.o., Zagrebačka 15, 10370 Dugo Selo zastupanog po punomoćniku GRGO-TOMISLAV ANTIČIĆ</item>
    </izvorni_sadrzaj>
    <derivirana_varijabla naziv="DomainObject.Predmet.ProtuStrankaListFormatedWithAdress_1">
      <item>ECO-ROLO d.o.o., Zagrebačka 15, 10370 Dugo Selo zastupanog po punomoćniku GRGO-TOMISLAV ANTIČIĆ</item>
    </derivirana_varijabla>
  </DomainObject.Predmet.ProtuStrankaListFormatedWithAdress>
  <DomainObject.Predmet.ProtuStrankaListFormatedWithAdressOIB>
    <izvorni_sadrzaj>
      <item>ECO-ROLO d.o.o., OIB 82220408613, Zagrebačka 15, 10370 Dugo Selo zastupanog po punomoćniku GRGO-TOMISLAV ANTIČIĆ</item>
    </izvorni_sadrzaj>
    <derivirana_varijabla naziv="DomainObject.Predmet.ProtuStrankaListFormatedWithAdressOIB_1">
      <item>ECO-ROLO d.o.o., OIB 82220408613, Zagrebačka 15, 10370 Dugo Selo zastupanog po punomoćniku GRGO-TOMISLAV ANTIČIĆ</item>
    </derivirana_varijabla>
  </DomainObject.Predmet.ProtuStrankaListFormatedWithAdressOIB>
  <DomainObject.Predmet.ProtuStrankaListNazivFormated>
    <izvorni_sadrzaj>
      <item>ECO-ROLO d.o.o.</item>
    </izvorni_sadrzaj>
    <derivirana_varijabla naziv="DomainObject.Predmet.ProtuStrankaListNazivFormated_1">
      <item>ECO-ROLO d.o.o.</item>
    </derivirana_varijabla>
  </DomainObject.Predmet.ProtuStrankaListNazivFormated>
  <DomainObject.Predmet.ProtuStrankaListNazivFormatedOIB>
    <izvorni_sadrzaj>
      <item>ECO-ROLO d.o.o., OIB 82220408613</item>
    </izvorni_sadrzaj>
    <derivirana_varijabla naziv="DomainObject.Predmet.ProtuStrankaListNazivFormatedOIB_1">
      <item>ECO-ROLO d.o.o., OIB 82220408613</item>
    </derivirana_varijabla>
  </DomainObject.Predmet.ProtuStrankaListNazivFormatedOIB>
  <DomainObject.Predmet.OstaliListFormated>
    <izvorni_sadrzaj>
      <item>GRGO-TOMISLAV ANTIČIĆ punomoćnik sudionika u postupku ECO-ROLO d.o.o.</item>
    </izvorni_sadrzaj>
    <derivirana_varijabla naziv="DomainObject.Predmet.OstaliListFormated_1">
      <item>GRGO-TOMISLAV ANTIČIĆ punomoćnik sudionika u postupku ECO-ROLO d.o.o.</item>
    </derivirana_varijabla>
  </DomainObject.Predmet.OstaliListFormated>
  <DomainObject.Predmet.OstaliListFormatedOIB>
    <izvorni_sadrzaj>
      <item>GRGO-TOMISLAV ANTIČIĆ, OIB 89955963560 punomoćnik sudionika u postupku ECO-ROLO d.o.o.</item>
    </izvorni_sadrzaj>
    <derivirana_varijabla naziv="DomainObject.Predmet.OstaliListFormatedOIB_1">
      <item>GRGO-TOMISLAV ANTIČIĆ, OIB 89955963560 punomoćnik sudionika u postupku ECO-ROLO d.o.o.</item>
    </derivirana_varijabla>
  </DomainObject.Predmet.OstaliListFormatedOIB>
  <DomainObject.Predmet.OstaliListFormatedWithAdress>
    <izvorni_sadrzaj>
      <item>GRGO-TOMISLAV ANTIČIĆ, Liševo 2, 10362 Paruževina punomoćnik sudionika u postupku ECO-ROLO d.o.o.</item>
    </izvorni_sadrzaj>
    <derivirana_varijabla naziv="DomainObject.Predmet.OstaliListFormatedWithAdress_1">
      <item>GRGO-TOMISLAV ANTIČIĆ, Liševo 2, 10362 Paruževina punomoćnik sudionika u postupku ECO-ROLO d.o.o.</item>
    </derivirana_varijabla>
  </DomainObject.Predmet.OstaliListFormatedWithAdress>
  <DomainObject.Predmet.OstaliListFormatedWithAdressOIB>
    <izvorni_sadrzaj>
      <item>GRGO-TOMISLAV ANTIČIĆ, OIB 89955963560, Liševo 2, 10362 Paruževina punomoćnik sudionika u postupku ECO-ROLO d.o.o.</item>
    </izvorni_sadrzaj>
    <derivirana_varijabla naziv="DomainObject.Predmet.OstaliListFormatedWithAdressOIB_1">
      <item>GRGO-TOMISLAV ANTIČIĆ, OIB 89955963560, Liševo 2, 10362 Paruževina punomoćnik sudionika u postupku ECO-ROLO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ECO-ROLO d.o.o.</izvorni_sadrzaj>
    <derivirana_varijabla naziv="DomainObject.Predmet.ProtustrankaIDrugi_1">ECO-ROLO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ECO-ROLO d.o.o., OIB 82220408613, Zagrebačka 15, 10370 Dugo Selo</izvorni_sadrzaj>
    <derivirana_varijabla naziv="DomainObject.Predmet.ProtustrankaIDrugiAdressOIB_1">ECO-ROLO d.o.o., OIB 82220408613, Zagrebačka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24. svibnja 2016.</izvorni_sadrzaj>
    <derivirana_varijabla naziv="DomainObject.Predmet.OdlukaRjesenje.DatumPravomocnosti_1">24. svibnja 2016.</derivirana_varijabla>
  </DomainObject.Predmet.OdlukaRjesenje.DatumPravomocnosti>
  <DomainObject.Predmet.OdlukaRjesenje.Oznaka>
    <izvorni_sadrzaj>St-2574/2015-8</izvorni_sadrzaj>
    <derivirana_varijabla naziv="DomainObject.Predmet.OdlukaRjesenje.Oznaka_1">St-2574/2015-8</derivirana_varijabla>
  </DomainObject.Predmet.OdlukaRjesenje.Oznaka>
  <DomainObject.Predmet.SudioniciListNaziv>
    <izvorni_sadrzaj>
      <item>FINA Regionalni centar Zagreb</item>
      <item>ECO-ROLO d.o.o.</item>
      <item>GRGO-TOMISLAV ANTIČIĆ</item>
    </izvorni_sadrzaj>
    <derivirana_varijabla naziv="DomainObject.Predmet.SudioniciListNaziv_1">
      <item>FINA Regionalni centar Zagreb</item>
      <item>ECO-ROLO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izvorni_sadrzaj>
    <derivirana_varijabla naziv="DomainObject.Predmet.SudioniciListAdressOIB_1"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82220408613</item>
      <item>, OIB 89955963560</item>
    </izvorni_sadrzaj>
    <derivirana_varijabla naziv="DomainObject.Predmet.SudioniciListNazivOIB_1">
      <item>, OIB 85821130368</item>
      <item>, OIB 82220408613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C186F-4C99-4558-97E4-CCAADE223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229</properties:Words>
  <properties:Characters>1182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2017-04-25T12:43:00Z</dcterms:created>
  <dc:creator>Korisnik</dc:creator>
  <cp:lastModifiedBy>Ivana Stampf</cp:lastModifiedBy>
  <cp:lastPrinted>2015-10-05T11:01:00Z</cp:lastPrinted>
  <dcterms:modified xmlns:xsi="http://www.w3.org/2001/XMLSchema-instance" xsi:type="dcterms:W3CDTF">2017-04-26T11:30:00Z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