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1b34" w14:paraId="cf71b34" w:rsidRDefault="007F2409" w:rsidP="007F2409" w:rsidR="007F240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60B8" w:rsidP="007F2409" w:rsidR="00F860B8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 w:rsidRPr="00E04AF8">
        <w:rPr>
          <w:rFonts w:hAnsi="Times New Roman" w:ascii="Times New Roman"/>
        </w:rPr>
        <w:t>3 St-</w:t>
      </w:r>
      <w:r w:rsidR="00CB5CD3">
        <w:rPr>
          <w:rFonts w:hAnsi="Times New Roman" w:ascii="Times New Roman"/>
        </w:rPr>
        <w:t>111/2019-14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E04AF8" w:rsidP="0048728D" w:rsidR="00464385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 xml:space="preserve">Trgovački sud u Zagrebu, Stalna služba u Karlovcu, po stečajnom </w:t>
      </w:r>
      <w:r w:rsidR="004D060C">
        <w:rPr>
          <w:rFonts w:hAnsi="Times New Roman" w:ascii="Times New Roman"/>
        </w:rPr>
        <w:t>sucu Vesni Fundurulić Perišin</w:t>
      </w:r>
      <w:r w:rsidRPr="00E04AF8">
        <w:rPr>
          <w:rFonts w:hAnsi="Times New Roman" w:ascii="Times New Roman"/>
        </w:rPr>
        <w:t xml:space="preserve">, u stečajnom postupku </w:t>
      </w:r>
      <w:r w:rsidR="003F2FF6">
        <w:rPr>
          <w:rFonts w:hAnsi="Times New Roman" w:ascii="Times New Roman"/>
        </w:rPr>
        <w:t xml:space="preserve">nad dužnikom </w:t>
      </w:r>
      <w:r w:rsidR="00CB5CD3" w:rsidRPr="00CB5CD3">
        <w:rPr>
          <w:rFonts w:hAnsi="Times New Roman" w:ascii="Times New Roman"/>
        </w:rPr>
        <w:t>REGNUM d.o.o., Zagreb, Siget 14/F,  OIB: 11792892939</w:t>
      </w:r>
      <w:r w:rsidRPr="00E04AF8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3F2FF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2019</w:t>
      </w:r>
      <w:r w:rsidRPr="00E04AF8">
        <w:rPr>
          <w:rFonts w:hAnsi="Times New Roman" w:ascii="Times New Roman"/>
        </w:rPr>
        <w:t>.,</w:t>
      </w:r>
      <w:r w:rsidR="00464385" w:rsidRPr="005C4796">
        <w:rPr>
          <w:rFonts w:hAnsi="Times New Roman" w:ascii="Times New Roman"/>
        </w:rPr>
        <w:t xml:space="preserve">  </w:t>
      </w:r>
    </w:p>
    <w:p w:rsidRDefault="00E04AF8" w:rsidP="0048728D" w:rsidR="00E04AF8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CB5CD3" w:rsidRPr="00CB5CD3">
        <w:rPr>
          <w:rFonts w:hAnsi="Times New Roman" w:ascii="Times New Roman"/>
        </w:rPr>
        <w:t>REGNUM d.o.o., Zagreb, Siget 14/F,  OIB: 11792892939</w:t>
      </w:r>
      <w:r w:rsidR="00464385" w:rsidRPr="00D83C21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950BAD">
        <w:rPr>
          <w:rFonts w:hAnsi="Times New Roman" w:ascii="Times New Roman"/>
        </w:rPr>
        <w:t>14,05</w:t>
      </w:r>
      <w:r w:rsidR="0003464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CB5CD3" w:rsidR="00CB5CD3" w:rsidRPr="00CB5CD3">
      <w:pPr>
        <w:ind w:firstLine="720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</w:t>
      </w:r>
      <w:r w:rsidR="00464385" w:rsidRPr="004D060C">
        <w:rPr>
          <w:rFonts w:hAnsi="Times New Roman" w:ascii="Times New Roman"/>
        </w:rPr>
        <w:t xml:space="preserve">se </w:t>
      </w:r>
      <w:r w:rsidR="00CB5CD3" w:rsidRPr="00CB5CD3">
        <w:rPr>
          <w:rFonts w:cstheme="minorBidi" w:eastAsiaTheme="minorHAnsi" w:hAnsi="Times New Roman" w:ascii="Times New Roman"/>
          <w:szCs w:val="22"/>
          <w:lang w:eastAsia="en-US"/>
        </w:rPr>
        <w:t>Miron Markičević, Zagreb, Ribnjak 3A, OIB: 52797062273</w:t>
      </w:r>
      <w:r w:rsidR="00CB5CD3">
        <w:rPr>
          <w:rFonts w:cstheme="minorBidi" w:eastAsiaTheme="minorHAnsi" w:hAnsi="Times New Roman" w:ascii="Times New Roman"/>
          <w:szCs w:val="22"/>
          <w:lang w:eastAsia="en-US"/>
        </w:rPr>
        <w:t>.</w:t>
      </w:r>
    </w:p>
    <w:p w:rsidRDefault="00F41195" w:rsidP="004D060C" w:rsidR="00F41195" w:rsidRPr="00C83F15">
      <w:pPr>
        <w:ind w:firstLine="720"/>
        <w:rPr>
          <w:rFonts w:hAnsi="Times New Roman" w:ascii="Times New Roman"/>
        </w:rPr>
      </w:pPr>
    </w:p>
    <w:p w:rsidRDefault="00D83C21" w:rsidP="00464385" w:rsidR="00F4119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CB5CD3" w:rsidRPr="00CB5CD3">
        <w:rPr>
          <w:rFonts w:hAnsi="Times New Roman" w:ascii="Times New Roman"/>
        </w:rPr>
        <w:t>REGNUM d.o.o., Zagreb, Siget 14/F,  OIB: 11792892939</w:t>
      </w:r>
      <w:r w:rsidR="00CB5CD3">
        <w:rPr>
          <w:rFonts w:hAnsi="Times New Roman" w:ascii="Times New Roman"/>
        </w:rPr>
        <w:t>.</w:t>
      </w:r>
    </w:p>
    <w:p w:rsidRDefault="00CB5CD3" w:rsidP="00464385" w:rsidR="00CB5CD3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950BAD" w:rsidRPr="00950BAD">
        <w:rPr>
          <w:rFonts w:hAnsi="Times New Roman" w:ascii="Times New Roman"/>
        </w:rPr>
        <w:t>REGNUM d.o.o., Zagreb, Siget 14/F,  OIB: 11792892939.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CB5CD3" w:rsidP="00CB5CD3" w:rsidR="00CB5CD3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>
        <w:rPr>
          <w:rFonts w:hAnsi="Times New Roman" w:ascii="Times New Roman"/>
        </w:rPr>
        <w:t>Zagreb, podnijela je ovom sudu 14. siječnja 2019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Pr="001E5341">
        <w:rPr>
          <w:rFonts w:hAnsi="Times New Roman" w:ascii="Times New Roman"/>
        </w:rPr>
        <w:t>REGNUM d.o.o., Zagreb, Siget 14/F,  OIB: 11792892939</w:t>
      </w:r>
      <w:r>
        <w:rPr>
          <w:rFonts w:hAnsi="Times New Roman" w:ascii="Times New Roman"/>
        </w:rPr>
        <w:t>, temeljem odredbe čl. 110</w:t>
      </w:r>
      <w:r w:rsidRPr="006D58A5">
        <w:rPr>
          <w:rFonts w:hAnsi="Times New Roman" w:ascii="Times New Roman"/>
        </w:rPr>
        <w:t>. st</w:t>
      </w:r>
      <w:r>
        <w:rPr>
          <w:rFonts w:hAnsi="Times New Roman" w:ascii="Times New Roman"/>
        </w:rPr>
        <w:t>. 1</w:t>
      </w:r>
      <w:r w:rsidRPr="006D58A5">
        <w:rPr>
          <w:rFonts w:hAnsi="Times New Roman" w:ascii="Times New Roman"/>
        </w:rPr>
        <w:t>. Stečajnog zakona ("Narodne novine" broj 71/15</w:t>
      </w:r>
      <w:r>
        <w:rPr>
          <w:rFonts w:hAnsi="Times New Roman" w:ascii="Times New Roman"/>
        </w:rPr>
        <w:t>, 104/17</w:t>
      </w:r>
      <w:r w:rsidRPr="006D58A5">
        <w:rPr>
          <w:rFonts w:hAnsi="Times New Roman" w:ascii="Times New Roman"/>
        </w:rPr>
        <w:t xml:space="preserve"> - dalje SZ), u kojem navodi da dužnik </w:t>
      </w:r>
      <w:r>
        <w:rPr>
          <w:rFonts w:hAnsi="Times New Roman" w:ascii="Times New Roman"/>
        </w:rPr>
        <w:t>11. siječnja 2019.</w:t>
      </w:r>
      <w:r w:rsidRPr="006D58A5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>
        <w:rPr>
          <w:rFonts w:hAnsi="Times New Roman" w:ascii="Times New Roman"/>
        </w:rPr>
        <w:t xml:space="preserve">55.908,69 kn, te da ima jednog </w:t>
      </w:r>
      <w:r w:rsidRPr="006D58A5">
        <w:rPr>
          <w:rFonts w:hAnsi="Times New Roman" w:ascii="Times New Roman"/>
        </w:rPr>
        <w:t>zaposlenika.</w:t>
      </w:r>
      <w:r>
        <w:rPr>
          <w:rFonts w:hAnsi="Times New Roman" w:ascii="Times New Roman"/>
        </w:rPr>
        <w:t xml:space="preserve"> </w:t>
      </w:r>
    </w:p>
    <w:p w:rsidRDefault="00CB5CD3" w:rsidP="00CB5CD3" w:rsidR="00CB5CD3" w:rsidRPr="006D58A5">
      <w:pPr>
        <w:jc w:val="both"/>
        <w:rPr>
          <w:rFonts w:hAnsi="Times New Roman" w:ascii="Times New Roman"/>
        </w:rPr>
      </w:pPr>
    </w:p>
    <w:p w:rsidRDefault="00CB5CD3" w:rsidP="00CB5CD3" w:rsidR="00CB5CD3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Rješenjem ovog suda poslovni broj gornji od </w:t>
      </w:r>
      <w:r>
        <w:rPr>
          <w:rFonts w:hAnsi="Times New Roman" w:ascii="Times New Roman"/>
        </w:rPr>
        <w:t>18. ožujka 2019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CB5CD3" w:rsidP="00CB5CD3" w:rsidR="00CB5CD3" w:rsidRPr="006D58A5">
      <w:pPr>
        <w:ind w:firstLine="708"/>
        <w:jc w:val="both"/>
        <w:rPr>
          <w:rFonts w:hAnsi="Times New Roman" w:ascii="Times New Roman"/>
        </w:rPr>
      </w:pPr>
    </w:p>
    <w:p w:rsidRDefault="00CB5CD3" w:rsidP="00CB5CD3" w:rsidR="00CB5CD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 29. travnja 2019</w:t>
      </w:r>
      <w:r w:rsidRPr="005814E4">
        <w:rPr>
          <w:rFonts w:hAnsi="Times New Roman" w:ascii="Times New Roman"/>
        </w:rPr>
        <w:t xml:space="preserve">., u odsutnosti </w:t>
      </w:r>
      <w:r>
        <w:rPr>
          <w:rFonts w:hAnsi="Times New Roman" w:ascii="Times New Roman"/>
        </w:rPr>
        <w:t xml:space="preserve">uredno pozvanog predlagatelja odgovorna osoba </w:t>
      </w:r>
      <w:r w:rsidRPr="005814E4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>je dostavila popis imovine i obveza te izjavila da društvo nema nikakve imovine, niti pokretnina niti nekretnina, jedini zaposlenik odgovorna osoba te se ne protivi otvaranju stečajnog postupka. Uvidom u podnesak FINA-e od 21. ožujka 2019</w:t>
      </w:r>
      <w:r w:rsidRPr="005814E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 utvrđeno je da istim obavještava sud o spriječenosti pristupanja na zakazano ročište te u cijelosti ostaje kod prijedloga za otvaranje stečajnog postupka</w:t>
      </w:r>
      <w:r w:rsidRPr="005814E4">
        <w:rPr>
          <w:rFonts w:hAnsi="Times New Roman" w:ascii="Times New Roman"/>
        </w:rPr>
        <w:t>, te navoda i</w:t>
      </w:r>
      <w:r>
        <w:rPr>
          <w:rFonts w:hAnsi="Times New Roman" w:ascii="Times New Roman"/>
        </w:rPr>
        <w:t>znesenih u istom.</w:t>
      </w:r>
    </w:p>
    <w:p w:rsidRDefault="00F41195" w:rsidP="00CB5CD3" w:rsidR="00F41195">
      <w:pPr>
        <w:jc w:val="both"/>
        <w:rPr>
          <w:rFonts w:hAnsi="Times New Roman" w:ascii="Times New Roman"/>
        </w:rPr>
      </w:pPr>
    </w:p>
    <w:p w:rsidRDefault="004D060C" w:rsidP="004D060C" w:rsidR="004D06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plaćane s kamatom u iznosu od </w:t>
      </w:r>
      <w:r w:rsidR="00CB5CD3">
        <w:rPr>
          <w:rFonts w:hAnsi="Times New Roman" w:ascii="Times New Roman"/>
        </w:rPr>
        <w:t>78.251,56</w:t>
      </w:r>
      <w:r>
        <w:rPr>
          <w:rFonts w:hAnsi="Times New Roman" w:ascii="Times New Roman"/>
        </w:rPr>
        <w:t xml:space="preserve"> kn.</w:t>
      </w:r>
    </w:p>
    <w:p w:rsidRDefault="001F52BE" w:rsidP="00C276BC" w:rsidR="001F52BE" w:rsidRPr="001F52BE">
      <w:pPr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Dakle iz navedenog proizlazi da imovina dužnika </w:t>
      </w:r>
      <w:r w:rsidR="00950BAD" w:rsidRPr="00950BAD">
        <w:rPr>
          <w:rFonts w:hAnsi="Times New Roman" w:ascii="Times New Roman"/>
        </w:rPr>
        <w:t>REGNUM d.o.o., Zagreb</w:t>
      </w:r>
      <w:r w:rsidR="00950BAD">
        <w:rPr>
          <w:rFonts w:hAnsi="Times New Roman" w:ascii="Times New Roman"/>
        </w:rPr>
        <w:t>,</w:t>
      </w:r>
      <w:r w:rsidRPr="001F52BE">
        <w:rPr>
          <w:rFonts w:hAnsi="Times New Roman" w:ascii="Times New Roman"/>
        </w:rPr>
        <w:t xml:space="preserve"> nije dovoljna ni za namirenje troškova stečajnog postupka.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Rješenjem ovog suda poslovni broj St-</w:t>
      </w:r>
      <w:r w:rsidR="00CB5CD3">
        <w:rPr>
          <w:rFonts w:hAnsi="Times New Roman" w:ascii="Times New Roman"/>
        </w:rPr>
        <w:t>111/2019-</w:t>
      </w:r>
      <w:r w:rsidR="00950BAD">
        <w:rPr>
          <w:rFonts w:hAnsi="Times New Roman" w:ascii="Times New Roman"/>
        </w:rPr>
        <w:t>12</w:t>
      </w:r>
      <w:r w:rsidRPr="001F52BE">
        <w:rPr>
          <w:rFonts w:hAnsi="Times New Roman" w:ascii="Times New Roman"/>
        </w:rPr>
        <w:t xml:space="preserve"> od </w:t>
      </w:r>
      <w:r w:rsidR="004D060C">
        <w:rPr>
          <w:rFonts w:hAnsi="Times New Roman" w:ascii="Times New Roman"/>
        </w:rPr>
        <w:t>2</w:t>
      </w:r>
      <w:r w:rsidR="00C83F15">
        <w:rPr>
          <w:rFonts w:hAnsi="Times New Roman" w:ascii="Times New Roman"/>
        </w:rPr>
        <w:t>9</w:t>
      </w:r>
      <w:r w:rsidR="004D060C">
        <w:rPr>
          <w:rFonts w:hAnsi="Times New Roman" w:ascii="Times New Roman"/>
        </w:rPr>
        <w:t xml:space="preserve">. </w:t>
      </w:r>
      <w:r w:rsidR="00950BAD">
        <w:rPr>
          <w:rFonts w:hAnsi="Times New Roman" w:ascii="Times New Roman"/>
        </w:rPr>
        <w:t>travnja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C83F15">
        <w:rPr>
          <w:rFonts w:hAnsi="Times New Roman" w:ascii="Times New Roman"/>
        </w:rPr>
        <w:t>29</w:t>
      </w:r>
      <w:r w:rsidR="004C7654">
        <w:rPr>
          <w:rFonts w:hAnsi="Times New Roman" w:ascii="Times New Roman"/>
        </w:rPr>
        <w:t xml:space="preserve">. </w:t>
      </w:r>
      <w:r w:rsidR="00950BAD">
        <w:rPr>
          <w:rFonts w:hAnsi="Times New Roman" w:ascii="Times New Roman"/>
        </w:rPr>
        <w:t>travnja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>., te provjerom kod računovodstva suda utvrđeno da traženi predujam  nije uplaćen.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1F52BE" w:rsidP="001F52BE" w:rsidR="001F52BE">
      <w:pPr>
        <w:ind w:firstLine="720"/>
        <w:jc w:val="both"/>
        <w:rPr>
          <w:rFonts w:hAnsi="Times New Roman" w:ascii="Times New Roman"/>
        </w:rPr>
      </w:pPr>
    </w:p>
    <w:p w:rsidRDefault="00950BAD" w:rsidP="001F52BE" w:rsidR="00950BAD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lastRenderedPageBreak/>
        <w:t xml:space="preserve">Slijedom iznesenog, a temeljem čl. 132. u svezi čl. 12. i 286. SZ-a odlučeno je kao pod toč. I. do IV. izreke rješenja. Stečajni upravitelj je izabran metodom slučajnog odabira.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center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U Karlovcu </w:t>
      </w:r>
      <w:r w:rsidR="004C7654">
        <w:rPr>
          <w:rFonts w:hAnsi="Times New Roman" w:ascii="Times New Roman"/>
        </w:rPr>
        <w:t>16. srpnja</w:t>
      </w:r>
      <w:r w:rsidRPr="001F52BE">
        <w:rPr>
          <w:rFonts w:hAnsi="Times New Roman" w:ascii="Times New Roman"/>
        </w:rPr>
        <w:t xml:space="preserve"> 2019.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SUDAC:</w:t>
      </w:r>
    </w:p>
    <w:p w:rsidRDefault="001F52BE" w:rsidP="001F52BE" w:rsid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Vesna Fundurulić Perišin</w:t>
      </w:r>
      <w:r w:rsidR="0034480F">
        <w:rPr>
          <w:rFonts w:hAnsi="Times New Roman" w:ascii="Times New Roman"/>
        </w:rPr>
        <w:t>, v.r.</w:t>
      </w:r>
    </w:p>
    <w:p w:rsidRDefault="0034480F" w:rsidP="001F52BE" w:rsidR="0034480F">
      <w:pPr>
        <w:ind w:firstLine="720"/>
        <w:jc w:val="right"/>
        <w:rPr>
          <w:rFonts w:hAnsi="Times New Roman" w:ascii="Times New Roman"/>
        </w:rPr>
      </w:pPr>
    </w:p>
    <w:p w:rsidRDefault="0034480F" w:rsidP="00C339BE" w:rsidR="0034480F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34480F" w:rsidP="001F52BE" w:rsidR="0034480F" w:rsidRPr="001F52BE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UPUTA O PRAVNOM LIJEKU: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6051D0" w:rsidP="001F52BE" w:rsidR="006051D0" w:rsidRPr="00630958">
      <w:pPr>
        <w:ind w:firstLine="720"/>
        <w:jc w:val="both"/>
        <w:rPr>
          <w:rFonts w:hAnsi="Times New Roman" w:ascii="Times New Roman"/>
        </w:rPr>
      </w:pPr>
    </w:p>
    <w:sectPr w:rsidSect="001F52BE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241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8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B5CD3" w:rsidP="00CB5CD3" w:rsidR="00AF7971" w:rsidRPr="00AF7971">
    <w:pPr>
      <w:pStyle w:val="Zaglavlje"/>
      <w:jc w:val="right"/>
      <w:rPr>
        <w:rFonts w:hAnsi="Times New Roman" w:ascii="Times New Roman"/>
      </w:rPr>
    </w:pPr>
    <w:r w:rsidRPr="00CB5CD3">
      <w:rPr>
        <w:rFonts w:hAnsi="Times New Roman" w:ascii="Times New Roman"/>
      </w:rPr>
      <w:t>3 St-111/2019-14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89610B"/>
    <w:multiLevelType w:val="hybridMultilevel"/>
    <w:tmpl w:val="F0A8DF3E"/>
    <w:lvl w:tplc="08BE9D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37643"/>
    <w:rsid w:val="0015135F"/>
    <w:rsid w:val="001570D5"/>
    <w:rsid w:val="00157C1D"/>
    <w:rsid w:val="001657FD"/>
    <w:rsid w:val="00180A62"/>
    <w:rsid w:val="00192133"/>
    <w:rsid w:val="001B052B"/>
    <w:rsid w:val="001B54F2"/>
    <w:rsid w:val="001D5EB3"/>
    <w:rsid w:val="001E12C7"/>
    <w:rsid w:val="001E35B4"/>
    <w:rsid w:val="001E4ADE"/>
    <w:rsid w:val="001F015C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4480F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654"/>
    <w:rsid w:val="004C7E18"/>
    <w:rsid w:val="004D0339"/>
    <w:rsid w:val="004D060C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2DE5"/>
    <w:rsid w:val="00693655"/>
    <w:rsid w:val="006C2A03"/>
    <w:rsid w:val="006C7F6C"/>
    <w:rsid w:val="006D746A"/>
    <w:rsid w:val="006E12B0"/>
    <w:rsid w:val="006E1FD3"/>
    <w:rsid w:val="006E2EFA"/>
    <w:rsid w:val="006F2B4D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50BAD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09D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1F5C"/>
    <w:rsid w:val="00C4438A"/>
    <w:rsid w:val="00C60325"/>
    <w:rsid w:val="00C61CA0"/>
    <w:rsid w:val="00C70EB6"/>
    <w:rsid w:val="00C77B87"/>
    <w:rsid w:val="00C8310F"/>
    <w:rsid w:val="00C83F15"/>
    <w:rsid w:val="00C92BB5"/>
    <w:rsid w:val="00CA11DF"/>
    <w:rsid w:val="00CB0A3B"/>
    <w:rsid w:val="00CB5CD3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95339"/>
    <w:rsid w:val="00DA1010"/>
    <w:rsid w:val="00DA4813"/>
    <w:rsid w:val="00DA6303"/>
    <w:rsid w:val="00DA72F6"/>
    <w:rsid w:val="00DB05C7"/>
    <w:rsid w:val="00DB5BC1"/>
    <w:rsid w:val="00DB5D23"/>
    <w:rsid w:val="00DB5D7C"/>
    <w:rsid w:val="00DC2885"/>
    <w:rsid w:val="00DC3F89"/>
    <w:rsid w:val="00DE2309"/>
    <w:rsid w:val="00DF2519"/>
    <w:rsid w:val="00E04AF8"/>
    <w:rsid w:val="00E059D3"/>
    <w:rsid w:val="00E1260F"/>
    <w:rsid w:val="00E16F5D"/>
    <w:rsid w:val="00E319FB"/>
    <w:rsid w:val="00E31AFD"/>
    <w:rsid w:val="00E33174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195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44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8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44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8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8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835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pisarnicu - kalendar do ročišta
Preslik spisa - u IP SSKA -uz II.st. odluku</izvorni_sadrzaj>
    <derivirana_varijabla naziv="DomainObject.Predmet.Opis_1">original u pisarnicu - kalendar do ročišta
Preslik spisa - u IP SSKA -uz II.st. odluku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St-111/2019</izvorni_sadrzaj>
    <derivirana_varijabla naziv="DomainObject.Predmet.OznakaBroj_1">St-111/2019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roč. 29.4.19.</izvorni_sadrzaj>
    <derivirana_varijabla naziv="DomainObject.Predmet.PrimjedbaSuca_1">Original spisa u roč. 29.4.19.</derivirana_varijabla>
  </DomainObject.Predmet.PrimjedbaSuca>
  <DomainObject.Predmet.ProtustrankaFormated>
    <izvorni_sadrzaj>  REGNUM d.o.o. zastupanog po punomoćniku Maja Šantak Rončević</izvorni_sadrzaj>
    <derivirana_varijabla naziv="DomainObject.Predmet.ProtustrankaFormated_1">  REGNUM d.o.o. zastupanog po punomoćniku Maja Šantak Rončević</derivirana_varijabla>
  </DomainObject.Predmet.ProtustrankaFormated>
  <DomainObject.Predmet.ProtustrankaFormatedOIB>
    <izvorni_sadrzaj>  REGNUM d.o.o., OIB 11792892939 zastupanog po punomoćniku Maja Šantak Rončević</izvorni_sadrzaj>
    <derivirana_varijabla naziv="DomainObject.Predmet.ProtustrankaFormatedOIB_1">  REGNUM d.o.o., OIB 11792892939 zastupanog po punomoćniku Maja Šantak Rončević</derivirana_varijabla>
  </DomainObject.Predmet.ProtustrankaFormatedOIB>
  <DomainObject.Predmet.ProtustrankaFormatedWithAdress>
    <izvorni_sadrzaj> REGNUM d.o.o., Siget 14/F, 10000 Zagreb zastupanog po punomoćniku Maja Šantak Rončević</izvorni_sadrzaj>
    <derivirana_varijabla naziv="DomainObject.Predmet.ProtustrankaFormatedWithAdress_1"> REGNUM d.o.o., Siget 14/F, 10000 Zagreb zastupanog po punomoćniku Maja Šantak Rončević</derivirana_varijabla>
  </DomainObject.Predmet.ProtustrankaFormatedWithAdress>
  <DomainObject.Predmet.ProtustrankaFormatedWithAdressOIB>
    <izvorni_sadrzaj> REGNUM d.o.o., OIB 11792892939, Siget 14/F, 10000 Zagreb zastupanog po punomoćniku Maja Šantak Rončević</izvorni_sadrzaj>
    <derivirana_varijabla naziv="DomainObject.Predmet.ProtustrankaFormatedWithAdressOIB_1"> REGNUM d.o.o., OIB 11792892939, Siget 14/F, 10000 Zagreb zastupanog po punomoćniku Maja Šantak Rončević</derivirana_varijabla>
  </DomainObject.Predmet.ProtustrankaFormatedWithAdressOIB>
  <DomainObject.Predmet.ProtustrankaWithAdress>
    <izvorni_sadrzaj>REGNUM d.o.o. Siget 14/F, 10000 Zagreb</izvorni_sadrzaj>
    <derivirana_varijabla naziv="DomainObject.Predmet.ProtustrankaWithAdress_1">REGNUM d.o.o. Siget 14/F, 10000 Zagreb</derivirana_varijabla>
  </DomainObject.Predmet.ProtustrankaWithAdress>
  <DomainObject.Predmet.ProtustrankaWithAdressOIB>
    <izvorni_sadrzaj>REGNUM d.o.o., OIB 11792892939, Siget 14/F, 10000 Zagreb</izvorni_sadrzaj>
    <derivirana_varijabla naziv="DomainObject.Predmet.ProtustrankaWithAdressOIB_1">REGNUM d.o.o., OIB 11792892939, Siget 14/F, 10000 Zagreb</derivirana_varijabla>
  </DomainObject.Predmet.ProtustrankaWithAdressOIB>
  <DomainObject.Predmet.ProtustrankaNazivFormated>
    <izvorni_sadrzaj>REGNUM d.o.o.</izvorni_sadrzaj>
    <derivirana_varijabla naziv="DomainObject.Predmet.ProtustrankaNazivFormated_1">REGNUM d.o.o.</derivirana_varijabla>
  </DomainObject.Predmet.ProtustrankaNazivFormated>
  <DomainObject.Predmet.ProtustrankaNazivFormatedOIB>
    <izvorni_sadrzaj>REGNUM d.o.o., OIB 11792892939</izvorni_sadrzaj>
    <derivirana_varijabla naziv="DomainObject.Predmet.ProtustrankaNazivFormatedOIB_1">REGNUM d.o.o., OIB 11792892939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REGNUM d.o.o. zastupanog po punomoćniku Maja Šantak Rončević</item>
    </izvorni_sadrzaj>
    <derivirana_varijabla naziv="DomainObject.Predmet.ProtuStrankaListFormated_1">
      <item>REGNUM d.o.o. zastupanog po punomoćniku Maja Šantak Rončević</item>
    </derivirana_varijabla>
  </DomainObject.Predmet.ProtuStrankaListFormated>
  <DomainObject.Predmet.ProtuStrankaListFormatedOIB>
    <izvorni_sadrzaj>
      <item>REGNUM d.o.o., OIB 11792892939 zastupanog po punomoćniku Maja Šantak Rončević</item>
    </izvorni_sadrzaj>
    <derivirana_varijabla naziv="DomainObject.Predmet.ProtuStrankaListFormatedOIB_1">
      <item>REGNUM d.o.o., OIB 11792892939 zastupanog po punomoćniku Maja Šantak Rončević</item>
    </derivirana_varijabla>
  </DomainObject.Predmet.ProtuStrankaListFormatedOIB>
  <DomainObject.Predmet.ProtuStrankaListFormatedWithAdress>
    <izvorni_sadrzaj>
      <item>REGNUM d.o.o., Siget 14/F, 10000 Zagreb zastupanog po punomoćniku Maja Šantak Rončević</item>
    </izvorni_sadrzaj>
    <derivirana_varijabla naziv="DomainObject.Predmet.ProtuStrankaListFormatedWithAdress_1">
      <item>REGNUM d.o.o., Siget 14/F, 10000 Zagreb zastupanog po punomoćniku Maja Šantak Rončević</item>
    </derivirana_varijabla>
  </DomainObject.Predmet.ProtuStrankaListFormatedWithAdress>
  <DomainObject.Predmet.ProtuStrankaListFormatedWithAdressOIB>
    <izvorni_sadrzaj>
      <item>REGNUM d.o.o., OIB 11792892939, Siget 14/F, 10000 Zagreb zastupanog po punomoćniku Maja Šantak Rončević</item>
    </izvorni_sadrzaj>
    <derivirana_varijabla naziv="DomainObject.Predmet.ProtuStrankaListFormatedWithAdressOIB_1">
      <item>REGNUM d.o.o., OIB 11792892939, Siget 14/F, 10000 Zagreb zastupanog po punomoćniku Maja Šantak Rončević</item>
    </derivirana_varijabla>
  </DomainObject.Predmet.ProtuStrankaListFormatedWithAdressOIB>
  <DomainObject.Predmet.ProtuStrankaListNazivFormated>
    <izvorni_sadrzaj>
      <item>REGNUM d.o.o.</item>
    </izvorni_sadrzaj>
    <derivirana_varijabla naziv="DomainObject.Predmet.ProtuStrankaListNazivFormated_1">
      <item>REGNUM d.o.o.</item>
    </derivirana_varijabla>
  </DomainObject.Predmet.ProtuStrankaListNazivFormated>
  <DomainObject.Predmet.ProtuStrankaListNazivFormatedOIB>
    <izvorni_sadrzaj>
      <item>REGNUM d.o.o., OIB 11792892939</item>
    </izvorni_sadrzaj>
    <derivirana_varijabla naziv="DomainObject.Predmet.ProtuStrankaListNazivFormatedOIB_1">
      <item>REGNUM d.o.o., OIB 11792892939</item>
    </derivirana_varijabla>
  </DomainObject.Predmet.ProtuStrankaListNazivFormatedOIB>
  <DomainObject.Predmet.OstaliListFormated>
    <izvorni_sadrzaj>
      <item>Maja Šantak Rončević punomoćnica sudionika u postupku REGNUM d.o.o.</item>
    </izvorni_sadrzaj>
    <derivirana_varijabla naziv="DomainObject.Predmet.OstaliListFormated_1">
      <item>Maja Šantak Rončević punomoćnica sudionika u postupku REGNUM d.o.o.</item>
    </derivirana_varijabla>
  </DomainObject.Predmet.OstaliListFormated>
  <DomainObject.Predmet.OstaliListFormatedOIB>
    <izvorni_sadrzaj>
      <item>Maja Šantak Rončević, OIB 48773964496 punomoćnica sudionika u postupku REGNUM d.o.o.</item>
    </izvorni_sadrzaj>
    <derivirana_varijabla naziv="DomainObject.Predmet.OstaliListFormatedOIB_1">
      <item>Maja Šantak Rončević, OIB 48773964496 punomoćnica sudionika u postupku REGNUM d.o.o.</item>
    </derivirana_varijabla>
  </DomainObject.Predmet.OstaliListFormatedOIB>
  <DomainObject.Predmet.OstaliListFormatedWithAdress>
    <izvorni_sadrzaj>
      <item>Maja Šantak Rončević, Siget 14f, 10000 Zagreb punomoćnica sudionika u postupku REGNUM d.o.o.</item>
    </izvorni_sadrzaj>
    <derivirana_varijabla naziv="DomainObject.Predmet.OstaliListFormatedWithAdress_1">
      <item>Maja Šantak Rončević, Siget 14f, 10000 Zagreb punomoćnica sudionika u postupku REGNUM d.o.o.</item>
    </derivirana_varijabla>
  </DomainObject.Predmet.OstaliListFormatedWithAdress>
  <DomainObject.Predmet.OstaliListFormatedWithAdressOIB>
    <izvorni_sadrzaj>
      <item>Maja Šantak Rončević, OIB 48773964496, Siget 14f, 10000 Zagreb punomoćnica sudionika u postupku REGNUM d.o.o.</item>
    </izvorni_sadrzaj>
    <derivirana_varijabla naziv="DomainObject.Predmet.OstaliListFormatedWithAdressOIB_1">
      <item>Maja Šantak Rončević, OIB 48773964496, Siget 14f, 10000 Zagreb punomoćnica sudionika u postupku REGNUM d.o.o.</item>
    </derivirana_varijabla>
  </DomainObject.Predmet.OstaliListFormatedWithAdressOIB>
  <DomainObject.Predmet.OstaliListNazivFormated>
    <izvorni_sadrzaj>
      <item>Maja Šantak Rončević</item>
    </izvorni_sadrzaj>
    <derivirana_varijabla naziv="DomainObject.Predmet.OstaliListNazivFormated_1">
      <item>Maja Šantak Rončević</item>
    </derivirana_varijabla>
  </DomainObject.Predmet.OstaliListNazivFormated>
  <DomainObject.Predmet.OstaliListNazivFormatedOIB>
    <izvorni_sadrzaj>
      <item>Maja Šantak Rončević, OIB 48773964496</item>
    </izvorni_sadrzaj>
    <derivirana_varijabla naziv="DomainObject.Predmet.OstaliListNazivFormatedOIB_1">
      <item>Maja Šantak Rončević, OIB 48773964496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REGNUM d.o.o.</izvorni_sadrzaj>
    <derivirana_varijabla naziv="DomainObject.Predmet.ProtustrankaIDrugi_1">REGNUM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REGNUM d.o.o., OIB 11792892939, Siget 14/F, 10000 Zagreb</izvorni_sadrzaj>
    <derivirana_varijabla naziv="DomainObject.Predmet.ProtustrankaIDrugiAdressOIB_1">REGNUM d.o.o., OIB 11792892939, Siget 14/F,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REGNUM d.o.o.</item>
      <item>Maja Šantak Rončević</item>
    </izvorni_sadrzaj>
    <derivirana_varijabla naziv="DomainObject.Predmet.SudioniciListNaziv_1">
      <item>FINA Regionalni centar Zagreb</item>
      <item>REGNUM d.o.o.</item>
      <item>Maja Šantak Rončević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REGNUM d.o.o., OIB 11792892939, Siget 14/F,10000 Zagreb</item>
      <item>Maja Šantak Rončević, OIB 48773964496, Siget 14f,10000 Zagreb</item>
    </izvorni_sadrzaj>
    <derivirana_varijabla naziv="DomainObject.Predmet.SudioniciListAdressOIB_1">
      <item>FINA Regionalni centar Zagreb, OIB 85821130368, Trg svibanjskih žrtava 1995. 1,10000 Zagreb</item>
      <item>REGNUM d.o.o., OIB 11792892939, Siget 14/F,10000 Zagreb</item>
      <item>Maja Šantak Rončević, OIB 48773964496, Siget 14f,10000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11792892939</item>
      <item>, OIB 48773964496</item>
    </izvorni_sadrzaj>
    <derivirana_varijabla naziv="DomainObject.Predmet.SudioniciListNazivOIB_1">
      <item>, OIB 85821130368</item>
      <item>, OIB 11792892939</item>
      <item>, OIB 48773964496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St-111/2019-8</izvorni_sadrzaj>
    <derivirana_varijabla naziv="DomainObject.PredzadnjaOdlukaIzPredmeta.Oznaka_1">St-111/2019-8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76B9D-4F43-497E-9C19-5D6D26428B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815</properties:Words>
  <properties:Characters>4347</properties:Characters>
  <properties:Lines>103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2019-07-16T11:53:00Z</dcterms:created>
  <dc:creator>x</dc:creator>
  <cp:lastModifiedBy>Gordana Cvitković</cp:lastModifiedBy>
  <cp:lastPrinted>2019-07-16T12:07:00Z</cp:lastPrinted>
  <dcterms:modified xmlns:xsi="http://www.w3.org/2001/XMLSchema-instance" xsi:type="dcterms:W3CDTF">2019-07-16T12:07:00Z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(St-111-2019-otvaranje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