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052d74" w14:paraId="8052d74"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w:t>
      </w:r>
      <w:r w:rsidR="009977C8">
        <w:rPr>
          <w:b/>
          <w:lang w:val="hr-HR"/>
        </w:rPr>
        <w:t xml:space="preserve">      </w:t>
      </w:r>
      <w:r w:rsidRPr="00E63362">
        <w:rPr>
          <w:b/>
          <w:lang w:val="hr-HR"/>
        </w:rPr>
        <w:t xml:space="preserve"> </w:t>
      </w:r>
      <w:r w:rsidR="009977C8">
        <w:rPr>
          <w:b/>
          <w:lang w:val="hr-HR"/>
        </w:rPr>
        <w:t>Sukoišanska 6, Split</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2D2D39">
        <w:rPr>
          <w:b/>
          <w:sz w:val="22"/>
          <w:szCs w:val="22"/>
          <w:lang w:val="hr-HR"/>
        </w:rPr>
        <w:t>70</w:t>
      </w:r>
      <w:r w:rsidR="003527BF">
        <w:rPr>
          <w:b/>
          <w:sz w:val="22"/>
          <w:szCs w:val="22"/>
          <w:lang w:val="hr-HR"/>
        </w:rPr>
        <w:t>8</w:t>
      </w:r>
      <w:r w:rsidR="00F00884" w:rsidRPr="00086A8D">
        <w:rPr>
          <w:b/>
          <w:sz w:val="22"/>
          <w:szCs w:val="22"/>
          <w:lang w:val="hr-HR"/>
        </w:rPr>
        <w:t>/</w:t>
      </w:r>
      <w:r w:rsidR="00A448B5" w:rsidRPr="00086A8D">
        <w:rPr>
          <w:b/>
          <w:sz w:val="22"/>
          <w:szCs w:val="22"/>
          <w:lang w:val="hr-HR"/>
        </w:rPr>
        <w:t>201</w:t>
      </w:r>
      <w:r w:rsidR="006E2B19">
        <w:rPr>
          <w:b/>
          <w:sz w:val="22"/>
          <w:szCs w:val="22"/>
          <w:lang w:val="hr-HR"/>
        </w:rPr>
        <w:t>6</w:t>
      </w:r>
      <w:r w:rsidR="001A20B6" w:rsidRPr="00086A8D">
        <w:rPr>
          <w:b/>
          <w:sz w:val="22"/>
          <w:szCs w:val="22"/>
          <w:lang w:val="hr-HR"/>
        </w:rPr>
        <w:t>-</w:t>
      </w:r>
      <w:r w:rsidR="009977C8">
        <w:rPr>
          <w:b/>
          <w:sz w:val="22"/>
          <w:szCs w:val="22"/>
          <w:lang w:val="hr-HR"/>
        </w:rPr>
        <w:t>4</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086A8D">
      <w:pPr>
        <w:pStyle w:val="Tijeloteksta"/>
        <w:rPr>
          <w:sz w:val="22"/>
          <w:szCs w:val="22"/>
        </w:rPr>
      </w:pPr>
      <w:r w:rsidRPr="00086A8D">
        <w:rPr>
          <w:sz w:val="22"/>
          <w:szCs w:val="22"/>
        </w:rPr>
        <w:tab/>
      </w:r>
      <w:r w:rsidR="00A448B5" w:rsidRPr="00086A8D">
        <w:rPr>
          <w:sz w:val="22"/>
          <w:szCs w:val="22"/>
        </w:rPr>
        <w:t>Trgovački sud u Splitu, po sucu tog suda Srđanu Gavraniću, kao stečajnom sucu,</w:t>
      </w:r>
      <w:r w:rsidRPr="00086A8D">
        <w:rPr>
          <w:sz w:val="22"/>
          <w:szCs w:val="22"/>
        </w:rPr>
        <w:t xml:space="preserve"> povodom prijedloga </w:t>
      </w:r>
      <w:r w:rsidR="00A46DE5">
        <w:rPr>
          <w:sz w:val="22"/>
          <w:szCs w:val="22"/>
        </w:rPr>
        <w:t xml:space="preserve">FINA RC SPLIT, Podružnica Split, </w:t>
      </w:r>
      <w:r w:rsidRPr="00086A8D">
        <w:rPr>
          <w:sz w:val="22"/>
          <w:szCs w:val="22"/>
        </w:rPr>
        <w:t>za otvaranje stečajnog postupka na</w:t>
      </w:r>
      <w:r w:rsidR="007B3220" w:rsidRPr="00086A8D">
        <w:rPr>
          <w:sz w:val="22"/>
          <w:szCs w:val="22"/>
        </w:rPr>
        <w:t>d</w:t>
      </w:r>
      <w:r w:rsidRPr="00086A8D">
        <w:rPr>
          <w:sz w:val="22"/>
          <w:szCs w:val="22"/>
        </w:rPr>
        <w:t xml:space="preserve"> dužnik</w:t>
      </w:r>
      <w:r w:rsidR="007B3220" w:rsidRPr="00086A8D">
        <w:rPr>
          <w:sz w:val="22"/>
          <w:szCs w:val="22"/>
        </w:rPr>
        <w:t xml:space="preserve">om </w:t>
      </w:r>
      <w:r w:rsidR="003527BF">
        <w:rPr>
          <w:sz w:val="22"/>
          <w:szCs w:val="22"/>
        </w:rPr>
        <w:t xml:space="preserve">AILIAN </w:t>
      </w:r>
      <w:r w:rsidR="00591A6A">
        <w:rPr>
          <w:sz w:val="22"/>
          <w:szCs w:val="22"/>
        </w:rPr>
        <w:t xml:space="preserve">d.o.o. za </w:t>
      </w:r>
      <w:r w:rsidR="003527BF">
        <w:rPr>
          <w:sz w:val="22"/>
          <w:szCs w:val="22"/>
        </w:rPr>
        <w:t xml:space="preserve">trgovinu, </w:t>
      </w:r>
      <w:r w:rsidR="00591A6A">
        <w:rPr>
          <w:sz w:val="22"/>
          <w:szCs w:val="22"/>
        </w:rPr>
        <w:t>ugostiteljstvo</w:t>
      </w:r>
      <w:r w:rsidR="003527BF">
        <w:rPr>
          <w:sz w:val="22"/>
          <w:szCs w:val="22"/>
        </w:rPr>
        <w:t xml:space="preserve"> i turizam</w:t>
      </w:r>
      <w:r w:rsidR="00AE5573">
        <w:rPr>
          <w:sz w:val="22"/>
          <w:szCs w:val="22"/>
        </w:rPr>
        <w:t xml:space="preserve">, Split, </w:t>
      </w:r>
      <w:r w:rsidR="003527BF">
        <w:rPr>
          <w:sz w:val="22"/>
          <w:szCs w:val="22"/>
        </w:rPr>
        <w:t>Marina Getaldića 18/a</w:t>
      </w:r>
      <w:r w:rsidR="00591A6A">
        <w:rPr>
          <w:sz w:val="22"/>
          <w:szCs w:val="22"/>
        </w:rPr>
        <w:t>,</w:t>
      </w:r>
      <w:r w:rsidR="009439C1" w:rsidRPr="009439C1">
        <w:rPr>
          <w:sz w:val="22"/>
          <w:szCs w:val="22"/>
        </w:rPr>
        <w:t xml:space="preserve"> </w:t>
      </w:r>
      <w:r w:rsidR="002D1FE7">
        <w:rPr>
          <w:sz w:val="22"/>
          <w:szCs w:val="22"/>
        </w:rPr>
        <w:t>MBS: 0</w:t>
      </w:r>
      <w:r w:rsidR="006B63F0">
        <w:rPr>
          <w:sz w:val="22"/>
          <w:szCs w:val="22"/>
        </w:rPr>
        <w:t>60</w:t>
      </w:r>
      <w:r w:rsidR="00591A6A">
        <w:rPr>
          <w:sz w:val="22"/>
          <w:szCs w:val="22"/>
        </w:rPr>
        <w:t>2</w:t>
      </w:r>
      <w:r w:rsidR="003527BF">
        <w:rPr>
          <w:sz w:val="22"/>
          <w:szCs w:val="22"/>
        </w:rPr>
        <w:t>01535</w:t>
      </w:r>
      <w:r w:rsidR="002D1FE7">
        <w:rPr>
          <w:sz w:val="22"/>
          <w:szCs w:val="22"/>
        </w:rPr>
        <w:t xml:space="preserve">, OIB: </w:t>
      </w:r>
      <w:r w:rsidR="00C108E6">
        <w:rPr>
          <w:sz w:val="22"/>
          <w:szCs w:val="22"/>
        </w:rPr>
        <w:t>1</w:t>
      </w:r>
      <w:r w:rsidR="003527BF">
        <w:rPr>
          <w:sz w:val="22"/>
          <w:szCs w:val="22"/>
        </w:rPr>
        <w:t>3978024723</w:t>
      </w:r>
      <w:r w:rsidR="009439C1" w:rsidRPr="009439C1">
        <w:rPr>
          <w:sz w:val="22"/>
          <w:szCs w:val="22"/>
        </w:rPr>
        <w:t>,</w:t>
      </w:r>
      <w:r w:rsidR="009439C1" w:rsidRPr="009439C1">
        <w:rPr>
          <w:sz w:val="22"/>
          <w:szCs w:val="22"/>
          <w:lang w:val="en-AU"/>
        </w:rPr>
        <w:t xml:space="preserve"> </w:t>
      </w:r>
      <w:r w:rsidRPr="00086A8D">
        <w:rPr>
          <w:sz w:val="22"/>
          <w:szCs w:val="22"/>
        </w:rPr>
        <w:t xml:space="preserve">dana </w:t>
      </w:r>
      <w:r w:rsidR="009977C8">
        <w:rPr>
          <w:sz w:val="22"/>
          <w:szCs w:val="22"/>
        </w:rPr>
        <w:t>1. srpnja</w:t>
      </w:r>
      <w:r w:rsidR="007B3220" w:rsidRPr="00086A8D">
        <w:rPr>
          <w:sz w:val="22"/>
          <w:szCs w:val="22"/>
        </w:rPr>
        <w:t xml:space="preserve"> </w:t>
      </w:r>
      <w:r w:rsidRPr="00086A8D">
        <w:rPr>
          <w:sz w:val="22"/>
          <w:szCs w:val="22"/>
        </w:rPr>
        <w:t>20</w:t>
      </w:r>
      <w:r w:rsidR="00185441" w:rsidRPr="00086A8D">
        <w:rPr>
          <w:sz w:val="22"/>
          <w:szCs w:val="22"/>
        </w:rPr>
        <w:t>1</w:t>
      </w:r>
      <w:r w:rsidR="00197DDC">
        <w:rPr>
          <w:sz w:val="22"/>
          <w:szCs w:val="22"/>
        </w:rPr>
        <w:t>6</w:t>
      </w:r>
      <w:r w:rsidRPr="00086A8D">
        <w:rPr>
          <w:sz w:val="22"/>
          <w:szCs w:val="22"/>
        </w:rPr>
        <w:t>.</w:t>
      </w:r>
      <w:r w:rsidR="001A20B6" w:rsidRPr="00086A8D">
        <w:rPr>
          <w:sz w:val="22"/>
          <w:szCs w:val="22"/>
        </w:rPr>
        <w:t xml:space="preserve"> </w:t>
      </w:r>
      <w:r w:rsidRPr="00086A8D">
        <w:rPr>
          <w:sz w:val="22"/>
          <w:szCs w:val="22"/>
        </w:rPr>
        <w:t>godine</w:t>
      </w:r>
    </w:p>
    <w:p w:rsidRDefault="00EF4316" w:rsidR="00EF4316" w:rsidRPr="00BC54A6">
      <w:pPr>
        <w:pStyle w:val="Tijeloteksta"/>
        <w:rPr>
          <w:sz w:val="22"/>
          <w:szCs w:val="22"/>
        </w:rPr>
      </w:pPr>
    </w:p>
    <w:p w:rsidRDefault="003E475F" w:rsidR="003E475F" w:rsidRPr="00BC54A6">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3527BF" w:rsidRPr="003527BF">
        <w:rPr>
          <w:sz w:val="22"/>
          <w:szCs w:val="22"/>
        </w:rPr>
        <w:t>AILIAN d.o.o. za trgovinu, ugostiteljstvo i turizam, Split, Marina Getaldića 18/a, MBS: 060201535, OIB: 13978024723</w:t>
      </w:r>
      <w:r w:rsidR="00763F7D" w:rsidRPr="00763F7D">
        <w:rPr>
          <w:sz w:val="22"/>
          <w:szCs w:val="22"/>
          <w:lang w:val="hr-HR"/>
        </w:rPr>
        <w:t>.</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u prostorijama </w:t>
      </w:r>
      <w:r w:rsidR="00452691">
        <w:rPr>
          <w:sz w:val="22"/>
          <w:szCs w:val="22"/>
          <w:lang w:val="hr-HR"/>
        </w:rPr>
        <w:t xml:space="preserve">Trgovačkog suda u Splitu, </w:t>
      </w:r>
      <w:r w:rsidRPr="00763F7D">
        <w:rPr>
          <w:sz w:val="22"/>
          <w:szCs w:val="22"/>
          <w:lang w:val="hr-HR"/>
        </w:rPr>
        <w:t xml:space="preserve">na adresi </w:t>
      </w:r>
      <w:r w:rsidR="00452691">
        <w:rPr>
          <w:sz w:val="22"/>
          <w:szCs w:val="22"/>
          <w:lang w:val="hr-HR"/>
        </w:rPr>
        <w:t xml:space="preserve">Sukoišanska </w:t>
      </w:r>
      <w:r w:rsidR="008E1962">
        <w:rPr>
          <w:sz w:val="22"/>
          <w:szCs w:val="22"/>
          <w:lang w:val="hr-HR"/>
        </w:rPr>
        <w:t>6</w:t>
      </w:r>
      <w:r w:rsidRPr="00763F7D">
        <w:rPr>
          <w:sz w:val="22"/>
          <w:szCs w:val="22"/>
          <w:lang w:val="hr-HR"/>
        </w:rPr>
        <w:t>,</w:t>
      </w:r>
      <w:r w:rsidR="00452691">
        <w:rPr>
          <w:sz w:val="22"/>
          <w:szCs w:val="22"/>
          <w:lang w:val="hr-HR"/>
        </w:rPr>
        <w:t xml:space="preserve"> Split</w:t>
      </w:r>
      <w:r w:rsidRPr="00763F7D">
        <w:rPr>
          <w:sz w:val="22"/>
          <w:szCs w:val="22"/>
          <w:lang w:val="hr-HR"/>
        </w:rPr>
        <w:t xml:space="preserve"> </w:t>
      </w:r>
      <w:r w:rsidRPr="00D048B2">
        <w:rPr>
          <w:sz w:val="22"/>
          <w:szCs w:val="22"/>
          <w:u w:val="single"/>
          <w:lang w:val="hr-HR"/>
        </w:rPr>
        <w:t xml:space="preserve">sudnica br. </w:t>
      </w:r>
      <w:r w:rsidR="00BC54A6" w:rsidRPr="00D048B2">
        <w:rPr>
          <w:sz w:val="22"/>
          <w:szCs w:val="22"/>
          <w:u w:val="single"/>
          <w:lang w:val="hr-HR"/>
        </w:rPr>
        <w:t>1</w:t>
      </w:r>
      <w:r w:rsidR="008F2DBE">
        <w:rPr>
          <w:sz w:val="22"/>
          <w:szCs w:val="22"/>
          <w:u w:val="single"/>
          <w:lang w:val="hr-HR"/>
        </w:rPr>
        <w:t>18</w:t>
      </w:r>
      <w:r w:rsidRPr="00763F7D">
        <w:rPr>
          <w:sz w:val="22"/>
          <w:szCs w:val="22"/>
          <w:lang w:val="hr-HR"/>
        </w:rPr>
        <w:t>, za dan</w:t>
      </w:r>
    </w:p>
    <w:p w:rsidRDefault="009977C8" w:rsidP="00763F7D" w:rsidR="00763F7D" w:rsidRPr="00763F7D">
      <w:pPr>
        <w:jc w:val="center"/>
        <w:rPr>
          <w:b/>
          <w:sz w:val="22"/>
          <w:szCs w:val="22"/>
          <w:u w:val="single"/>
          <w:lang w:val="hr-HR"/>
        </w:rPr>
      </w:pPr>
      <w:r>
        <w:rPr>
          <w:b/>
          <w:sz w:val="22"/>
          <w:szCs w:val="22"/>
          <w:u w:val="single"/>
          <w:lang w:val="hr-HR"/>
        </w:rPr>
        <w:t>22. kolovoza</w:t>
      </w:r>
      <w:r w:rsidR="00A41D0C">
        <w:rPr>
          <w:b/>
          <w:sz w:val="22"/>
          <w:szCs w:val="22"/>
          <w:u w:val="single"/>
          <w:lang w:val="hr-HR"/>
        </w:rPr>
        <w:t xml:space="preserve"> </w:t>
      </w:r>
      <w:r w:rsidR="00763F7D" w:rsidRPr="00763F7D">
        <w:rPr>
          <w:b/>
          <w:sz w:val="22"/>
          <w:szCs w:val="22"/>
          <w:u w:val="single"/>
          <w:lang w:val="hr-HR"/>
        </w:rPr>
        <w:t>201</w:t>
      </w:r>
      <w:r w:rsidR="00A41D0C">
        <w:rPr>
          <w:b/>
          <w:sz w:val="22"/>
          <w:szCs w:val="22"/>
          <w:u w:val="single"/>
          <w:lang w:val="hr-HR"/>
        </w:rPr>
        <w:t>6</w:t>
      </w:r>
      <w:r w:rsidR="00763F7D" w:rsidRPr="00763F7D">
        <w:rPr>
          <w:b/>
          <w:sz w:val="22"/>
          <w:szCs w:val="22"/>
          <w:u w:val="single"/>
          <w:lang w:val="hr-HR"/>
        </w:rPr>
        <w:t xml:space="preserve">. godine u </w:t>
      </w:r>
      <w:r w:rsidR="00C108E6">
        <w:rPr>
          <w:b/>
          <w:sz w:val="22"/>
          <w:szCs w:val="22"/>
          <w:u w:val="single"/>
          <w:lang w:val="hr-HR"/>
        </w:rPr>
        <w:t>10</w:t>
      </w:r>
      <w:r w:rsidR="00763F7D" w:rsidRPr="00763F7D">
        <w:rPr>
          <w:b/>
          <w:sz w:val="22"/>
          <w:szCs w:val="22"/>
          <w:u w:val="single"/>
          <w:lang w:val="hr-HR"/>
        </w:rPr>
        <w:t>,</w:t>
      </w:r>
      <w:r w:rsidR="00C237A1">
        <w:rPr>
          <w:b/>
          <w:sz w:val="22"/>
          <w:szCs w:val="22"/>
          <w:u w:val="single"/>
          <w:lang w:val="hr-HR"/>
        </w:rPr>
        <w:t>5</w:t>
      </w:r>
      <w:r w:rsidR="00763F7D" w:rsidRPr="00763F7D">
        <w:rPr>
          <w:b/>
          <w:sz w:val="22"/>
          <w:szCs w:val="22"/>
          <w:u w:val="single"/>
          <w:lang w:val="hr-HR"/>
        </w:rPr>
        <w:t>0 sati.</w:t>
      </w:r>
    </w:p>
    <w:p w:rsidRDefault="00763F7D" w:rsidP="00763F7D" w:rsidR="00763F7D">
      <w:pPr>
        <w:jc w:val="center"/>
        <w:rPr>
          <w:b/>
          <w:sz w:val="16"/>
          <w:szCs w:val="16"/>
          <w:lang w:val="hr-HR"/>
        </w:rPr>
      </w:pPr>
    </w:p>
    <w:p w:rsidRDefault="00BC54A6" w:rsidP="00BC54A6" w:rsidR="00BC54A6"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zastupnik dužnika</w:t>
      </w:r>
      <w:r w:rsidR="007F11B9">
        <w:rPr>
          <w:sz w:val="22"/>
          <w:szCs w:val="22"/>
          <w:lang w:val="hr-HR"/>
        </w:rPr>
        <w:t xml:space="preserve"> </w:t>
      </w:r>
      <w:r w:rsidR="00C237A1">
        <w:rPr>
          <w:sz w:val="22"/>
          <w:szCs w:val="22"/>
          <w:lang w:val="hr-HR"/>
        </w:rPr>
        <w:t>Xu Ailian</w:t>
      </w:r>
      <w:r w:rsidRPr="00763F7D">
        <w:rPr>
          <w:sz w:val="22"/>
          <w:szCs w:val="22"/>
          <w:lang w:val="hr-HR"/>
        </w:rPr>
        <w:t>, 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r w:rsidR="00C237A1">
        <w:rPr>
          <w:sz w:val="22"/>
          <w:szCs w:val="22"/>
          <w:lang w:val="hr-HR"/>
        </w:rPr>
        <w:t>Xu Ailian</w:t>
      </w:r>
      <w:r w:rsidRPr="00763F7D">
        <w:rPr>
          <w:sz w:val="22"/>
          <w:szCs w:val="22"/>
          <w:lang w:val="hr-HR"/>
        </w:rPr>
        <w:t xml:space="preserve"> 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9977C8">
        <w:rPr>
          <w:sz w:val="22"/>
          <w:szCs w:val="22"/>
          <w:lang w:val="hr-HR"/>
        </w:rPr>
        <w:t>021/481-242</w:t>
      </w:r>
      <w:r w:rsidRPr="00763F7D">
        <w:rPr>
          <w:sz w:val="22"/>
          <w:szCs w:val="22"/>
          <w:lang w:val="hr-HR"/>
        </w:rPr>
        <w:t xml:space="preserve"> najkasnije 60 minuta prije određenog ročišta.</w:t>
      </w:r>
    </w:p>
    <w:p w:rsidRDefault="00763F7D" w:rsidP="00763F7D" w:rsidR="00763F7D" w:rsidRPr="00BC54A6">
      <w:pPr>
        <w:jc w:val="center"/>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4D5719" w:rsidR="004D5719">
      <w:pPr>
        <w:jc w:val="both"/>
        <w:rPr>
          <w:sz w:val="22"/>
          <w:szCs w:val="22"/>
          <w:lang w:val="hr-HR"/>
        </w:rPr>
      </w:pPr>
      <w:r w:rsidRPr="00763F7D">
        <w:rPr>
          <w:sz w:val="22"/>
          <w:szCs w:val="22"/>
          <w:lang w:val="hr-HR"/>
        </w:rPr>
        <w:tab/>
      </w:r>
      <w:r w:rsidR="004D5719" w:rsidRPr="004D5719">
        <w:rPr>
          <w:sz w:val="22"/>
          <w:szCs w:val="22"/>
          <w:lang w:val="hr-HR"/>
        </w:rPr>
        <w:t>Financijska agencija RC Split,</w:t>
      </w:r>
      <w:r w:rsidR="006835DF">
        <w:rPr>
          <w:sz w:val="22"/>
          <w:szCs w:val="22"/>
          <w:lang w:val="hr-HR"/>
        </w:rPr>
        <w:t xml:space="preserve"> </w:t>
      </w:r>
      <w:r w:rsidR="004D5719" w:rsidRPr="004D5719">
        <w:rPr>
          <w:sz w:val="22"/>
          <w:szCs w:val="22"/>
          <w:lang w:val="hr-HR"/>
        </w:rPr>
        <w:t xml:space="preserve">Podružnica </w:t>
      </w:r>
      <w:r w:rsidR="001B4342">
        <w:rPr>
          <w:sz w:val="22"/>
          <w:szCs w:val="22"/>
          <w:lang w:val="hr-HR"/>
        </w:rPr>
        <w:t>Split</w:t>
      </w:r>
      <w:r w:rsidR="004D5719" w:rsidRPr="004D5719">
        <w:rPr>
          <w:sz w:val="22"/>
          <w:szCs w:val="22"/>
          <w:lang w:val="hr-HR"/>
        </w:rPr>
        <w:t xml:space="preserve"> je podnijela ovom sudu </w:t>
      </w:r>
      <w:r w:rsidR="00591A6A">
        <w:rPr>
          <w:sz w:val="22"/>
          <w:szCs w:val="22"/>
          <w:lang w:val="hr-HR"/>
        </w:rPr>
        <w:t>8</w:t>
      </w:r>
      <w:r w:rsidR="004D5719" w:rsidRPr="004D5719">
        <w:rPr>
          <w:sz w:val="22"/>
          <w:szCs w:val="22"/>
          <w:lang w:val="hr-HR"/>
        </w:rPr>
        <w:t xml:space="preserve">. </w:t>
      </w:r>
      <w:r w:rsidR="001B4342">
        <w:rPr>
          <w:sz w:val="22"/>
          <w:szCs w:val="22"/>
          <w:lang w:val="hr-HR"/>
        </w:rPr>
        <w:t>ožujka</w:t>
      </w:r>
      <w:r w:rsidR="004D5719" w:rsidRPr="004D5719">
        <w:rPr>
          <w:sz w:val="22"/>
          <w:szCs w:val="22"/>
          <w:lang w:val="hr-HR"/>
        </w:rPr>
        <w:t xml:space="preserve"> 201</w:t>
      </w:r>
      <w:r w:rsidR="000B1B69">
        <w:rPr>
          <w:sz w:val="22"/>
          <w:szCs w:val="22"/>
          <w:lang w:val="hr-HR"/>
        </w:rPr>
        <w:t>6</w:t>
      </w:r>
      <w:r w:rsidR="004D5719" w:rsidRPr="004D5719">
        <w:rPr>
          <w:sz w:val="22"/>
          <w:szCs w:val="22"/>
          <w:lang w:val="hr-HR"/>
        </w:rPr>
        <w:t xml:space="preserve">. godine prijedlog za otvaranje stečajnog postupka nad dužnikom. U prijedlogu se u bitnome navodi da na dan </w:t>
      </w:r>
      <w:r w:rsidR="00470AB3">
        <w:rPr>
          <w:sz w:val="22"/>
          <w:szCs w:val="22"/>
          <w:lang w:val="hr-HR"/>
        </w:rPr>
        <w:t>1</w:t>
      </w:r>
      <w:r w:rsidR="004D5719" w:rsidRPr="004D5719">
        <w:rPr>
          <w:sz w:val="22"/>
          <w:szCs w:val="22"/>
          <w:lang w:val="hr-HR"/>
        </w:rPr>
        <w:t xml:space="preserve">. </w:t>
      </w:r>
      <w:r w:rsidR="00470AB3">
        <w:rPr>
          <w:sz w:val="22"/>
          <w:szCs w:val="22"/>
          <w:lang w:val="hr-HR"/>
        </w:rPr>
        <w:t>rujna</w:t>
      </w:r>
      <w:r w:rsidR="004D5719" w:rsidRPr="004D5719">
        <w:rPr>
          <w:sz w:val="22"/>
          <w:szCs w:val="22"/>
          <w:lang w:val="hr-HR"/>
        </w:rPr>
        <w:t xml:space="preserve"> 201</w:t>
      </w:r>
      <w:r w:rsidR="00470AB3">
        <w:rPr>
          <w:sz w:val="22"/>
          <w:szCs w:val="22"/>
          <w:lang w:val="hr-HR"/>
        </w:rPr>
        <w:t>5</w:t>
      </w:r>
      <w:r w:rsidR="004D5719" w:rsidRPr="004D5719">
        <w:rPr>
          <w:sz w:val="22"/>
          <w:szCs w:val="22"/>
          <w:lang w:val="hr-HR"/>
        </w:rPr>
        <w:t xml:space="preserve">. godine dužnik u Očevidniku redoslijeda osnova za plaćanje ima evidentirane neizvršene osnove za plaćanje u neprekinutom razdoblju od </w:t>
      </w:r>
      <w:r w:rsidR="00B02144">
        <w:rPr>
          <w:sz w:val="22"/>
          <w:szCs w:val="22"/>
          <w:lang w:val="hr-HR"/>
        </w:rPr>
        <w:t>665</w:t>
      </w:r>
      <w:r w:rsidR="00591A6A">
        <w:rPr>
          <w:sz w:val="22"/>
          <w:szCs w:val="22"/>
          <w:lang w:val="hr-HR"/>
        </w:rPr>
        <w:t xml:space="preserve"> </w:t>
      </w:r>
      <w:r w:rsidR="004D5719" w:rsidRPr="004D5719">
        <w:rPr>
          <w:sz w:val="22"/>
          <w:szCs w:val="22"/>
          <w:lang w:val="hr-HR"/>
        </w:rPr>
        <w:t xml:space="preserve">dana u ukupnom iznosu od </w:t>
      </w:r>
      <w:r w:rsidR="00591A6A">
        <w:rPr>
          <w:sz w:val="22"/>
          <w:szCs w:val="22"/>
          <w:lang w:val="hr-HR"/>
        </w:rPr>
        <w:t>1</w:t>
      </w:r>
      <w:r w:rsidR="00B02144">
        <w:rPr>
          <w:sz w:val="22"/>
          <w:szCs w:val="22"/>
          <w:lang w:val="hr-HR"/>
        </w:rPr>
        <w:t>95</w:t>
      </w:r>
      <w:r w:rsidR="00591A6A">
        <w:rPr>
          <w:sz w:val="22"/>
          <w:szCs w:val="22"/>
          <w:lang w:val="hr-HR"/>
        </w:rPr>
        <w:t>.</w:t>
      </w:r>
      <w:r w:rsidR="00B02144">
        <w:rPr>
          <w:sz w:val="22"/>
          <w:szCs w:val="22"/>
          <w:lang w:val="hr-HR"/>
        </w:rPr>
        <w:t>448</w:t>
      </w:r>
      <w:r w:rsidR="00591A6A">
        <w:rPr>
          <w:sz w:val="22"/>
          <w:szCs w:val="22"/>
          <w:lang w:val="hr-HR"/>
        </w:rPr>
        <w:t>,</w:t>
      </w:r>
      <w:r w:rsidR="00B02144">
        <w:rPr>
          <w:sz w:val="22"/>
          <w:szCs w:val="22"/>
          <w:lang w:val="hr-HR"/>
        </w:rPr>
        <w:t>86</w:t>
      </w:r>
      <w:r w:rsidR="004D5719" w:rsidRPr="004D5719">
        <w:rPr>
          <w:sz w:val="22"/>
          <w:szCs w:val="22"/>
          <w:lang w:val="hr-HR"/>
        </w:rPr>
        <w:t xml:space="preserve"> kuna, da ima </w:t>
      </w:r>
      <w:r w:rsidR="001B4342">
        <w:rPr>
          <w:sz w:val="22"/>
          <w:szCs w:val="22"/>
          <w:lang w:val="hr-HR"/>
        </w:rPr>
        <w:t>1</w:t>
      </w:r>
      <w:r w:rsidR="0092113B">
        <w:rPr>
          <w:sz w:val="22"/>
          <w:szCs w:val="22"/>
          <w:lang w:val="hr-HR"/>
        </w:rPr>
        <w:t xml:space="preserve"> zaposlen</w:t>
      </w:r>
      <w:r w:rsidR="001B4342">
        <w:rPr>
          <w:sz w:val="22"/>
          <w:szCs w:val="22"/>
          <w:lang w:val="hr-HR"/>
        </w:rPr>
        <w:t>og</w:t>
      </w:r>
      <w:r w:rsidR="004D5719" w:rsidRPr="004D5719">
        <w:rPr>
          <w:sz w:val="22"/>
          <w:szCs w:val="22"/>
          <w:lang w:val="hr-HR"/>
        </w:rPr>
        <w:t xml:space="preserve">, da </w:t>
      </w:r>
      <w:r w:rsidR="00B02144">
        <w:rPr>
          <w:sz w:val="22"/>
          <w:szCs w:val="22"/>
          <w:lang w:val="hr-HR"/>
        </w:rPr>
        <w:t>i</w:t>
      </w:r>
      <w:r w:rsidR="0092113B">
        <w:rPr>
          <w:sz w:val="22"/>
          <w:szCs w:val="22"/>
          <w:lang w:val="hr-HR"/>
        </w:rPr>
        <w:t xml:space="preserve">ma </w:t>
      </w:r>
      <w:r w:rsidR="004D5719" w:rsidRPr="004D5719">
        <w:rPr>
          <w:sz w:val="22"/>
          <w:szCs w:val="22"/>
          <w:lang w:val="hr-HR"/>
        </w:rPr>
        <w:t>račun</w:t>
      </w:r>
      <w:r w:rsidR="00B02144">
        <w:rPr>
          <w:sz w:val="22"/>
          <w:szCs w:val="22"/>
          <w:lang w:val="hr-HR"/>
        </w:rPr>
        <w:t xml:space="preserve"> kod Erste&amp;Steiermarkische bank d.d.</w:t>
      </w:r>
      <w:r w:rsidR="009030D6">
        <w:rPr>
          <w:sz w:val="22"/>
          <w:szCs w:val="22"/>
          <w:lang w:val="hr-HR"/>
        </w:rPr>
        <w:t xml:space="preserve">, </w:t>
      </w:r>
      <w:r w:rsidR="004D5719" w:rsidRPr="004D5719">
        <w:rPr>
          <w:sz w:val="22"/>
          <w:szCs w:val="22"/>
          <w:lang w:val="hr-HR"/>
        </w:rPr>
        <w:t>da ne raspolaže drugim podacima o imovini, te da nema zaplijenjenih sredstava na ime predujma za namirenje troškova stečajnog postupka</w:t>
      </w:r>
      <w:r w:rsidR="004D5719">
        <w:rPr>
          <w:sz w:val="22"/>
          <w:szCs w:val="22"/>
          <w:lang w:val="hr-HR"/>
        </w:rPr>
        <w:t>.</w:t>
      </w:r>
    </w:p>
    <w:p w:rsidRDefault="004D5719" w:rsidP="004D5719" w:rsidR="004D5719" w:rsidRPr="00CF455D">
      <w:pPr>
        <w:jc w:val="both"/>
        <w:rPr>
          <w:sz w:val="16"/>
          <w:szCs w:val="16"/>
          <w:lang w:val="hr-HR"/>
        </w:rPr>
      </w:pPr>
    </w:p>
    <w:p w:rsidRDefault="00763F7D" w:rsidP="004D5719" w:rsidR="00E728C8">
      <w:pPr>
        <w:ind w:firstLine="708"/>
        <w:jc w:val="both"/>
        <w:rPr>
          <w:sz w:val="22"/>
          <w:szCs w:val="22"/>
          <w:lang w:val="hr-HR"/>
        </w:rPr>
      </w:pPr>
      <w:r w:rsidRPr="00763F7D">
        <w:rPr>
          <w:sz w:val="22"/>
          <w:szCs w:val="22"/>
          <w:lang w:val="hr-HR"/>
        </w:rPr>
        <w:t xml:space="preserve">Sukladno čl. </w:t>
      </w:r>
      <w:r w:rsidR="006C445A">
        <w:rPr>
          <w:sz w:val="22"/>
          <w:szCs w:val="22"/>
          <w:lang w:val="hr-HR"/>
        </w:rPr>
        <w:t>444</w:t>
      </w:r>
      <w:r w:rsidRPr="00763F7D">
        <w:rPr>
          <w:sz w:val="22"/>
          <w:szCs w:val="22"/>
          <w:lang w:val="hr-HR"/>
        </w:rPr>
        <w:t xml:space="preserve">. </w:t>
      </w:r>
      <w:r w:rsidR="006C445A">
        <w:rPr>
          <w:sz w:val="22"/>
          <w:szCs w:val="22"/>
          <w:lang w:val="hr-HR"/>
        </w:rPr>
        <w:t xml:space="preserve">st. 2. </w:t>
      </w:r>
      <w:r w:rsidRPr="00763F7D">
        <w:rPr>
          <w:sz w:val="22"/>
          <w:szCs w:val="22"/>
          <w:lang w:val="hr-HR"/>
        </w:rPr>
        <w:t>S</w:t>
      </w:r>
      <w:r w:rsidR="000E7E22">
        <w:rPr>
          <w:sz w:val="22"/>
          <w:szCs w:val="22"/>
          <w:lang w:val="hr-HR"/>
        </w:rPr>
        <w:t xml:space="preserve">Z Financijska agencija dužna je </w:t>
      </w:r>
      <w:r w:rsidR="006C445A">
        <w:rPr>
          <w:sz w:val="22"/>
          <w:szCs w:val="22"/>
          <w:lang w:val="hr-HR"/>
        </w:rPr>
        <w:t xml:space="preserve">za pravne osobe koje na dan stupanja na snagu Stečajnog zakona </w:t>
      </w:r>
      <w:r w:rsidR="000E7E22">
        <w:rPr>
          <w:sz w:val="22"/>
          <w:szCs w:val="22"/>
          <w:lang w:val="hr-HR"/>
        </w:rPr>
        <w:t>u Očevidniku redoslijeda osnova za plaćanje ima evidentirane neizvršene osnove za plaćanje u neprekinutom razdoblju od 120 dana</w:t>
      </w:r>
      <w:r w:rsidR="00E31B60">
        <w:rPr>
          <w:sz w:val="22"/>
          <w:szCs w:val="22"/>
          <w:lang w:val="hr-HR"/>
        </w:rPr>
        <w:t xml:space="preserve"> i </w:t>
      </w:r>
      <w:r w:rsidR="009057F6">
        <w:rPr>
          <w:sz w:val="22"/>
          <w:szCs w:val="22"/>
          <w:lang w:val="hr-HR"/>
        </w:rPr>
        <w:t>dva ili više</w:t>
      </w:r>
      <w:r w:rsidR="00E31B60">
        <w:rPr>
          <w:sz w:val="22"/>
          <w:szCs w:val="22"/>
          <w:lang w:val="hr-HR"/>
        </w:rPr>
        <w:t xml:space="preserve"> zaposlen</w:t>
      </w:r>
      <w:r w:rsidR="009057F6">
        <w:rPr>
          <w:sz w:val="22"/>
          <w:szCs w:val="22"/>
          <w:lang w:val="hr-HR"/>
        </w:rPr>
        <w:t>ih</w:t>
      </w:r>
      <w:r w:rsidR="00E31B60">
        <w:rPr>
          <w:sz w:val="22"/>
          <w:szCs w:val="22"/>
          <w:lang w:val="hr-HR"/>
        </w:rPr>
        <w:t xml:space="preserve"> najkasnije u roku od 10 mjeseci, ali ne ranije od 8 mjeseci</w:t>
      </w:r>
      <w:r w:rsidR="00E728C8">
        <w:rPr>
          <w:sz w:val="22"/>
          <w:szCs w:val="22"/>
          <w:lang w:val="hr-HR"/>
        </w:rPr>
        <w:t>, podnijeti prijedlog za otvaranje stečajnog postupka.</w:t>
      </w:r>
    </w:p>
    <w:p w:rsidRDefault="002A2C64" w:rsidP="00330F58" w:rsidR="002A2C64" w:rsidRPr="00CF455D">
      <w:pPr>
        <w:ind w:firstLine="708"/>
        <w:jc w:val="both"/>
        <w:rPr>
          <w:sz w:val="16"/>
          <w:szCs w:val="16"/>
          <w:lang w:val="hr-HR"/>
        </w:rPr>
      </w:pPr>
    </w:p>
    <w:p w:rsidRDefault="004D5719" w:rsidP="00330F58" w:rsidR="00017072">
      <w:pPr>
        <w:ind w:firstLine="708"/>
        <w:jc w:val="both"/>
        <w:rPr>
          <w:sz w:val="22"/>
          <w:szCs w:val="22"/>
          <w:lang w:val="hr-HR"/>
        </w:rPr>
      </w:pPr>
      <w:r>
        <w:rPr>
          <w:sz w:val="22"/>
          <w:szCs w:val="22"/>
          <w:lang w:val="hr-HR"/>
        </w:rPr>
        <w:t>Sukladno čl. 115. SZ na temelju prijedloga za otvaranje stečajnog postupka sud donosi rješenje o pokretanju prethodnog postupka radi utvrđenja pretpostavki za otvaranje stečajnog postupka</w:t>
      </w:r>
      <w:r w:rsidR="00330F58">
        <w:rPr>
          <w:sz w:val="22"/>
          <w:szCs w:val="22"/>
          <w:lang w:val="hr-HR"/>
        </w:rPr>
        <w:t xml:space="preserve"> </w:t>
      </w:r>
      <w:r w:rsidR="00330F58" w:rsidRPr="00330F58">
        <w:rPr>
          <w:sz w:val="22"/>
          <w:szCs w:val="22"/>
          <w:lang w:val="hr-HR"/>
        </w:rPr>
        <w:t xml:space="preserve">(prethodni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763F7D" w:rsidP="00763F7D" w:rsidR="00763F7D" w:rsidRPr="00763F7D">
      <w:pPr>
        <w:ind w:firstLine="708"/>
        <w:jc w:val="both"/>
        <w:rPr>
          <w:sz w:val="22"/>
          <w:szCs w:val="22"/>
          <w:lang w:val="hr-HR"/>
        </w:rPr>
      </w:pPr>
      <w:r w:rsidRPr="00763F7D">
        <w:rPr>
          <w:sz w:val="22"/>
          <w:szCs w:val="22"/>
          <w:lang w:val="hr-HR"/>
        </w:rPr>
        <w:lastRenderedPageBreak/>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9977C8" w:rsidRPr="009977C8">
        <w:rPr>
          <w:b/>
          <w:sz w:val="22"/>
          <w:szCs w:val="22"/>
          <w:lang w:val="hr-HR"/>
        </w:rPr>
        <w:t>1. srpnja</w:t>
      </w:r>
      <w:r w:rsidRPr="00086A8D">
        <w:rPr>
          <w:b/>
          <w:sz w:val="22"/>
          <w:szCs w:val="22"/>
          <w:lang w:val="hr-HR"/>
        </w:rPr>
        <w:t xml:space="preserve"> 201</w:t>
      </w:r>
      <w:r w:rsidR="006C2245">
        <w:rPr>
          <w:b/>
          <w:sz w:val="22"/>
          <w:szCs w:val="22"/>
          <w:lang w:val="hr-HR"/>
        </w:rPr>
        <w:t>6</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r w:rsidR="009977C8">
        <w:rPr>
          <w:b/>
          <w:sz w:val="22"/>
          <w:szCs w:val="22"/>
          <w:lang w:val="hr-HR"/>
        </w:rPr>
        <w:t>, v.r.</w:t>
      </w:r>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9977C8">
        <w:rPr>
          <w:sz w:val="22"/>
          <w:szCs w:val="22"/>
          <w:lang w:val="hr-HR"/>
        </w:rPr>
        <w:t>01.07</w:t>
      </w:r>
      <w:r w:rsidRPr="009977C8">
        <w:rPr>
          <w:sz w:val="22"/>
          <w:szCs w:val="22"/>
          <w:lang w:val="hr-HR"/>
        </w:rPr>
        <w:t>.201</w:t>
      </w:r>
      <w:r w:rsidR="006C2245" w:rsidRPr="009977C8">
        <w:rPr>
          <w:sz w:val="22"/>
          <w:szCs w:val="22"/>
          <w:lang w:val="hr-HR"/>
        </w:rPr>
        <w:t>6</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CF3198" w:rsidP="004D75E5" w:rsidR="0063087C">
      <w:pPr>
        <w:pStyle w:val="Tijeloteksta"/>
        <w:rPr>
          <w:sz w:val="22"/>
          <w:szCs w:val="22"/>
        </w:rPr>
      </w:pPr>
      <w:r>
        <w:rPr>
          <w:sz w:val="22"/>
          <w:szCs w:val="22"/>
        </w:rPr>
        <w:t xml:space="preserve">- </w:t>
      </w:r>
      <w:r w:rsidR="00D64D36">
        <w:rPr>
          <w:sz w:val="22"/>
          <w:szCs w:val="22"/>
        </w:rPr>
        <w:t>Xu Ailian, putem e oglasne ploče,</w:t>
      </w:r>
    </w:p>
    <w:p w:rsidRDefault="00612073" w:rsidP="00AE21DC" w:rsidR="007D125E">
      <w:pPr>
        <w:pStyle w:val="Tijeloteksta"/>
        <w:rPr>
          <w:sz w:val="22"/>
          <w:szCs w:val="22"/>
        </w:rPr>
      </w:pPr>
      <w:r>
        <w:rPr>
          <w:sz w:val="22"/>
          <w:szCs w:val="22"/>
        </w:rPr>
        <w:t>- FINA</w:t>
      </w:r>
      <w:r w:rsidR="00805354">
        <w:rPr>
          <w:sz w:val="22"/>
          <w:szCs w:val="22"/>
        </w:rPr>
        <w:t xml:space="preserve">, Podružnica </w:t>
      </w:r>
      <w:r w:rsidR="007D125E">
        <w:rPr>
          <w:sz w:val="22"/>
          <w:szCs w:val="22"/>
        </w:rPr>
        <w:t>Split</w:t>
      </w:r>
      <w:r w:rsidR="00805354">
        <w:rPr>
          <w:sz w:val="22"/>
          <w:szCs w:val="22"/>
        </w:rPr>
        <w:t>,</w:t>
      </w:r>
      <w:r w:rsidR="00041214">
        <w:rPr>
          <w:sz w:val="22"/>
          <w:szCs w:val="22"/>
        </w:rPr>
        <w:t xml:space="preserve"> elektroničkom poštom </w:t>
      </w:r>
      <w:r w:rsidR="00644F1F">
        <w:rPr>
          <w:sz w:val="22"/>
          <w:szCs w:val="22"/>
        </w:rPr>
        <w:t>i</w:t>
      </w:r>
      <w:r w:rsidR="00041214">
        <w:rPr>
          <w:sz w:val="22"/>
          <w:szCs w:val="22"/>
        </w:rPr>
        <w:t xml:space="preserve"> putem e oglasne ploče,</w:t>
      </w:r>
    </w:p>
    <w:p w:rsidRDefault="006C2245" w:rsidP="00AE21DC" w:rsidR="00D64D36">
      <w:pPr>
        <w:pStyle w:val="Tijeloteksta"/>
        <w:rPr>
          <w:sz w:val="22"/>
          <w:szCs w:val="22"/>
          <w:lang w:val="en-AU"/>
        </w:rPr>
      </w:pPr>
      <w:r>
        <w:rPr>
          <w:sz w:val="22"/>
          <w:szCs w:val="22"/>
        </w:rPr>
        <w:t xml:space="preserve">- </w:t>
      </w:r>
      <w:r w:rsidR="00D64D36" w:rsidRPr="00D64D36">
        <w:rPr>
          <w:sz w:val="22"/>
          <w:szCs w:val="22"/>
          <w:lang w:val="en-AU"/>
        </w:rPr>
        <w:t xml:space="preserve">Erste&amp;Steiermarkische bank d.d., </w:t>
      </w:r>
    </w:p>
    <w:p w:rsidRDefault="00D64D36" w:rsidP="00AE21DC" w:rsidR="00EF4316" w:rsidRPr="00086A8D">
      <w:pPr>
        <w:pStyle w:val="Tijeloteksta"/>
        <w:rPr>
          <w:sz w:val="22"/>
          <w:szCs w:val="22"/>
        </w:rPr>
      </w:pPr>
      <w:r>
        <w:rPr>
          <w:sz w:val="22"/>
          <w:szCs w:val="22"/>
          <w:lang w:val="en-AU"/>
        </w:rPr>
        <w:t xml:space="preserve">- </w:t>
      </w:r>
      <w:r w:rsidR="00805354">
        <w:rPr>
          <w:sz w:val="22"/>
          <w:szCs w:val="22"/>
        </w:rPr>
        <w:t>mrežna stranica e oglasna ploča</w:t>
      </w:r>
      <w:r w:rsidR="0020059B" w:rsidRPr="00086A8D">
        <w:rPr>
          <w:sz w:val="22"/>
          <w:szCs w:val="22"/>
        </w:rPr>
        <w:t>.</w:t>
      </w:r>
      <w:r w:rsidR="003C52FE" w:rsidRPr="00086A8D">
        <w:rPr>
          <w:sz w:val="22"/>
          <w:szCs w:val="22"/>
        </w:rPr>
        <w:t xml:space="preserve"> </w:t>
      </w:r>
    </w:p>
    <w:sectPr w:rsidSect="004D75E5" w:rsidR="00EF4316" w:rsidRPr="00086A8D">
      <w:headerReference w:type="even" r:id="rId13"/>
      <w:headerReference w:type="default" r:id="rId14"/>
      <w:pgSz w:h="16838" w:w="11906"/>
      <w:pgMar w:gutter="0" w:footer="720" w:header="720" w:left="1800" w:bottom="1276"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F2DBE">
      <w:rPr>
        <w:rStyle w:val="Brojstranice"/>
        <w:noProof/>
      </w:rPr>
      <w:t>3</w:t>
    </w:r>
    <w:r>
      <w:rPr>
        <w:rStyle w:val="Brojstranice"/>
      </w:rPr>
      <w:fldChar w:fldCharType="end"/>
    </w:r>
  </w:p>
  <w:p w:rsidRDefault="00CA0164" w:rsidP="00CA0164" w:rsidR="00CA0164" w:rsidRPr="00CA0164">
    <w:pPr>
      <w:jc w:val="right"/>
      <w:rPr>
        <w:b/>
        <w:sz w:val="22"/>
        <w:szCs w:val="22"/>
        <w:lang w:val="hr-HR"/>
      </w:rPr>
    </w:pPr>
    <w:r w:rsidRPr="00CA0164">
      <w:rPr>
        <w:b/>
        <w:sz w:val="22"/>
        <w:szCs w:val="22"/>
        <w:lang w:val="hr-HR"/>
      </w:rPr>
      <w:t>Posl. br. 6-St.</w:t>
    </w:r>
    <w:r w:rsidR="002D2D39">
      <w:rPr>
        <w:b/>
        <w:sz w:val="22"/>
        <w:szCs w:val="22"/>
        <w:lang w:val="hr-HR"/>
      </w:rPr>
      <w:t>70</w:t>
    </w:r>
    <w:r w:rsidR="003527BF">
      <w:rPr>
        <w:b/>
        <w:sz w:val="22"/>
        <w:szCs w:val="22"/>
        <w:lang w:val="hr-HR"/>
      </w:rPr>
      <w:t>8</w:t>
    </w:r>
    <w:r w:rsidRPr="00CA0164">
      <w:rPr>
        <w:b/>
        <w:sz w:val="22"/>
        <w:szCs w:val="22"/>
        <w:lang w:val="hr-HR"/>
      </w:rPr>
      <w:t>/2016-</w:t>
    </w:r>
    <w:r w:rsidR="009977C8">
      <w:rPr>
        <w:b/>
        <w:sz w:val="22"/>
        <w:szCs w:val="22"/>
        <w:lang w:val="hr-HR"/>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4"/>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7072"/>
    <w:rsid w:val="0002650C"/>
    <w:rsid w:val="000320B8"/>
    <w:rsid w:val="00041214"/>
    <w:rsid w:val="00053F8D"/>
    <w:rsid w:val="00066862"/>
    <w:rsid w:val="00083C1F"/>
    <w:rsid w:val="0008519B"/>
    <w:rsid w:val="00086A8D"/>
    <w:rsid w:val="000B14D5"/>
    <w:rsid w:val="000B1B69"/>
    <w:rsid w:val="000C2457"/>
    <w:rsid w:val="000C4CFD"/>
    <w:rsid w:val="000E4888"/>
    <w:rsid w:val="000E7E22"/>
    <w:rsid w:val="00104BE3"/>
    <w:rsid w:val="0014038E"/>
    <w:rsid w:val="001544B5"/>
    <w:rsid w:val="00170C78"/>
    <w:rsid w:val="001725DC"/>
    <w:rsid w:val="0018032E"/>
    <w:rsid w:val="00185441"/>
    <w:rsid w:val="00193502"/>
    <w:rsid w:val="00196001"/>
    <w:rsid w:val="00197DDC"/>
    <w:rsid w:val="001A20B6"/>
    <w:rsid w:val="001A5ECC"/>
    <w:rsid w:val="001B4342"/>
    <w:rsid w:val="001E7697"/>
    <w:rsid w:val="001F08BA"/>
    <w:rsid w:val="001F7D38"/>
    <w:rsid w:val="0020059B"/>
    <w:rsid w:val="002043CB"/>
    <w:rsid w:val="002377F4"/>
    <w:rsid w:val="00256749"/>
    <w:rsid w:val="00261C0E"/>
    <w:rsid w:val="0027108A"/>
    <w:rsid w:val="00271D22"/>
    <w:rsid w:val="002735F5"/>
    <w:rsid w:val="002877F3"/>
    <w:rsid w:val="002A2C64"/>
    <w:rsid w:val="002A5AA8"/>
    <w:rsid w:val="002C5D66"/>
    <w:rsid w:val="002D1FE7"/>
    <w:rsid w:val="002D2D39"/>
    <w:rsid w:val="002D59C7"/>
    <w:rsid w:val="003208BD"/>
    <w:rsid w:val="00330F58"/>
    <w:rsid w:val="003328D9"/>
    <w:rsid w:val="00342844"/>
    <w:rsid w:val="003527BF"/>
    <w:rsid w:val="00357AC3"/>
    <w:rsid w:val="00373730"/>
    <w:rsid w:val="0039040F"/>
    <w:rsid w:val="003A1AC1"/>
    <w:rsid w:val="003C0C95"/>
    <w:rsid w:val="003C52FE"/>
    <w:rsid w:val="003E475F"/>
    <w:rsid w:val="003F158D"/>
    <w:rsid w:val="00410B76"/>
    <w:rsid w:val="00410D53"/>
    <w:rsid w:val="00421825"/>
    <w:rsid w:val="00434741"/>
    <w:rsid w:val="00446F6E"/>
    <w:rsid w:val="00452691"/>
    <w:rsid w:val="00470AB3"/>
    <w:rsid w:val="0047441F"/>
    <w:rsid w:val="00477FDE"/>
    <w:rsid w:val="0049238A"/>
    <w:rsid w:val="004A115A"/>
    <w:rsid w:val="004C1224"/>
    <w:rsid w:val="004C271B"/>
    <w:rsid w:val="004C3D10"/>
    <w:rsid w:val="004C50CC"/>
    <w:rsid w:val="004D5719"/>
    <w:rsid w:val="004D75E5"/>
    <w:rsid w:val="004F2FAC"/>
    <w:rsid w:val="005312AD"/>
    <w:rsid w:val="00591A6A"/>
    <w:rsid w:val="0059486F"/>
    <w:rsid w:val="0059596A"/>
    <w:rsid w:val="005A78A8"/>
    <w:rsid w:val="005D7EB1"/>
    <w:rsid w:val="005F1ED8"/>
    <w:rsid w:val="00607A51"/>
    <w:rsid w:val="00612073"/>
    <w:rsid w:val="006216EC"/>
    <w:rsid w:val="0063087C"/>
    <w:rsid w:val="00644F1F"/>
    <w:rsid w:val="00645D3A"/>
    <w:rsid w:val="0065029E"/>
    <w:rsid w:val="006835DF"/>
    <w:rsid w:val="00697CE6"/>
    <w:rsid w:val="006B56C1"/>
    <w:rsid w:val="006B63F0"/>
    <w:rsid w:val="006C2245"/>
    <w:rsid w:val="006C445A"/>
    <w:rsid w:val="006D2C62"/>
    <w:rsid w:val="006D7447"/>
    <w:rsid w:val="006E2B19"/>
    <w:rsid w:val="00714001"/>
    <w:rsid w:val="00742494"/>
    <w:rsid w:val="0075423B"/>
    <w:rsid w:val="00763F7D"/>
    <w:rsid w:val="007718B2"/>
    <w:rsid w:val="00772A03"/>
    <w:rsid w:val="00793003"/>
    <w:rsid w:val="007A7579"/>
    <w:rsid w:val="007B3220"/>
    <w:rsid w:val="007D125E"/>
    <w:rsid w:val="007E065A"/>
    <w:rsid w:val="007E206B"/>
    <w:rsid w:val="007F11B9"/>
    <w:rsid w:val="00805354"/>
    <w:rsid w:val="0082407F"/>
    <w:rsid w:val="008526B4"/>
    <w:rsid w:val="00871F4E"/>
    <w:rsid w:val="00876343"/>
    <w:rsid w:val="008A0BDF"/>
    <w:rsid w:val="008B261F"/>
    <w:rsid w:val="008B2C6D"/>
    <w:rsid w:val="008B6164"/>
    <w:rsid w:val="008C02CB"/>
    <w:rsid w:val="008D0813"/>
    <w:rsid w:val="008D339B"/>
    <w:rsid w:val="008E1962"/>
    <w:rsid w:val="008F2DBE"/>
    <w:rsid w:val="009030D6"/>
    <w:rsid w:val="009057F6"/>
    <w:rsid w:val="0092113B"/>
    <w:rsid w:val="0093736B"/>
    <w:rsid w:val="009439C1"/>
    <w:rsid w:val="009505E6"/>
    <w:rsid w:val="009953EE"/>
    <w:rsid w:val="009977C8"/>
    <w:rsid w:val="009D1CA9"/>
    <w:rsid w:val="009D373A"/>
    <w:rsid w:val="009D4779"/>
    <w:rsid w:val="009D495D"/>
    <w:rsid w:val="009D4A3A"/>
    <w:rsid w:val="00A206E7"/>
    <w:rsid w:val="00A329F3"/>
    <w:rsid w:val="00A366C8"/>
    <w:rsid w:val="00A37B12"/>
    <w:rsid w:val="00A41D0C"/>
    <w:rsid w:val="00A448B5"/>
    <w:rsid w:val="00A46DE5"/>
    <w:rsid w:val="00A5580E"/>
    <w:rsid w:val="00A665ED"/>
    <w:rsid w:val="00A7736F"/>
    <w:rsid w:val="00AB3330"/>
    <w:rsid w:val="00AC3146"/>
    <w:rsid w:val="00AD5DB8"/>
    <w:rsid w:val="00AE21DC"/>
    <w:rsid w:val="00AE5573"/>
    <w:rsid w:val="00B02144"/>
    <w:rsid w:val="00B11191"/>
    <w:rsid w:val="00B17CD4"/>
    <w:rsid w:val="00B22FEB"/>
    <w:rsid w:val="00B31E36"/>
    <w:rsid w:val="00B66C9E"/>
    <w:rsid w:val="00B84120"/>
    <w:rsid w:val="00BB68B9"/>
    <w:rsid w:val="00BC54A6"/>
    <w:rsid w:val="00BE3B67"/>
    <w:rsid w:val="00BF5B72"/>
    <w:rsid w:val="00C07F69"/>
    <w:rsid w:val="00C108E6"/>
    <w:rsid w:val="00C21211"/>
    <w:rsid w:val="00C237A1"/>
    <w:rsid w:val="00C35E0D"/>
    <w:rsid w:val="00C537B6"/>
    <w:rsid w:val="00C628C8"/>
    <w:rsid w:val="00C81F28"/>
    <w:rsid w:val="00C96979"/>
    <w:rsid w:val="00CA0164"/>
    <w:rsid w:val="00CC3B20"/>
    <w:rsid w:val="00CE77C0"/>
    <w:rsid w:val="00CE7D5C"/>
    <w:rsid w:val="00CF3198"/>
    <w:rsid w:val="00CF455D"/>
    <w:rsid w:val="00D048B2"/>
    <w:rsid w:val="00D24022"/>
    <w:rsid w:val="00D24353"/>
    <w:rsid w:val="00D31AF7"/>
    <w:rsid w:val="00D32BF2"/>
    <w:rsid w:val="00D32EC7"/>
    <w:rsid w:val="00D330A2"/>
    <w:rsid w:val="00D37004"/>
    <w:rsid w:val="00D64D36"/>
    <w:rsid w:val="00D714B9"/>
    <w:rsid w:val="00D9789A"/>
    <w:rsid w:val="00DA50A1"/>
    <w:rsid w:val="00DA50B4"/>
    <w:rsid w:val="00DC410E"/>
    <w:rsid w:val="00DD626D"/>
    <w:rsid w:val="00DE3274"/>
    <w:rsid w:val="00E12EAD"/>
    <w:rsid w:val="00E13E1D"/>
    <w:rsid w:val="00E2152F"/>
    <w:rsid w:val="00E224F2"/>
    <w:rsid w:val="00E24126"/>
    <w:rsid w:val="00E31B60"/>
    <w:rsid w:val="00E36739"/>
    <w:rsid w:val="00E40632"/>
    <w:rsid w:val="00E631C6"/>
    <w:rsid w:val="00E63362"/>
    <w:rsid w:val="00E728C8"/>
    <w:rsid w:val="00EB68F5"/>
    <w:rsid w:val="00EC423A"/>
    <w:rsid w:val="00ED0B69"/>
    <w:rsid w:val="00EF4316"/>
    <w:rsid w:val="00EF58FF"/>
    <w:rsid w:val="00F00884"/>
    <w:rsid w:val="00F60049"/>
    <w:rsid w:val="00F6016A"/>
    <w:rsid w:val="00FB2F3F"/>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D32EC7"/>
    <w:rPr>
      <w:color w:val="808080"/>
      <w:bdr w:space="0" w:sz="0" w:color="auto" w:val="none"/>
      <w:shd w:fill="auto" w:color="auto" w:val="clear"/>
    </w:rPr>
  </w:style>
  <w:style w:customStyle="true" w:styleId="eSPISCCParagraphDefaultFont" w:type="character">
    <w:name w:val="eSPIS_CC_Paragraph Default Font"/>
    <w:basedOn w:val="Zadanifontodlomka"/>
    <w:rsid w:val="00D32EC7"/>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D32EC7"/>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D32EC7"/>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D32EC7"/>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D32EC7"/>
    <w:rPr>
      <w:color w:val="808080"/>
      <w:bdr w:color="auto" w:space="0" w:sz="0" w:val="none"/>
      <w:shd w:color="auto" w:fill="auto" w:val="clear"/>
    </w:rPr>
  </w:style>
  <w:style w:customStyle="1" w:styleId="eSPISCCParagraphDefaultFont" w:type="character">
    <w:name w:val="eSPIS_CC_Paragraph Default Font"/>
    <w:basedOn w:val="Zadanifontodlomka"/>
    <w:rsid w:val="00D32EC7"/>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D32EC7"/>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D32EC7"/>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D32EC7"/>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srpnja 2016.</izvorni_sadrzaj>
    <derivirana_varijabla naziv="DomainObject.DatumDonosenjaOdluke_1">1.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St-708/2016-4</izvorni_sadrzaj>
    <derivirana_varijabla naziv="DomainObject.Oznaka_1">St-708/2016-4</derivirana_varijabla>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708</izvorni_sadrzaj>
    <derivirana_varijabla naziv="DomainObject.Predmet.Broj_1">708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2016.</izvorni_sadrzaj>
    <derivirana_varijabla naziv="DomainObject.Predmet.DatumOsnivanja_1">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St-708/2016</izvorni_sadrzaj>
    <derivirana_varijabla naziv="DomainObject.Predmet.OznakaBroj_1">St-708/2016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AILIAN d.o.o. za trgovinu, ugostiteljstvo i turizam</izvorni_sadrzaj>
    <derivirana_varijabla naziv="DomainObject.Predmet.ProtustrankaFormated_1">  AILIAN d.o.o. za trgovinu, ugostiteljstvo i turizam</derivirana_varijabla>
  </DomainObject.Predmet.ProtustrankaFormated>
  <DomainObject.Predmet.ProtustrankaFormatedOIB>
    <izvorni_sadrzaj>  AILIAN d.o.o. za trgovinu, ugostiteljstvo i turizam, OIB 13978024723</izvorni_sadrzaj>
    <derivirana_varijabla naziv="DomainObject.Predmet.ProtustrankaFormatedOIB_1">  AILIAN d.o.o. za trgovinu, ugostiteljstvo i turizam, OIB 13978024723</derivirana_varijabla>
  </DomainObject.Predmet.ProtustrankaFormatedOIB>
  <DomainObject.Predmet.ProtustrankaFormatedWithAdress>
    <izvorni_sadrzaj> AILIAN d.o.o. za trgovinu, ugostiteljstvo i turizam, Marina Getaldića 18/a, 21000 Split</izvorni_sadrzaj>
    <derivirana_varijabla naziv="DomainObject.Predmet.ProtustrankaFormatedWithAdress_1"> AILIAN d.o.o. za trgovinu, ugostiteljstvo i turizam, Marina Getaldića 18/a, 21000 Split</derivirana_varijabla>
  </DomainObject.Predmet.ProtustrankaFormatedWithAdress>
  <DomainObject.Predmet.ProtustrankaFormatedWithAdressOIB>
    <izvorni_sadrzaj> AILIAN d.o.o. za trgovinu, ugostiteljstvo i turizam, OIB 13978024723, Marina Getaldića 18/a, 21000 Split</izvorni_sadrzaj>
    <derivirana_varijabla naziv="DomainObject.Predmet.ProtustrankaFormatedWithAdressOIB_1"> AILIAN d.o.o. za trgovinu, ugostiteljstvo i turizam, OIB 13978024723, Marina Getaldića 18/a, 21000 Split</derivirana_varijabla>
  </DomainObject.Predmet.ProtustrankaFormatedWithAdressOIB>
  <DomainObject.Predmet.ProtustrankaWithAdress>
    <izvorni_sadrzaj>AILIAN d.o.o. za trgovinu, ugostiteljstvo i turizam Marina Getaldića 18/a, 21000 Split</izvorni_sadrzaj>
    <derivirana_varijabla naziv="DomainObject.Predmet.ProtustrankaWithAdress_1">AILIAN d.o.o. za trgovinu, ugostiteljstvo i turizam Marina Getaldića 18/a, 21000 Split</derivirana_varijabla>
  </DomainObject.Predmet.ProtustrankaWithAdress>
  <DomainObject.Predmet.ProtustrankaWithAdressOIB>
    <izvorni_sadrzaj>AILIAN d.o.o. za trgovinu, ugostiteljstvo i turizam, OIB 13978024723, Marina Getaldića 18/a, 21000 Split</izvorni_sadrzaj>
    <derivirana_varijabla naziv="DomainObject.Predmet.ProtustrankaWithAdressOIB_1">AILIAN d.o.o. za trgovinu, ugostiteljstvo i turizam, OIB 13978024723, Marina Getaldića 18/a, 21000 Split</derivirana_varijabla>
  </DomainObject.Predmet.ProtustrankaWithAdressOIB>
  <DomainObject.Predmet.ProtustrankaNazivFormated>
    <izvorni_sadrzaj>AILIAN d.o.o. za trgovinu, ugostiteljstvo i turizam</izvorni_sadrzaj>
    <derivirana_varijabla naziv="DomainObject.Predmet.ProtustrankaNazivFormated_1">AILIAN d.o.o. za trgovinu, ugostiteljstvo i turizam</derivirana_varijabla>
  </DomainObject.Predmet.ProtustrankaNazivFormated>
  <DomainObject.Predmet.ProtustrankaNazivFormatedOIB>
    <izvorni_sadrzaj>AILIAN d.o.o. za trgovinu, ugostiteljstvo i turizam, OIB 13978024723</izvorni_sadrzaj>
    <derivirana_varijabla naziv="DomainObject.Predmet.ProtustrankaNazivFormatedOIB_1">AILIAN d.o.o. za trgovinu, ugostiteljstvo i turizam, OIB 13978024723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195448.86</izvorni_sadrzaj>
    <derivirana_varijabla naziv="DomainObject.Predmet.TrenutnaVrijednost_1">195448.86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Mihović</izvorni_sadrzaj>
    <derivirana_varijabla naziv="DomainObject.Predmet.Zapisnicar_1">Mirjana Mihović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AILIAN d.o.o. za trgovinu, ugostiteljstvo i turizam</item>
    </izvorni_sadrzaj>
    <derivirana_varijabla naziv="DomainObject.Predmet.ProtuStrankaListFormated_1">
      <item>AILIAN d.o.o. za trgovinu, ugostiteljstvo i turizam</item>
    </derivirana_varijabla>
  </DomainObject.Predmet.ProtuStrankaListFormated>
  <DomainObject.Predmet.ProtuStrankaListFormatedOIB>
    <izvorni_sadrzaj>
      <item>AILIAN d.o.o. za trgovinu, ugostiteljstvo i turizam, OIB 13978024723</item>
    </izvorni_sadrzaj>
    <derivirana_varijabla naziv="DomainObject.Predmet.ProtuStrankaListFormatedOIB_1">
      <item>AILIAN d.o.o. za trgovinu, ugostiteljstvo i turizam, OIB 13978024723</item>
    </derivirana_varijabla>
  </DomainObject.Predmet.ProtuStrankaListFormatedOIB>
  <DomainObject.Predmet.ProtuStrankaListFormatedWithAdress>
    <izvorni_sadrzaj>
      <item>AILIAN d.o.o. za trgovinu, ugostiteljstvo i turizam, Marina Getaldića 18/a, 21000 Split</item>
    </izvorni_sadrzaj>
    <derivirana_varijabla naziv="DomainObject.Predmet.ProtuStrankaListFormatedWithAdress_1">
      <item>AILIAN d.o.o. za trgovinu, ugostiteljstvo i turizam, Marina Getaldića 18/a, 21000 Split</item>
    </derivirana_varijabla>
  </DomainObject.Predmet.ProtuStrankaListFormatedWithAdress>
  <DomainObject.Predmet.ProtuStrankaListFormatedWithAdressOIB>
    <izvorni_sadrzaj>
      <item>AILIAN d.o.o. za trgovinu, ugostiteljstvo i turizam, OIB 13978024723, Marina Getaldića 18/a, 21000 Split</item>
    </izvorni_sadrzaj>
    <derivirana_varijabla naziv="DomainObject.Predmet.ProtuStrankaListFormatedWithAdressOIB_1">
      <item>AILIAN d.o.o. za trgovinu, ugostiteljstvo i turizam, OIB 13978024723, Marina Getaldića 18/a, 21000 Split</item>
    </derivirana_varijabla>
  </DomainObject.Predmet.ProtuStrankaListFormatedWithAdressOIB>
  <DomainObject.Predmet.ProtuStrankaListNazivFormated>
    <izvorni_sadrzaj>
      <item>AILIAN d.o.o. za trgovinu, ugostiteljstvo i turizam</item>
    </izvorni_sadrzaj>
    <derivirana_varijabla naziv="DomainObject.Predmet.ProtuStrankaListNazivFormated_1">
      <item>AILIAN d.o.o. za trgovinu, ugostiteljstvo i turizam</item>
    </derivirana_varijabla>
  </DomainObject.Predmet.ProtuStrankaListNazivFormated>
  <DomainObject.Predmet.ProtuStrankaListNazivFormatedOIB>
    <izvorni_sadrzaj>
      <item>AILIAN d.o.o. za trgovinu, ugostiteljstvo i turizam, OIB 13978024723</item>
    </izvorni_sadrzaj>
    <derivirana_varijabla naziv="DomainObject.Predmet.ProtuStrankaListNazivFormatedOIB_1">
      <item>AILIAN d.o.o. za trgovinu, ugostiteljstvo i turizam, OIB 13978024723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srpnja 2016.</izvorni_sadrzaj>
    <derivirana_varijabla naziv="DomainObject.Datum_1">1. srpnja 2016.</derivirana_varijabla>
  </DomainObject.Datum>
  <DomainObject.PoslovniBrojDokumenta>
    <izvorni_sadrzaj>St-708/2016-4</izvorni_sadrzaj>
    <derivirana_varijabla naziv="DomainObject.PoslovniBrojDokumenta_1">St-708/2016-4</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AILIAN d.o.o. za trgovinu, ugostiteljstvo i turizam</izvorni_sadrzaj>
    <derivirana_varijabla naziv="DomainObject.Predmet.ProtustrankaIDrugi_1">AILIAN d.o.o. za trgovinu, ugostiteljstvo i turizam</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AILIAN d.o.o. za trgovinu, ugostiteljstvo i turizam, OIB 13978024723, Marina Getaldića 18/a, 21000 Split</izvorni_sadrzaj>
    <derivirana_varijabla naziv="DomainObject.Predmet.ProtustrankaIDrugiAdressOIB_1">AILIAN d.o.o. za trgovinu, ugostiteljstvo i turizam, OIB 13978024723, Marina Getaldića 18/a,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AILIAN d.o.o. za trgovinu, ugostiteljstvo i turizam</item>
      <item>FINANCIJSKA AGENCIJA, RC SPLIT</item>
    </izvorni_sadrzaj>
    <derivirana_varijabla naziv="DomainObject.Predmet.SudioniciListNaziv_1">
      <item>AILIAN d.o.o. za trgovinu, ugostiteljstvo i turizam</item>
      <item>FINANCIJSKA AGENCIJA, RC SPLIT</item>
    </derivirana_varijabla>
  </DomainObject.Predmet.SudioniciListNaziv>
  <DomainObject.Predmet.SudioniciListAdressOIB>
    <izvorni_sadrzaj>
      <item>AILIAN d.o.o. za trgovinu, ugostiteljstvo i turizam, OIB 13978024723, Marina Getaldića 18/a,21000 Split</item>
      <item>FINANCIJSKA AGENCIJA, RC SPLIT, OIB 85821130368, Mažuranićevo šetalište 24 b,21000 Split</item>
    </izvorni_sadrzaj>
    <derivirana_varijabla naziv="DomainObject.Predmet.SudioniciListAdressOIB_1">
      <item>AILIAN d.o.o. za trgovinu, ugostiteljstvo i turizam, OIB 13978024723, Marina Getaldića 18/a,21000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13978024723</item>
      <item>, OIB 85821130368</item>
    </izvorni_sadrzaj>
    <derivirana_varijabla naziv="DomainObject.Predmet.SudioniciListNazivOIB_1">
      <item>, OIB 13978024723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F94ACC0-5AB2-48AA-99EE-EA24FF42FC5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MINISTARSTVO PRAVOSUĐA RH</properties:Company>
  <properties:Pages>3</properties:Pages>
  <properties:Words>956</properties:Words>
  <properties:Characters>5214</properties:Characters>
  <properties:Lines>131</properties:Lines>
  <properties:Paragraphs>48</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6181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2016-06-21T12:05:00Z</dcterms:created>
  <dc:creator>Ante Kačić</dc:creator>
  <cp:lastModifiedBy>Mirjana Mihović</cp:lastModifiedBy>
  <cp:lastPrinted>2016-07-01T09:09:00Z</cp:lastPrinted>
  <dcterms:modified xmlns:xsi="http://www.w3.org/2001/XMLSchema-instance" xsi:type="dcterms:W3CDTF">2016-07-01T12:18:00Z</dcterms:modified>
  <cp:revision>6</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St-708/2016-4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