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805c1" w14:paraId="ed805c1"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0017F8">
        <w:rPr>
          <w:sz w:val="24"/>
          <w:szCs w:val="24"/>
        </w:rPr>
        <w:t>-6129/16</w:t>
      </w:r>
      <w:r w:rsidR="003C181E">
        <w:rPr>
          <w:sz w:val="24"/>
          <w:szCs w:val="24"/>
        </w:rPr>
        <w:t>-</w:t>
      </w:r>
      <w:r w:rsidR="00935940">
        <w:rPr>
          <w:sz w:val="24"/>
          <w:szCs w:val="24"/>
        </w:rPr>
        <w:t>27</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0017F8" w:rsidP="000017F8" w:rsidR="000017F8" w:rsidRPr="000017F8">
      <w:pPr>
        <w:ind w:firstLine="720"/>
        <w:jc w:val="both"/>
        <w:rPr>
          <w:sz w:val="24"/>
          <w:szCs w:val="24"/>
        </w:rPr>
      </w:pPr>
      <w:r w:rsidRPr="000017F8">
        <w:rPr>
          <w:sz w:val="24"/>
          <w:szCs w:val="24"/>
        </w:rPr>
        <w:t>Trgovački sud u Zagrebu, po sucu Nikolini Dorić Hadžisejdić u stečajnom postupku u povodu prijedloga predlagatelja Republike Hrvatske, Ministarstva financija, Porezne uprave, OIB: 18683136487, koju zastupa Županijsko državno odvjetništvo u Zagrebu, za otvaranje stečajnog postupka nad dužnikom BUBIKO GRADNJA d.o.o., OIB 12479187916, Zagreb, Strmečka cesta 14A, 14. svibnja 2018.,</w:t>
      </w:r>
    </w:p>
    <w:p w:rsidRDefault="00675DA9" w:rsidR="00675DA9" w:rsidRPr="003C181E">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523D1C" w:rsidR="00FE0498" w:rsidRPr="0000424E">
      <w:pPr>
        <w:ind w:firstLine="720"/>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w:t>
      </w:r>
      <w:r w:rsidR="006838BA" w:rsidRPr="0000424E">
        <w:rPr>
          <w:sz w:val="24"/>
          <w:szCs w:val="24"/>
        </w:rPr>
        <w:t>dužnikom</w:t>
      </w:r>
      <w:r w:rsidR="000017F8" w:rsidRPr="0000424E">
        <w:rPr>
          <w:sz w:val="24"/>
          <w:szCs w:val="24"/>
        </w:rPr>
        <w:t xml:space="preserve"> BUBIKO GRADNJA d.o.o., OIB 12479187916, Zagreb, Strmečka cesta 14A</w:t>
      </w:r>
      <w:r w:rsidR="003C181E" w:rsidRPr="0000424E">
        <w:rPr>
          <w:sz w:val="24"/>
          <w:szCs w:val="24"/>
        </w:rPr>
        <w:t>.</w:t>
      </w:r>
    </w:p>
    <w:p w:rsidRDefault="00CB0F34" w:rsidP="00935940" w:rsidR="0047584C" w:rsidRPr="00935940">
      <w:pPr>
        <w:ind w:firstLine="720"/>
        <w:jc w:val="both"/>
        <w:rPr>
          <w:sz w:val="24"/>
          <w:szCs w:val="24"/>
        </w:rPr>
      </w:pPr>
      <w:r w:rsidRPr="0047584C">
        <w:rPr>
          <w:sz w:val="24"/>
          <w:szCs w:val="24"/>
        </w:rPr>
        <w:t>II</w:t>
      </w:r>
      <w:r w:rsidR="00A84621" w:rsidRPr="0047584C">
        <w:rPr>
          <w:sz w:val="24"/>
          <w:szCs w:val="24"/>
        </w:rPr>
        <w:t>.</w:t>
      </w:r>
      <w:r w:rsidRPr="0047584C">
        <w:rPr>
          <w:sz w:val="24"/>
          <w:szCs w:val="24"/>
        </w:rPr>
        <w:tab/>
      </w:r>
      <w:r w:rsidR="006838BA" w:rsidRPr="0047584C">
        <w:rPr>
          <w:sz w:val="24"/>
          <w:szCs w:val="24"/>
        </w:rPr>
        <w:t>Za stečajnog upravitelja imenuje</w:t>
      </w:r>
      <w:r w:rsidR="007907FD" w:rsidRPr="0047584C">
        <w:rPr>
          <w:sz w:val="24"/>
          <w:szCs w:val="24"/>
        </w:rPr>
        <w:t xml:space="preserve"> </w:t>
      </w:r>
      <w:r w:rsidR="007907FD" w:rsidRPr="00935940">
        <w:rPr>
          <w:sz w:val="24"/>
          <w:szCs w:val="24"/>
        </w:rPr>
        <w:t>se</w:t>
      </w:r>
      <w:r w:rsidR="006838BA" w:rsidRPr="00935940">
        <w:rPr>
          <w:sz w:val="24"/>
          <w:szCs w:val="24"/>
        </w:rPr>
        <w:t xml:space="preserve"> </w:t>
      </w:r>
      <w:r w:rsidR="00935940" w:rsidRPr="00935940">
        <w:rPr>
          <w:sz w:val="24"/>
          <w:szCs w:val="24"/>
        </w:rPr>
        <w:t>Mladen Janiška, OIB 52042379273, Zagreb, Ribnjak 52.</w:t>
      </w:r>
    </w:p>
    <w:p w:rsidRDefault="00CB0F34" w:rsidP="00523D1C" w:rsidR="00CB0F34" w:rsidRPr="009979C7">
      <w:pPr>
        <w:ind w:firstLine="720"/>
        <w:jc w:val="both"/>
        <w:rPr>
          <w:sz w:val="24"/>
          <w:szCs w:val="24"/>
        </w:rPr>
      </w:pPr>
      <w:r w:rsidRPr="00935940">
        <w:rPr>
          <w:sz w:val="24"/>
          <w:szCs w:val="24"/>
        </w:rPr>
        <w:t>III</w:t>
      </w:r>
      <w:r w:rsidR="00A84621" w:rsidRPr="00935940">
        <w:rPr>
          <w:sz w:val="24"/>
          <w:szCs w:val="24"/>
        </w:rPr>
        <w:t>.</w:t>
      </w:r>
      <w:r w:rsidRPr="00935940">
        <w:rPr>
          <w:sz w:val="24"/>
          <w:szCs w:val="24"/>
        </w:rPr>
        <w:tab/>
      </w:r>
      <w:r w:rsidR="006838BA" w:rsidRPr="00935940">
        <w:rPr>
          <w:sz w:val="24"/>
          <w:szCs w:val="24"/>
        </w:rPr>
        <w:t>Stečajni postupak otvoren je</w:t>
      </w:r>
      <w:r w:rsidR="00010D5A" w:rsidRPr="00935940">
        <w:rPr>
          <w:sz w:val="24"/>
          <w:szCs w:val="24"/>
        </w:rPr>
        <w:t xml:space="preserve"> 14</w:t>
      </w:r>
      <w:r w:rsidR="00A05D46" w:rsidRPr="00935940">
        <w:rPr>
          <w:sz w:val="24"/>
          <w:szCs w:val="24"/>
        </w:rPr>
        <w:t xml:space="preserve">. </w:t>
      </w:r>
      <w:r w:rsidR="00010D5A" w:rsidRPr="00935940">
        <w:rPr>
          <w:sz w:val="24"/>
          <w:szCs w:val="24"/>
        </w:rPr>
        <w:t>svibnja 2018</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Trgovačkog suda u Zagrebu</w:t>
      </w:r>
      <w:r w:rsidRPr="00A15661">
        <w:rPr>
          <w:sz w:val="24"/>
          <w:szCs w:val="24"/>
        </w:rPr>
        <w:t xml:space="preserve"> </w:t>
      </w:r>
      <w:r w:rsidR="00010D5A">
        <w:rPr>
          <w:sz w:val="24"/>
          <w:szCs w:val="24"/>
        </w:rPr>
        <w:t>14</w:t>
      </w:r>
      <w:r w:rsidR="00A15661">
        <w:rPr>
          <w:sz w:val="24"/>
          <w:szCs w:val="24"/>
        </w:rPr>
        <w:t xml:space="preserve">. </w:t>
      </w:r>
      <w:r w:rsidR="00010D5A">
        <w:rPr>
          <w:sz w:val="24"/>
          <w:szCs w:val="24"/>
        </w:rPr>
        <w:t>svibnja 2018</w:t>
      </w:r>
      <w:r w:rsidR="00A05D46" w:rsidRPr="009979C7">
        <w:rPr>
          <w:sz w:val="24"/>
          <w:szCs w:val="24"/>
        </w:rPr>
        <w:t>. u 1</w:t>
      </w:r>
      <w:r w:rsidR="00935940" w:rsidRPr="009979C7">
        <w:rPr>
          <w:sz w:val="24"/>
          <w:szCs w:val="24"/>
        </w:rPr>
        <w:t>0</w:t>
      </w:r>
      <w:r w:rsidR="00A05D46" w:rsidRPr="009979C7">
        <w:rPr>
          <w:sz w:val="24"/>
          <w:szCs w:val="24"/>
        </w:rPr>
        <w:t>,00 sati.</w:t>
      </w:r>
    </w:p>
    <w:p w:rsidRDefault="00A84621" w:rsidP="00523D1C" w:rsidR="00523D1C" w:rsidRPr="0047584C">
      <w:pPr>
        <w:ind w:firstLine="720"/>
        <w:jc w:val="both"/>
        <w:rPr>
          <w:sz w:val="24"/>
          <w:szCs w:val="24"/>
        </w:rPr>
      </w:pPr>
      <w:r w:rsidRPr="004E77EF">
        <w:rPr>
          <w:sz w:val="24"/>
          <w:szCs w:val="24"/>
        </w:rPr>
        <w:t>IV.</w:t>
      </w:r>
      <w:r w:rsidR="00CB0F34" w:rsidRPr="004E77EF">
        <w:rPr>
          <w:sz w:val="24"/>
          <w:szCs w:val="24"/>
        </w:rPr>
        <w:tab/>
      </w:r>
      <w:r w:rsidR="00523D1C" w:rsidRPr="004E77EF">
        <w:rPr>
          <w:sz w:val="24"/>
          <w:szCs w:val="24"/>
        </w:rPr>
        <w:t xml:space="preserve">Pozivaju se </w:t>
      </w:r>
      <w:r w:rsidR="00523D1C" w:rsidRPr="0047584C">
        <w:rPr>
          <w:sz w:val="24"/>
          <w:szCs w:val="24"/>
        </w:rPr>
        <w:t>vjerovnici</w:t>
      </w:r>
      <w:r w:rsidR="002B76F2" w:rsidRPr="0047584C">
        <w:rPr>
          <w:sz w:val="24"/>
          <w:szCs w:val="24"/>
        </w:rPr>
        <w:t xml:space="preserve"> viših isplatnih redova</w:t>
      </w:r>
      <w:r w:rsidR="00010D5A">
        <w:rPr>
          <w:sz w:val="24"/>
          <w:szCs w:val="24"/>
        </w:rPr>
        <w:t xml:space="preserve"> u roku</w:t>
      </w:r>
      <w:r w:rsidR="00523D1C" w:rsidRPr="004E77EF">
        <w:rPr>
          <w:sz w:val="24"/>
          <w:szCs w:val="24"/>
        </w:rPr>
        <w:t xml:space="preserve"> 60 dana od dana objave ovog rješenja na mrežnoj stranici e-oglasna ploča Trgovačkog suda u Zagrebu prijaviti svoje tražbine stečajnom upravitelju,</w:t>
      </w:r>
      <w:r w:rsidR="00523D1C">
        <w:rPr>
          <w:sz w:val="24"/>
          <w:szCs w:val="24"/>
        </w:rPr>
        <w:t xml:space="preserve"> na adresu stečajnog upravitelja </w:t>
      </w:r>
      <w:r w:rsidR="00935940" w:rsidRPr="00935940">
        <w:rPr>
          <w:sz w:val="24"/>
          <w:szCs w:val="24"/>
        </w:rPr>
        <w:t>M</w:t>
      </w:r>
      <w:r w:rsidR="00935940">
        <w:rPr>
          <w:sz w:val="24"/>
          <w:szCs w:val="24"/>
        </w:rPr>
        <w:t>laden Janiška</w:t>
      </w:r>
      <w:r w:rsidR="00935940" w:rsidRPr="00935940">
        <w:rPr>
          <w:sz w:val="24"/>
          <w:szCs w:val="24"/>
        </w:rPr>
        <w:t>, Zagreb, Ribnjak 52</w:t>
      </w:r>
      <w:r w:rsidR="00A05D46">
        <w:rPr>
          <w:sz w:val="24"/>
          <w:szCs w:val="24"/>
        </w:rPr>
        <w:t>,</w:t>
      </w:r>
      <w:r w:rsidR="00523D1C" w:rsidRPr="004E77EF">
        <w:rPr>
          <w:sz w:val="24"/>
          <w:szCs w:val="24"/>
        </w:rPr>
        <w:t xml:space="preserve"> u skladu s pravilima Stečajnog zakona o prijavi tražbina, na propisanom obrascu, u 2 primjerka, s ispravama iz kojih tražbina proizlazi, odnosno </w:t>
      </w:r>
      <w:r w:rsidR="00523D1C" w:rsidRPr="00914B2C">
        <w:rPr>
          <w:sz w:val="24"/>
          <w:szCs w:val="24"/>
        </w:rPr>
        <w:t>kojima se dokazuje te priložiti</w:t>
      </w:r>
      <w:r w:rsidR="00523D1C">
        <w:rPr>
          <w:sz w:val="24"/>
          <w:szCs w:val="24"/>
        </w:rPr>
        <w:t xml:space="preserve"> </w:t>
      </w:r>
      <w:r w:rsidR="00523D1C" w:rsidRPr="00914B2C">
        <w:rPr>
          <w:sz w:val="24"/>
          <w:szCs w:val="24"/>
        </w:rPr>
        <w:t>potvrdu</w:t>
      </w:r>
      <w:r w:rsidR="00523D1C">
        <w:rPr>
          <w:sz w:val="24"/>
          <w:szCs w:val="24"/>
        </w:rPr>
        <w:t xml:space="preserve"> o uplaćenoj sudskoj pristojbi u iznosu od 2% od vrijednosti prijavljene tražbine (ali ne više od 500,00 kn) na žiro račun Državnog proračuna Republike Hrvatske, broj IBAN: HR1210010051863000160, model 64, poziv na broj 5045-20735-</w:t>
      </w:r>
      <w:r w:rsidR="000017F8">
        <w:rPr>
          <w:sz w:val="24"/>
          <w:szCs w:val="24"/>
        </w:rPr>
        <w:t>612916</w:t>
      </w:r>
      <w:r w:rsidR="00523D1C" w:rsidRPr="0047584C">
        <w:rPr>
          <w:sz w:val="24"/>
          <w:szCs w:val="24"/>
        </w:rPr>
        <w:t>, opis plaćanja: Pristojbe iz predmeta St-</w:t>
      </w:r>
      <w:r w:rsidR="000017F8">
        <w:rPr>
          <w:sz w:val="24"/>
          <w:szCs w:val="24"/>
        </w:rPr>
        <w:t>6129</w:t>
      </w:r>
      <w:r w:rsidR="00010D5A">
        <w:rPr>
          <w:sz w:val="24"/>
          <w:szCs w:val="24"/>
        </w:rPr>
        <w:t>1</w:t>
      </w:r>
      <w:r w:rsidR="000017F8">
        <w:rPr>
          <w:sz w:val="24"/>
          <w:szCs w:val="24"/>
        </w:rPr>
        <w:t>6</w:t>
      </w:r>
      <w:r w:rsidR="00523D1C" w:rsidRPr="0047584C">
        <w:rPr>
          <w:sz w:val="24"/>
          <w:szCs w:val="24"/>
        </w:rPr>
        <w:t>.</w:t>
      </w:r>
    </w:p>
    <w:p w:rsidRDefault="00AB024A" w:rsidP="00523D1C" w:rsidR="006838BA" w:rsidRPr="004E77EF">
      <w:pPr>
        <w:ind w:firstLine="720"/>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010D5A">
        <w:rPr>
          <w:sz w:val="24"/>
          <w:szCs w:val="24"/>
        </w:rPr>
        <w:t>u roku</w:t>
      </w:r>
      <w:r w:rsidR="00A84621" w:rsidRPr="004E77EF">
        <w:rPr>
          <w:sz w:val="24"/>
          <w:szCs w:val="24"/>
        </w:rPr>
        <w:t xml:space="preserve">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523D1C" w:rsidR="006C7A5A" w:rsidRPr="004E77EF">
      <w:pPr>
        <w:ind w:firstLine="720"/>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523D1C" w:rsidR="006838BA" w:rsidRPr="00F91EF2">
      <w:pPr>
        <w:ind w:firstLine="720"/>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F91EF2">
        <w:rPr>
          <w:sz w:val="24"/>
          <w:szCs w:val="24"/>
        </w:rPr>
        <w:t>za</w:t>
      </w:r>
      <w:r w:rsidR="00010D5A" w:rsidRPr="00F91EF2">
        <w:rPr>
          <w:sz w:val="24"/>
          <w:szCs w:val="24"/>
        </w:rPr>
        <w:t xml:space="preserve"> 1</w:t>
      </w:r>
      <w:r w:rsidR="00F91EF2" w:rsidRPr="00F91EF2">
        <w:rPr>
          <w:sz w:val="24"/>
          <w:szCs w:val="24"/>
        </w:rPr>
        <w:t>3</w:t>
      </w:r>
      <w:r w:rsidR="00A444C0" w:rsidRPr="00F91EF2">
        <w:rPr>
          <w:sz w:val="24"/>
          <w:szCs w:val="24"/>
        </w:rPr>
        <w:t xml:space="preserve">. </w:t>
      </w:r>
      <w:r w:rsidR="00010D5A" w:rsidRPr="00F91EF2">
        <w:rPr>
          <w:sz w:val="24"/>
          <w:szCs w:val="24"/>
        </w:rPr>
        <w:t>rujna 2018</w:t>
      </w:r>
      <w:r w:rsidR="00A444C0" w:rsidRPr="00F91EF2">
        <w:rPr>
          <w:sz w:val="24"/>
          <w:szCs w:val="24"/>
        </w:rPr>
        <w:t>.</w:t>
      </w:r>
      <w:r w:rsidR="004E77EF" w:rsidRPr="00F91EF2">
        <w:rPr>
          <w:sz w:val="24"/>
          <w:szCs w:val="24"/>
        </w:rPr>
        <w:t xml:space="preserve"> u </w:t>
      </w:r>
      <w:r w:rsidR="00F91EF2" w:rsidRPr="00F91EF2">
        <w:rPr>
          <w:sz w:val="24"/>
          <w:szCs w:val="24"/>
        </w:rPr>
        <w:t>13</w:t>
      </w:r>
      <w:r w:rsidR="00D2028A" w:rsidRPr="00F91EF2">
        <w:rPr>
          <w:sz w:val="24"/>
          <w:szCs w:val="24"/>
        </w:rPr>
        <w:t>:</w:t>
      </w:r>
      <w:r w:rsidR="00F91EF2" w:rsidRPr="00F91EF2">
        <w:rPr>
          <w:sz w:val="24"/>
          <w:szCs w:val="24"/>
        </w:rPr>
        <w:t>15</w:t>
      </w:r>
      <w:r w:rsidR="004E77EF" w:rsidRPr="00F91EF2">
        <w:rPr>
          <w:b/>
          <w:sz w:val="24"/>
          <w:szCs w:val="24"/>
        </w:rPr>
        <w:t xml:space="preserve"> </w:t>
      </w:r>
      <w:r w:rsidR="006838BA" w:rsidRPr="00F91EF2">
        <w:rPr>
          <w:sz w:val="24"/>
          <w:szCs w:val="24"/>
        </w:rPr>
        <w:t>sati koje će se održati u zgradi ovog suda, Za</w:t>
      </w:r>
      <w:r w:rsidR="00A84621" w:rsidRPr="00F91EF2">
        <w:rPr>
          <w:sz w:val="24"/>
          <w:szCs w:val="24"/>
        </w:rPr>
        <w:t xml:space="preserve">greb, Petrinjska 8, soba </w:t>
      </w:r>
      <w:r w:rsidR="00FE2064" w:rsidRPr="00F91EF2">
        <w:rPr>
          <w:sz w:val="24"/>
          <w:szCs w:val="24"/>
        </w:rPr>
        <w:t>9</w:t>
      </w:r>
      <w:r w:rsidR="001704D8" w:rsidRPr="00F91EF2">
        <w:rPr>
          <w:sz w:val="24"/>
          <w:szCs w:val="24"/>
        </w:rPr>
        <w:t>6</w:t>
      </w:r>
      <w:r w:rsidR="00A84621" w:rsidRPr="00F91EF2">
        <w:rPr>
          <w:sz w:val="24"/>
          <w:szCs w:val="24"/>
        </w:rPr>
        <w:t xml:space="preserve"> (</w:t>
      </w:r>
      <w:r w:rsidR="00C362A9" w:rsidRPr="00F91EF2">
        <w:rPr>
          <w:sz w:val="24"/>
          <w:szCs w:val="24"/>
        </w:rPr>
        <w:t xml:space="preserve">mala dvorana - </w:t>
      </w:r>
      <w:r w:rsidR="00A84621" w:rsidRPr="00F91EF2">
        <w:rPr>
          <w:sz w:val="24"/>
          <w:szCs w:val="24"/>
        </w:rPr>
        <w:t>ulična</w:t>
      </w:r>
      <w:r w:rsidR="006838BA" w:rsidRPr="00F91EF2">
        <w:rPr>
          <w:sz w:val="24"/>
          <w:szCs w:val="24"/>
        </w:rPr>
        <w:t xml:space="preserve"> zgrada). </w:t>
      </w:r>
    </w:p>
    <w:p w:rsidRDefault="00867C12" w:rsidP="00523D1C" w:rsidR="00326384" w:rsidRPr="00F91EF2">
      <w:pPr>
        <w:ind w:firstLine="720"/>
        <w:jc w:val="both"/>
        <w:rPr>
          <w:sz w:val="24"/>
          <w:szCs w:val="24"/>
        </w:rPr>
      </w:pPr>
      <w:r w:rsidRPr="00F91EF2">
        <w:rPr>
          <w:sz w:val="24"/>
          <w:szCs w:val="24"/>
        </w:rPr>
        <w:lastRenderedPageBreak/>
        <w:t>VIII</w:t>
      </w:r>
      <w:r w:rsidR="00A84621" w:rsidRPr="00F91EF2">
        <w:rPr>
          <w:sz w:val="24"/>
          <w:szCs w:val="24"/>
        </w:rPr>
        <w:t>.</w:t>
      </w:r>
      <w:r w:rsidR="00CB0F34" w:rsidRPr="00F91EF2">
        <w:rPr>
          <w:sz w:val="24"/>
          <w:szCs w:val="24"/>
        </w:rPr>
        <w:tab/>
      </w:r>
      <w:r w:rsidR="002D18DF" w:rsidRPr="00F91EF2">
        <w:rPr>
          <w:sz w:val="24"/>
          <w:szCs w:val="24"/>
        </w:rPr>
        <w:t>Ročište</w:t>
      </w:r>
      <w:r w:rsidR="006838BA" w:rsidRPr="00F91EF2">
        <w:rPr>
          <w:sz w:val="24"/>
          <w:szCs w:val="24"/>
        </w:rPr>
        <w:t xml:space="preserve"> vjerovnika na kojem će se na temelju izvješća stečajnog upravitel</w:t>
      </w:r>
      <w:r w:rsidR="00EA2331" w:rsidRPr="00F91EF2">
        <w:rPr>
          <w:sz w:val="24"/>
          <w:szCs w:val="24"/>
        </w:rPr>
        <w:t>ja odlučivati o daljnjem tijeku</w:t>
      </w:r>
      <w:r w:rsidR="002D18DF" w:rsidRPr="00F91EF2">
        <w:rPr>
          <w:sz w:val="24"/>
          <w:szCs w:val="24"/>
        </w:rPr>
        <w:t xml:space="preserve"> stečajnog </w:t>
      </w:r>
      <w:r w:rsidR="006838BA" w:rsidRPr="00F91EF2">
        <w:rPr>
          <w:sz w:val="24"/>
          <w:szCs w:val="24"/>
        </w:rPr>
        <w:t xml:space="preserve">postupka (izvještajno ročište) određuje se za isti dan i na istom mjestu u </w:t>
      </w:r>
      <w:r w:rsidR="00F91EF2" w:rsidRPr="00F91EF2">
        <w:rPr>
          <w:sz w:val="24"/>
          <w:szCs w:val="24"/>
        </w:rPr>
        <w:t>13:45</w:t>
      </w:r>
      <w:r w:rsidR="006838BA" w:rsidRPr="00F91EF2">
        <w:rPr>
          <w:sz w:val="24"/>
          <w:szCs w:val="24"/>
        </w:rPr>
        <w:t xml:space="preserve"> sati.</w:t>
      </w:r>
    </w:p>
    <w:p w:rsidRDefault="00523D1C" w:rsidP="00010D5A" w:rsidR="00523D1C">
      <w:pPr>
        <w:ind w:firstLine="720"/>
        <w:jc w:val="both"/>
        <w:rPr>
          <w:sz w:val="24"/>
          <w:szCs w:val="24"/>
        </w:rPr>
      </w:pPr>
      <w:r>
        <w:rPr>
          <w:sz w:val="24"/>
          <w:szCs w:val="24"/>
        </w:rPr>
        <w:t>IX. Rješenje o otvaranju stečajnog postupka upisat će se u sudskom registru ovog suda i objaviti na mrežnoj stranici e-Oglasna ploča Trgovačkog suda u Zagrebu.</w:t>
      </w:r>
    </w:p>
    <w:p w:rsidRDefault="00010D5A" w:rsidP="00F91EF2" w:rsidR="0064621D" w:rsidRPr="000017F8">
      <w:pPr>
        <w:jc w:val="both"/>
        <w:rPr>
          <w:color w:val="FF0000"/>
          <w:sz w:val="24"/>
          <w:szCs w:val="24"/>
        </w:rPr>
      </w:pPr>
      <w:r>
        <w:rPr>
          <w:sz w:val="24"/>
          <w:szCs w:val="24"/>
        </w:rPr>
        <w:tab/>
      </w:r>
      <w:r w:rsidRPr="000017F8">
        <w:rPr>
          <w:color w:val="FF0000"/>
          <w:sz w:val="24"/>
          <w:szCs w:val="24"/>
        </w:rPr>
        <w:t xml:space="preserve"> </w:t>
      </w:r>
    </w:p>
    <w:p w:rsidRDefault="00062277" w:rsidP="00062277" w:rsidR="00062277" w:rsidRPr="002B76F2">
      <w:pPr>
        <w:pStyle w:val="Odlomakpopisa"/>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214403" w:rsidP="00214403" w:rsidR="00214403" w:rsidRPr="00FF58DC">
      <w:pPr>
        <w:jc w:val="both"/>
      </w:pPr>
    </w:p>
    <w:p w:rsidRDefault="000017F8" w:rsidP="000017F8" w:rsidR="000017F8" w:rsidRPr="0022203D">
      <w:pPr>
        <w:ind w:firstLine="708"/>
        <w:jc w:val="both"/>
        <w:rPr>
          <w:sz w:val="24"/>
          <w:szCs w:val="24"/>
        </w:rPr>
      </w:pPr>
      <w:r w:rsidRPr="0022203D">
        <w:rPr>
          <w:sz w:val="24"/>
          <w:szCs w:val="24"/>
        </w:rPr>
        <w:t>Financijska agencija podnijela je, na temelju odredbe čl. 444. st. 1. Stečajnog zakona (“Narodne novine” broj 71/15, dalje: SZ), zahtjev za provedbu skraćenog stečajnog postupka nad dužnikom BUBIKO GRADNJA d.o.o., OIB 12479187916, Zagreb, Strmečka cesta 14A.</w:t>
      </w:r>
    </w:p>
    <w:p w:rsidRDefault="000017F8" w:rsidP="000017F8" w:rsidR="000017F8" w:rsidRPr="0022203D">
      <w:pPr>
        <w:jc w:val="both"/>
        <w:rPr>
          <w:sz w:val="24"/>
          <w:szCs w:val="24"/>
        </w:rPr>
      </w:pPr>
      <w:r w:rsidRPr="0022203D">
        <w:rPr>
          <w:sz w:val="24"/>
          <w:szCs w:val="24"/>
        </w:rPr>
        <w:tab/>
        <w:t>S obzirom na to da su bile ispunjene pretpostavke, sud je 15. siječnja 2016. objavio oglas kojim je, među ostalim, pozvao vjerovnike dužnika najkasnije u roku od 45 dana od dana objave oglasa predložiti otvaranje stečajnog postupka i po pozivu suda predujmiti sredstva za namirenje troškova postupka.</w:t>
      </w:r>
    </w:p>
    <w:p w:rsidRDefault="000017F8" w:rsidP="000017F8" w:rsidR="000017F8" w:rsidRPr="0022203D">
      <w:pPr>
        <w:ind w:firstLine="720"/>
        <w:jc w:val="both"/>
        <w:rPr>
          <w:sz w:val="24"/>
          <w:szCs w:val="24"/>
        </w:rPr>
      </w:pPr>
      <w:r w:rsidRPr="0022203D">
        <w:rPr>
          <w:sz w:val="24"/>
          <w:szCs w:val="24"/>
        </w:rPr>
        <w:t>Republika Hrvatska, Ministarstvo financija, Porezna Uprava je 2. veljače 2016. dostavila obrazac kojim je, kao vjerovnik, predložila nad dužnikom otvoriti stečaj. U prilogu je dostavljeno stanje računa poreznog obveznika B</w:t>
      </w:r>
      <w:r w:rsidR="0022203D">
        <w:rPr>
          <w:sz w:val="24"/>
          <w:szCs w:val="24"/>
        </w:rPr>
        <w:t xml:space="preserve">ubiko gradnja </w:t>
      </w:r>
      <w:r w:rsidRPr="0022203D">
        <w:rPr>
          <w:sz w:val="24"/>
          <w:szCs w:val="24"/>
        </w:rPr>
        <w:t>d.o.o., OIB 12479187916, Zagreb, Strmečka cesta 14A, na dan 25. siječnja 2016. iz kojeg proizlazi kako dužnik po osnovi poreza, doprinosa, članarina, novčanih kazni i drugog, duguje iznos od 1.778.452,90 kn, čime je Republika  Hrvatska,  Ministarstvo financija, Porezna uprava, učinila vjerojatnim postojanje tražbine prema dužniku. Nadalje, predmetni vjerovnik je obavijestio sud u da iz dopisa Ministarstva unutarnjih poslova, Klasa: 418-01/2016-001/001834, Ur.broj: 511-2016-0004 od 25. siječnja 2016. proizlazi da je dužnik vlasnik ukupno dvanaest vozila. Također je navedeno da uvidom u Godišnji financijski izvještaj za velike, srednje i male poduzetnike proizlazi da  dužnik ima slijedeću imovinu: građevinske objekte u iznosu od 2.111.466,00 kn, ostalu materijalnu imovinu u iznosu od 3.610.021,00 kn, potraživanja od kupaca u iznosu od 5.410.853,00 kn te ostalu financijsku imovinu u iznosu od 104.467,00 kn. Iz obavijesti Štedbanke d.d. proizlazi da dužnik ima u vlasništvu imovinu na kojoj je uknjižena hipoteka Štedbanke d.d. (Z-27085/11) i to: etažno vlasništvo 1107/10000 dijela nekretnine- z.k.č.br. 1646/3 stambena zgrada br. 5 i dvorište, Ulica Hinka Wurtha sa 712 m2 (stambena zgrada br. 5 sa 350 m2, Dvorište, Ulica Hinka Wurtha sa 362 m2) uključujući suvlasnički dio zemljišta, zajedničke dijelove i uređaje zgrade te na tom dijelu uspostavljeno i s njim povezano vlasništvo posebnog dijela nekretnine u etaži 8, koji u naravi predstavlja dvoiposobni stan oznake B-202 u potkrovlju površine 67,89 m2 i parkirno mjesto oznake PM3 u razizemlju površine 12,88 m2 u etažnom elaboratu sve označeno zelenom bojom, upisano u poduložak 8/zk.ul. 14115 k.o. Vrapče kod Općinskog građanskog suda u Zagrebu, a na kojoj nekretnini je u tijeku ovršni postupak pred Općinskim građanskim sudom u Zagrebu pod posl. br. Ovr-2193/14.</w:t>
      </w:r>
    </w:p>
    <w:p w:rsidRDefault="000017F8" w:rsidP="000017F8" w:rsidR="000017F8" w:rsidRPr="0022203D">
      <w:pPr>
        <w:jc w:val="both"/>
        <w:rPr>
          <w:sz w:val="24"/>
          <w:szCs w:val="24"/>
        </w:rPr>
      </w:pPr>
      <w:r w:rsidRPr="0022203D">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0017F8" w:rsidP="000017F8" w:rsidR="000017F8" w:rsidRPr="0022203D">
      <w:pPr>
        <w:jc w:val="both"/>
        <w:rPr>
          <w:sz w:val="24"/>
          <w:szCs w:val="24"/>
          <w:lang w:val="en-GB"/>
        </w:rPr>
      </w:pPr>
      <w:r w:rsidRPr="0022203D">
        <w:rPr>
          <w:sz w:val="24"/>
          <w:szCs w:val="24"/>
        </w:rPr>
        <w:tab/>
        <w:t xml:space="preserve">Imajući u vidu činjenicu da je Financijska agencija u zahtjevu za provedbu skraćenog stečajnog postupka, koji se vodio pod poslovnim brojem St-4507/15, navela da je dužnik na dan 1. rujna 2015. u Očevidniku redoslijeda osnova za plaćanje imao evidentirane neizvršene </w:t>
      </w:r>
      <w:r w:rsidRPr="0022203D">
        <w:rPr>
          <w:sz w:val="24"/>
          <w:szCs w:val="24"/>
        </w:rPr>
        <w:lastRenderedPageBreak/>
        <w:t xml:space="preserve">osnove za plaćanje u neprekinutom razdoblju od 1184 dana te kako navedena agencija vodi Očevidnik redoslijeda osnova za plaćanje, </w:t>
      </w:r>
      <w:r w:rsidRPr="0022203D">
        <w:rPr>
          <w:sz w:val="24"/>
          <w:szCs w:val="24"/>
          <w:lang w:val="en-GB"/>
        </w:rPr>
        <w:t xml:space="preserve">sud je prihvatio tvrdnje Financijske agencije o neprekinutom razdoblju evidentiranih neizvršenih osnova za plaćanje koji su zavedeni u Očevidniku  redoslijeda osnova za plaćanje. </w:t>
      </w:r>
    </w:p>
    <w:p w:rsidRDefault="000017F8" w:rsidP="000017F8" w:rsidR="00A3544F" w:rsidRPr="0022203D">
      <w:pPr>
        <w:ind w:firstLine="709"/>
        <w:jc w:val="both"/>
        <w:rPr>
          <w:sz w:val="24"/>
          <w:szCs w:val="24"/>
        </w:rPr>
      </w:pPr>
      <w:r w:rsidRPr="0022203D">
        <w:rPr>
          <w:sz w:val="24"/>
          <w:szCs w:val="24"/>
          <w:lang w:val="en-GB"/>
        </w:rPr>
        <w:tab/>
      </w:r>
      <w:r w:rsidRPr="0022203D">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r w:rsidR="00A3544F" w:rsidRPr="0022203D">
        <w:rPr>
          <w:sz w:val="24"/>
          <w:szCs w:val="24"/>
        </w:rPr>
        <w:t>Sli</w:t>
      </w:r>
      <w:r w:rsidR="004D642A" w:rsidRPr="0022203D">
        <w:rPr>
          <w:sz w:val="24"/>
          <w:szCs w:val="24"/>
        </w:rPr>
        <w:t>jedom navedenog,</w:t>
      </w:r>
      <w:r w:rsidR="00214403" w:rsidRPr="0022203D">
        <w:rPr>
          <w:sz w:val="24"/>
          <w:szCs w:val="24"/>
        </w:rPr>
        <w:t xml:space="preserve"> rješenjem od </w:t>
      </w:r>
      <w:r w:rsidRPr="0022203D">
        <w:rPr>
          <w:sz w:val="24"/>
          <w:szCs w:val="24"/>
        </w:rPr>
        <w:t>26</w:t>
      </w:r>
      <w:r w:rsidR="00A3544F" w:rsidRPr="0022203D">
        <w:rPr>
          <w:sz w:val="24"/>
          <w:szCs w:val="24"/>
        </w:rPr>
        <w:t xml:space="preserve">. </w:t>
      </w:r>
      <w:r w:rsidRPr="0022203D">
        <w:rPr>
          <w:sz w:val="24"/>
          <w:szCs w:val="24"/>
        </w:rPr>
        <w:t>lipnja 2017.</w:t>
      </w:r>
      <w:r w:rsidR="00A3544F" w:rsidRPr="0022203D">
        <w:rPr>
          <w:sz w:val="24"/>
          <w:szCs w:val="24"/>
        </w:rPr>
        <w:t xml:space="preserve"> sud je pokrenuo prethodni postupak nad dužnikom.</w:t>
      </w:r>
    </w:p>
    <w:p w:rsidRDefault="00F003BF" w:rsidP="0000424E" w:rsidR="003A1D5F">
      <w:pPr>
        <w:pStyle w:val="StandardWeb"/>
        <w:jc w:val="both"/>
      </w:pPr>
      <w:r>
        <w:tab/>
      </w:r>
      <w:r w:rsidRPr="00F003BF">
        <w:t xml:space="preserve">U spisu je zaprimljen podnesak </w:t>
      </w:r>
      <w:r w:rsidR="000017F8">
        <w:t xml:space="preserve">Ministarstva unutarnjih poslova, Policijske uprave </w:t>
      </w:r>
      <w:r w:rsidR="003A1D5F">
        <w:t>Zagrebačke od 13. listopada 2017. (list 36-37</w:t>
      </w:r>
      <w:r w:rsidRPr="00F003BF">
        <w:t xml:space="preserve"> spisa) kojim obavještava sud da </w:t>
      </w:r>
      <w:r w:rsidR="003A1D5F">
        <w:t xml:space="preserve">je </w:t>
      </w:r>
      <w:r w:rsidRPr="00F003BF">
        <w:t>dužnik evidentiran kao vlasnik</w:t>
      </w:r>
      <w:r w:rsidR="003A1D5F">
        <w:t xml:space="preserve"> slijedećih vozila: </w:t>
      </w:r>
    </w:p>
    <w:p w:rsidRDefault="003A1D5F" w:rsidP="0022203D" w:rsidR="003A1D5F">
      <w:pPr>
        <w:pStyle w:val="StandardWeb"/>
        <w:jc w:val="both"/>
        <w:rPr>
          <w:color w:val="000000"/>
        </w:rPr>
      </w:pPr>
      <w:r>
        <w:rPr>
          <w:color w:val="000000"/>
        </w:rPr>
        <w:t xml:space="preserve">1) M1, marke VOLKSWAGEN VENTO 1.9 TD, godina proizvodnje 1996, broj šasije WVWZZZ1HZTW327725, reg.oznaka ZG2838BB. Za vozilo je evidentirana zabrana otuđenja. 2) N1, marke VOLKSWAGEN TRANSPORTER T4, godina proizvodnje 1997, broj šasije WV1ZZZ70ZVH083880, reg.oznaka ZG3049EL. Za vozilo je evidentirana zabrana otuđenja. 3) N1, marke VOLKSWAGEN TRANSPORTER T5, godina proizvodnje 2004, broj šasije WV1ZZZ7JZ5X010775, reg.oznaka ZG9887DN, odjavljeno 23.3.2017. Za vozilo je evidentirana zabrana otuđenja. 4) N3, marke MERCEDES ACTROS 2640 K, godina proizvodnje 1997, broj šasije WDB9521411K266201, reg.oznaka ZG1429FK. Za vozilo je evidentirana zabrana otuđenja. 5) N3, marke MERCEDES ACTROS 952.16 3340 K, godina proizvodnje 1999, broj šasije WDB9521611K346754, reg.oznaka ZG2066S, odjavljeno 9.7.2012. Za vozilo je evidentirana zabrana otuđenja. 6) O4, marke FLIEGEL DTS 300, godina proizvodnje 1996, broj šasije 160299, reg.oznaka ZG5166ET, odjavljeno 12.9.2014. Za vozilo je evidentirana zabrana otuđenja.7) OSOBNI AUTOMOBIL, marke VOLKSWAGEN GOLF 1.6 D, godina proizvodnje 1991, broj šasije WVWZZZ1GZMVW487941, reg.oznaka ZG656ON, odjavljeno 3.7.2009. Za vozilo nema podataka o teretima.8) RS, marke JCB 3CXP TSE, godina proizvodnje 2002, broj šasije SLP3CXTS2E0933323, reg.oznaka ZG9417AU, odjavljeno 24.8.2010. Za vozilo nema podataka o teretima. 9) TERETNI AUTOMOBIL, marke MERCEDES 1417 AK, godina proizvodnje 1977, broj šasije 38314314325353, reg.oznaka ZG466RV, odjavljeno 14.2.2012. Za vozilo nema podataka o teretima. 10) TERETNI AUTOMOBIL, marke MERCEDES 22356X2 , godina proizvodnje 1988, broj šasije WDV6484131534806, reg.oznaka ZG5983AO, odjavljeno 23.7.2004. Za vozilo nema podataka o teretima. 11) TERETNI AUTOMOBIL, marke MERCEDES LK710 , godina proizvodnje 1965, broj šasije 32302413024441, reg.oznaka ZG4840AE, odjavljeno 2.2.2006. Za vozilo nema podataka o teretima. </w:t>
      </w:r>
    </w:p>
    <w:p w:rsidRDefault="00F003BF" w:rsidP="00F003BF" w:rsidR="00A3544F">
      <w:pPr>
        <w:jc w:val="both"/>
        <w:rPr>
          <w:sz w:val="24"/>
          <w:szCs w:val="24"/>
        </w:rPr>
      </w:pPr>
      <w:r w:rsidRPr="00F003BF">
        <w:rPr>
          <w:sz w:val="24"/>
          <w:szCs w:val="24"/>
        </w:rPr>
        <w:tab/>
      </w:r>
      <w:r w:rsidR="00A3544F" w:rsidRPr="00A3544F">
        <w:rPr>
          <w:sz w:val="24"/>
          <w:szCs w:val="24"/>
        </w:rPr>
        <w:t>Nadalje, u ovo</w:t>
      </w:r>
      <w:r w:rsidR="004D642A">
        <w:rPr>
          <w:sz w:val="24"/>
          <w:szCs w:val="24"/>
        </w:rPr>
        <w:t>m postupku održano je ročište 11</w:t>
      </w:r>
      <w:r w:rsidR="00A3544F" w:rsidRPr="00A3544F">
        <w:rPr>
          <w:sz w:val="24"/>
          <w:szCs w:val="24"/>
        </w:rPr>
        <w:t xml:space="preserve">. </w:t>
      </w:r>
      <w:r w:rsidR="004D642A">
        <w:rPr>
          <w:sz w:val="24"/>
          <w:szCs w:val="24"/>
        </w:rPr>
        <w:t>svibnja</w:t>
      </w:r>
      <w:r w:rsidR="00A3544F" w:rsidRPr="00A3544F">
        <w:rPr>
          <w:sz w:val="24"/>
          <w:szCs w:val="24"/>
        </w:rPr>
        <w:t xml:space="preserve"> 2</w:t>
      </w:r>
      <w:r w:rsidR="004D642A">
        <w:rPr>
          <w:sz w:val="24"/>
          <w:szCs w:val="24"/>
        </w:rPr>
        <w:t>018</w:t>
      </w:r>
      <w:r w:rsidR="00A3544F" w:rsidRPr="00A3544F">
        <w:rPr>
          <w:sz w:val="24"/>
          <w:szCs w:val="24"/>
        </w:rPr>
        <w:t xml:space="preserve">. na kojem </w:t>
      </w:r>
      <w:r w:rsidR="003A1D5F">
        <w:rPr>
          <w:sz w:val="24"/>
          <w:szCs w:val="24"/>
        </w:rPr>
        <w:t>je predlagatelj</w:t>
      </w:r>
      <w:r w:rsidR="004D642A">
        <w:rPr>
          <w:sz w:val="24"/>
          <w:szCs w:val="24"/>
        </w:rPr>
        <w:t xml:space="preserve"> </w:t>
      </w:r>
      <w:r w:rsidR="00214403">
        <w:rPr>
          <w:sz w:val="24"/>
          <w:szCs w:val="24"/>
        </w:rPr>
        <w:t>Republika Hrvatska, Ministarstvo financija, Porezna uprava</w:t>
      </w:r>
      <w:r w:rsidR="00EB0FC1">
        <w:rPr>
          <w:sz w:val="24"/>
          <w:szCs w:val="24"/>
        </w:rPr>
        <w:t xml:space="preserve">, </w:t>
      </w:r>
      <w:r w:rsidR="00A3544F" w:rsidRPr="00A3544F">
        <w:rPr>
          <w:sz w:val="24"/>
          <w:szCs w:val="24"/>
        </w:rPr>
        <w:t>izjavi</w:t>
      </w:r>
      <w:r w:rsidR="003A1D5F">
        <w:rPr>
          <w:sz w:val="24"/>
          <w:szCs w:val="24"/>
        </w:rPr>
        <w:t>o da ostaje</w:t>
      </w:r>
      <w:r w:rsidR="00A3544F" w:rsidRPr="00A3544F">
        <w:rPr>
          <w:sz w:val="24"/>
          <w:szCs w:val="24"/>
        </w:rPr>
        <w:t xml:space="preserve"> kod prijedloga za otvaranje </w:t>
      </w:r>
      <w:r>
        <w:rPr>
          <w:sz w:val="24"/>
          <w:szCs w:val="24"/>
        </w:rPr>
        <w:t>stečajnog postupka nad dužnikom, a z</w:t>
      </w:r>
      <w:r w:rsidR="00A3544F" w:rsidRPr="00A3544F">
        <w:rPr>
          <w:sz w:val="24"/>
          <w:szCs w:val="24"/>
        </w:rPr>
        <w:t>astupnik po zakonu dužnika</w:t>
      </w:r>
      <w:r w:rsidR="00214403">
        <w:rPr>
          <w:sz w:val="24"/>
          <w:szCs w:val="24"/>
        </w:rPr>
        <w:t xml:space="preserve"> </w:t>
      </w:r>
      <w:r w:rsidR="003A1D5F">
        <w:rPr>
          <w:sz w:val="24"/>
          <w:szCs w:val="24"/>
        </w:rPr>
        <w:t>nije pristupio iako je bio uredno pozvan</w:t>
      </w:r>
      <w:r w:rsidR="00C54739">
        <w:rPr>
          <w:sz w:val="24"/>
          <w:szCs w:val="24"/>
        </w:rPr>
        <w:t>.</w:t>
      </w:r>
    </w:p>
    <w:p w:rsidRDefault="003A1D5F" w:rsidP="003A1D5F" w:rsidR="003A1D5F" w:rsidRPr="0022203D">
      <w:pPr>
        <w:pStyle w:val="StandardWeb"/>
        <w:jc w:val="both"/>
      </w:pPr>
      <w:r>
        <w:rPr>
          <w:color w:val="000000"/>
        </w:rPr>
        <w:tab/>
      </w:r>
      <w:r w:rsidR="0022203D">
        <w:rPr>
          <w:color w:val="000000"/>
        </w:rPr>
        <w:t>U odnosu na gore navedenu nekretninu o kojoj je sud obavijestila Štedbanka d.d. u</w:t>
      </w:r>
      <w:r w:rsidRPr="0022203D">
        <w:t>tvrđuje se da spisu pril</w:t>
      </w:r>
      <w:r w:rsidR="0022203D">
        <w:t>eži izvadak iz zemljišne knjige</w:t>
      </w:r>
      <w:r w:rsidR="00434161">
        <w:t xml:space="preserve"> (list 44-46 spisa)</w:t>
      </w:r>
      <w:r w:rsidR="0022203D" w:rsidRPr="0022203D">
        <w:t xml:space="preserve"> </w:t>
      </w:r>
      <w:r w:rsidRPr="0022203D">
        <w:t xml:space="preserve">zk.ul.br. 14115 k.o. Vrapče, a iz kojeg proizlazi da etažno vlasništvo 1107/10000 dijela nekretnine- z.k.č.br. 1646/3 stambena zgrada br. 5 i dvorište, Ulica Hinka Wurtha sa 712 m2 (stambena zgrada br. 5 sa 350 m2, Dvorište, Ulica Hinka Wurtha sa 362 m2) uključujući suvlasnički dio zemljišta, zajedničke dijelove i uređaje zgrade te na tom dijelu uspostavljeno i s njim povezano </w:t>
      </w:r>
      <w:r w:rsidRPr="0022203D">
        <w:lastRenderedPageBreak/>
        <w:t>vlasništvo posebnog dijela nekretnine u etaži 8, k</w:t>
      </w:r>
      <w:r w:rsidR="0022203D" w:rsidRPr="0022203D">
        <w:t>oji u naravi predstavlja dvoipol</w:t>
      </w:r>
      <w:r w:rsidRPr="0022203D">
        <w:t>sobni stan oznake B-202 u potkrovlju površine 67,89 m2 i parkirno mjesto oznake PM3 u razizemlju površine 12,88 m2 u etažnom elaboratu sve označeno zelenom bojom nije u vlasništvu dužnika.</w:t>
      </w:r>
      <w:r w:rsidR="0022203D" w:rsidRPr="0022203D">
        <w:t xml:space="preserve"> Vlasnik navedene nekretnine je Monika Malkoč, Zagreb, Franje Wolfa 2, OIB: 57349860425, temeljem pravomoćnog rješenja o dosudi posl. br. Ovr-2193/14-27 od 28. lipnja 2016.</w:t>
      </w:r>
    </w:p>
    <w:p w:rsidRDefault="00372D36" w:rsidP="00372D36" w:rsidR="00372D36">
      <w:pPr>
        <w:pStyle w:val="StandardWeb"/>
        <w:jc w:val="both"/>
        <w:rPr>
          <w:color w:val="000000"/>
        </w:rPr>
      </w:pPr>
      <w:r>
        <w:rPr>
          <w:color w:val="000000"/>
        </w:rPr>
        <w:tab/>
        <w:t>Utvrđuje se da spisu prileži potvrda FINE od 2. svibnja 2018. (list 41 spisa) prema kojem je dužnik na dan 23. travnja 2018. u Očevidniku redoslijeda osnova za plaćanje imao neizvršene osnove za plaćanje u neprekinutom razdoblju od 2148 dana u ukupnom iznosu od 1.894.587,60 kn.</w:t>
      </w:r>
    </w:p>
    <w:p w:rsidRDefault="00C54739" w:rsidP="00372D36" w:rsidR="00A3544F" w:rsidRPr="00A3544F">
      <w:pPr>
        <w:pStyle w:val="StandardWeb"/>
        <w:jc w:val="both"/>
      </w:pPr>
      <w:r>
        <w:tab/>
      </w:r>
      <w:r w:rsidR="00A3544F" w:rsidRPr="00A3544F">
        <w:t>Slijedom navedenog, izveden je zaključak kako dužnik u smislu čl. 6. st. 1. SZ-a ne može trajnije ispunjavati svoje dospjele obveze.</w:t>
      </w:r>
    </w:p>
    <w:p w:rsidRDefault="00A3544F" w:rsidP="00372D36" w:rsidR="000F6ED9" w:rsidRPr="003E709A">
      <w:pPr>
        <w:ind w:firstLine="708"/>
        <w:jc w:val="both"/>
        <w:rPr>
          <w:sz w:val="24"/>
          <w:szCs w:val="24"/>
        </w:rPr>
      </w:pPr>
      <w:r w:rsidRPr="00A3544F">
        <w:rPr>
          <w:sz w:val="24"/>
          <w:szCs w:val="24"/>
        </w:rPr>
        <w:tab/>
        <w:t xml:space="preserve">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 ročište. </w:t>
      </w:r>
    </w:p>
    <w:p w:rsidRDefault="009A3E7E" w:rsidP="009A3E7E" w:rsidR="009A3E7E" w:rsidRPr="004E77EF">
      <w:pPr>
        <w:jc w:val="center"/>
        <w:rPr>
          <w:sz w:val="24"/>
          <w:szCs w:val="24"/>
        </w:rPr>
      </w:pPr>
      <w:r w:rsidRPr="004E77EF">
        <w:rPr>
          <w:sz w:val="24"/>
          <w:szCs w:val="24"/>
        </w:rPr>
        <w:t xml:space="preserve">U Zagrebu </w:t>
      </w:r>
      <w:r w:rsidR="00E42836">
        <w:rPr>
          <w:sz w:val="24"/>
          <w:szCs w:val="24"/>
        </w:rPr>
        <w:t>14</w:t>
      </w:r>
      <w:r w:rsidR="008304A3">
        <w:rPr>
          <w:sz w:val="24"/>
          <w:szCs w:val="24"/>
        </w:rPr>
        <w:t xml:space="preserve">. </w:t>
      </w:r>
      <w:r w:rsidR="00E42836">
        <w:rPr>
          <w:sz w:val="24"/>
          <w:szCs w:val="24"/>
        </w:rPr>
        <w:t>svibnja 2018</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6E0A84">
        <w:rPr>
          <w:sz w:val="24"/>
          <w:szCs w:val="24"/>
        </w:rPr>
        <w:t>, 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2E27FE" w:rsidP="009A3E7E" w:rsidR="002E27FE">
      <w:pPr>
        <w:rPr>
          <w:sz w:val="24"/>
          <w:szCs w:val="24"/>
          <w:lang w:val="pl-PL"/>
        </w:rPr>
      </w:pPr>
    </w:p>
    <w:p w:rsidRDefault="00A45A7E" w:rsidP="009A3E7E" w:rsidR="00A45A7E">
      <w:pPr>
        <w:rPr>
          <w:sz w:val="24"/>
          <w:szCs w:val="24"/>
          <w:lang w:val="pl-PL"/>
        </w:rPr>
      </w:pPr>
    </w:p>
    <w:p w:rsidRDefault="006E0A84" w:rsidP="007B64C7" w:rsidR="006E0A84" w:rsidRPr="006E0A84">
      <w:pPr>
        <w:ind w:firstLine="708" w:left="3540"/>
        <w:jc w:val="right"/>
        <w:rPr>
          <w:sz w:val="24"/>
          <w:szCs w:val="24"/>
        </w:rPr>
      </w:pPr>
      <w:r w:rsidRPr="006E0A84">
        <w:rPr>
          <w:sz w:val="24"/>
          <w:szCs w:val="24"/>
        </w:rPr>
        <w:t>Za točnost otpravka-ovlašteni službenik:</w:t>
      </w:r>
    </w:p>
    <w:p w:rsidRDefault="006E0A84" w:rsidP="007B64C7" w:rsidR="006E0A84" w:rsidRPr="006E0A84">
      <w:pPr>
        <w:ind w:firstLine="708" w:left="3540"/>
        <w:jc w:val="right"/>
        <w:rPr>
          <w:sz w:val="24"/>
          <w:szCs w:val="24"/>
        </w:rPr>
      </w:pPr>
      <w:r w:rsidRPr="006E0A84">
        <w:rPr>
          <w:sz w:val="24"/>
          <w:szCs w:val="24"/>
        </w:rPr>
        <w:t xml:space="preserve">                                       Valentina Gabud</w:t>
      </w:r>
    </w:p>
    <w:p w:rsidRDefault="0095089E" w:rsidP="008304A3" w:rsidR="0095089E" w:rsidRPr="008304A3">
      <w:pPr>
        <w:ind w:left="360"/>
        <w:jc w:val="both"/>
        <w:rPr>
          <w:sz w:val="24"/>
          <w:szCs w:val="24"/>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775128" w:rsidR="009A3E7E" w:rsidRPr="004E77EF">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818" w:rsidR="00AA1818">
      <w:r>
        <w:separator/>
      </w:r>
    </w:p>
  </w:endnote>
  <w:endnote w:id="0" w:type="continuationSeparator">
    <w:p w:rsidRDefault="00AA1818" w:rsidR="00AA18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818" w:rsidR="00AA1818">
      <w:r>
        <w:separator/>
      </w:r>
    </w:p>
  </w:footnote>
  <w:footnote w:id="0" w:type="continuationSeparator">
    <w:p w:rsidRDefault="00AA1818" w:rsidR="00AA18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6E0A84">
      <w:rPr>
        <w:rStyle w:val="Brojstranice"/>
        <w:noProof/>
      </w:rPr>
      <w:t>4</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0017F8">
      <w:rPr>
        <w:sz w:val="24"/>
        <w:szCs w:val="24"/>
      </w:rPr>
      <w:t>6129/16</w:t>
    </w:r>
    <w:r w:rsidR="00EB0FC1">
      <w:rPr>
        <w:sz w:val="24"/>
        <w:szCs w:val="24"/>
      </w:rPr>
      <w:t>-</w:t>
    </w:r>
    <w:r w:rsidR="00935940">
      <w:rPr>
        <w:sz w:val="24"/>
        <w:szCs w:val="24"/>
      </w:rPr>
      <w:t>27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7F8"/>
    <w:rsid w:val="0000424E"/>
    <w:rsid w:val="00010D5A"/>
    <w:rsid w:val="00041689"/>
    <w:rsid w:val="0004473F"/>
    <w:rsid w:val="00062277"/>
    <w:rsid w:val="00077E5C"/>
    <w:rsid w:val="00083B35"/>
    <w:rsid w:val="000916ED"/>
    <w:rsid w:val="00097BEA"/>
    <w:rsid w:val="000B78D5"/>
    <w:rsid w:val="000C4886"/>
    <w:rsid w:val="000D06BF"/>
    <w:rsid w:val="000D129A"/>
    <w:rsid w:val="000D1BF8"/>
    <w:rsid w:val="000F5EA1"/>
    <w:rsid w:val="000F6345"/>
    <w:rsid w:val="000F6ED9"/>
    <w:rsid w:val="00102FE3"/>
    <w:rsid w:val="0012249B"/>
    <w:rsid w:val="00131596"/>
    <w:rsid w:val="00132A5D"/>
    <w:rsid w:val="00137314"/>
    <w:rsid w:val="00150A80"/>
    <w:rsid w:val="00152276"/>
    <w:rsid w:val="0016323B"/>
    <w:rsid w:val="00166E72"/>
    <w:rsid w:val="001704D8"/>
    <w:rsid w:val="001708B2"/>
    <w:rsid w:val="00172A8D"/>
    <w:rsid w:val="001741C7"/>
    <w:rsid w:val="00185AD7"/>
    <w:rsid w:val="00186749"/>
    <w:rsid w:val="00191F0D"/>
    <w:rsid w:val="00195086"/>
    <w:rsid w:val="001A45BF"/>
    <w:rsid w:val="001B70A3"/>
    <w:rsid w:val="001D411A"/>
    <w:rsid w:val="001D5467"/>
    <w:rsid w:val="001D6684"/>
    <w:rsid w:val="001E1892"/>
    <w:rsid w:val="001E24BE"/>
    <w:rsid w:val="001E44D0"/>
    <w:rsid w:val="001F6691"/>
    <w:rsid w:val="00206C81"/>
    <w:rsid w:val="00210410"/>
    <w:rsid w:val="00211CA0"/>
    <w:rsid w:val="00214403"/>
    <w:rsid w:val="0022203D"/>
    <w:rsid w:val="00224D3C"/>
    <w:rsid w:val="00230BF0"/>
    <w:rsid w:val="00232697"/>
    <w:rsid w:val="00243CCA"/>
    <w:rsid w:val="002443CE"/>
    <w:rsid w:val="00255E71"/>
    <w:rsid w:val="002576B4"/>
    <w:rsid w:val="00264673"/>
    <w:rsid w:val="0027042C"/>
    <w:rsid w:val="002726CF"/>
    <w:rsid w:val="002A35E4"/>
    <w:rsid w:val="002B322D"/>
    <w:rsid w:val="002B76F2"/>
    <w:rsid w:val="002D18DF"/>
    <w:rsid w:val="002D3DC3"/>
    <w:rsid w:val="002E27FE"/>
    <w:rsid w:val="002E5689"/>
    <w:rsid w:val="002E7E07"/>
    <w:rsid w:val="002F1015"/>
    <w:rsid w:val="003155DD"/>
    <w:rsid w:val="00326384"/>
    <w:rsid w:val="00341148"/>
    <w:rsid w:val="00341785"/>
    <w:rsid w:val="00341C5D"/>
    <w:rsid w:val="00350C04"/>
    <w:rsid w:val="00372D36"/>
    <w:rsid w:val="00377237"/>
    <w:rsid w:val="003853A9"/>
    <w:rsid w:val="003A1D5F"/>
    <w:rsid w:val="003A290E"/>
    <w:rsid w:val="003A3483"/>
    <w:rsid w:val="003A4171"/>
    <w:rsid w:val="003A6019"/>
    <w:rsid w:val="003C181E"/>
    <w:rsid w:val="003C78A1"/>
    <w:rsid w:val="003D2947"/>
    <w:rsid w:val="003E4E05"/>
    <w:rsid w:val="003E709A"/>
    <w:rsid w:val="003E79DF"/>
    <w:rsid w:val="003F342C"/>
    <w:rsid w:val="0040036D"/>
    <w:rsid w:val="004004CC"/>
    <w:rsid w:val="00401191"/>
    <w:rsid w:val="00414221"/>
    <w:rsid w:val="004176D3"/>
    <w:rsid w:val="00427008"/>
    <w:rsid w:val="00434161"/>
    <w:rsid w:val="00447E26"/>
    <w:rsid w:val="004534E2"/>
    <w:rsid w:val="00454B52"/>
    <w:rsid w:val="00455127"/>
    <w:rsid w:val="004631DC"/>
    <w:rsid w:val="00473B11"/>
    <w:rsid w:val="00474DAD"/>
    <w:rsid w:val="0047584C"/>
    <w:rsid w:val="004C328C"/>
    <w:rsid w:val="004D642A"/>
    <w:rsid w:val="004E77EF"/>
    <w:rsid w:val="004F1B2F"/>
    <w:rsid w:val="0051132F"/>
    <w:rsid w:val="00511840"/>
    <w:rsid w:val="0052345E"/>
    <w:rsid w:val="00523D1C"/>
    <w:rsid w:val="00525D6E"/>
    <w:rsid w:val="00540145"/>
    <w:rsid w:val="00547715"/>
    <w:rsid w:val="0056018D"/>
    <w:rsid w:val="00560ED7"/>
    <w:rsid w:val="0057537E"/>
    <w:rsid w:val="00577262"/>
    <w:rsid w:val="00580133"/>
    <w:rsid w:val="005B3BA8"/>
    <w:rsid w:val="005B7415"/>
    <w:rsid w:val="005D78EA"/>
    <w:rsid w:val="005E4B71"/>
    <w:rsid w:val="005F0D92"/>
    <w:rsid w:val="006018F8"/>
    <w:rsid w:val="00603157"/>
    <w:rsid w:val="0061391D"/>
    <w:rsid w:val="0064621D"/>
    <w:rsid w:val="006524A1"/>
    <w:rsid w:val="00656D95"/>
    <w:rsid w:val="00657800"/>
    <w:rsid w:val="00675DA9"/>
    <w:rsid w:val="00677BBF"/>
    <w:rsid w:val="006838BA"/>
    <w:rsid w:val="00684471"/>
    <w:rsid w:val="006901E8"/>
    <w:rsid w:val="006906E7"/>
    <w:rsid w:val="006B0E12"/>
    <w:rsid w:val="006C59D1"/>
    <w:rsid w:val="006C7A5A"/>
    <w:rsid w:val="006E0A84"/>
    <w:rsid w:val="006E43F8"/>
    <w:rsid w:val="00704661"/>
    <w:rsid w:val="00705C04"/>
    <w:rsid w:val="00715858"/>
    <w:rsid w:val="00720611"/>
    <w:rsid w:val="007238DA"/>
    <w:rsid w:val="00724F1D"/>
    <w:rsid w:val="007317C7"/>
    <w:rsid w:val="007332B1"/>
    <w:rsid w:val="00746617"/>
    <w:rsid w:val="007624A6"/>
    <w:rsid w:val="00767D35"/>
    <w:rsid w:val="0077476F"/>
    <w:rsid w:val="0077495A"/>
    <w:rsid w:val="00775128"/>
    <w:rsid w:val="00777A50"/>
    <w:rsid w:val="0078609A"/>
    <w:rsid w:val="007907FD"/>
    <w:rsid w:val="007A7ECC"/>
    <w:rsid w:val="007B349C"/>
    <w:rsid w:val="007B7DE1"/>
    <w:rsid w:val="007C09A9"/>
    <w:rsid w:val="007C0A7F"/>
    <w:rsid w:val="007C1BCF"/>
    <w:rsid w:val="007E13A8"/>
    <w:rsid w:val="007E6C25"/>
    <w:rsid w:val="007F0340"/>
    <w:rsid w:val="007F550D"/>
    <w:rsid w:val="0081167C"/>
    <w:rsid w:val="008233D2"/>
    <w:rsid w:val="008304A3"/>
    <w:rsid w:val="00837019"/>
    <w:rsid w:val="00840279"/>
    <w:rsid w:val="00843BE5"/>
    <w:rsid w:val="00852C1A"/>
    <w:rsid w:val="00860C8A"/>
    <w:rsid w:val="00863D1F"/>
    <w:rsid w:val="008676A1"/>
    <w:rsid w:val="00867C12"/>
    <w:rsid w:val="0088426D"/>
    <w:rsid w:val="008A1DD7"/>
    <w:rsid w:val="008A6E36"/>
    <w:rsid w:val="008B40FA"/>
    <w:rsid w:val="008D2088"/>
    <w:rsid w:val="008E0B1B"/>
    <w:rsid w:val="008E42A5"/>
    <w:rsid w:val="008E4ABA"/>
    <w:rsid w:val="00914B2C"/>
    <w:rsid w:val="00935940"/>
    <w:rsid w:val="0095089E"/>
    <w:rsid w:val="009557CC"/>
    <w:rsid w:val="0096090C"/>
    <w:rsid w:val="0096251B"/>
    <w:rsid w:val="0096793C"/>
    <w:rsid w:val="00971C06"/>
    <w:rsid w:val="00984F17"/>
    <w:rsid w:val="00987AA8"/>
    <w:rsid w:val="00987EB9"/>
    <w:rsid w:val="009979C7"/>
    <w:rsid w:val="009A3E7E"/>
    <w:rsid w:val="009B130A"/>
    <w:rsid w:val="009B2331"/>
    <w:rsid w:val="009C35F3"/>
    <w:rsid w:val="009E0FC4"/>
    <w:rsid w:val="009E5FE5"/>
    <w:rsid w:val="00A05D46"/>
    <w:rsid w:val="00A10F37"/>
    <w:rsid w:val="00A15661"/>
    <w:rsid w:val="00A219BB"/>
    <w:rsid w:val="00A27326"/>
    <w:rsid w:val="00A3544F"/>
    <w:rsid w:val="00A444C0"/>
    <w:rsid w:val="00A45A7E"/>
    <w:rsid w:val="00A56D2A"/>
    <w:rsid w:val="00A622BE"/>
    <w:rsid w:val="00A7050F"/>
    <w:rsid w:val="00A70CB0"/>
    <w:rsid w:val="00A80202"/>
    <w:rsid w:val="00A81D7B"/>
    <w:rsid w:val="00A84621"/>
    <w:rsid w:val="00A96B4D"/>
    <w:rsid w:val="00A96E38"/>
    <w:rsid w:val="00AA178B"/>
    <w:rsid w:val="00AA1818"/>
    <w:rsid w:val="00AB024A"/>
    <w:rsid w:val="00AE1405"/>
    <w:rsid w:val="00AF3194"/>
    <w:rsid w:val="00AF7623"/>
    <w:rsid w:val="00B07E9D"/>
    <w:rsid w:val="00B22D4C"/>
    <w:rsid w:val="00B329EB"/>
    <w:rsid w:val="00B3316E"/>
    <w:rsid w:val="00B358B5"/>
    <w:rsid w:val="00B4321B"/>
    <w:rsid w:val="00B5379B"/>
    <w:rsid w:val="00B703DE"/>
    <w:rsid w:val="00B81C62"/>
    <w:rsid w:val="00BA3671"/>
    <w:rsid w:val="00BD7E32"/>
    <w:rsid w:val="00BF3F51"/>
    <w:rsid w:val="00C22011"/>
    <w:rsid w:val="00C24C72"/>
    <w:rsid w:val="00C25A83"/>
    <w:rsid w:val="00C31A45"/>
    <w:rsid w:val="00C3388F"/>
    <w:rsid w:val="00C362A9"/>
    <w:rsid w:val="00C37E34"/>
    <w:rsid w:val="00C43691"/>
    <w:rsid w:val="00C5207A"/>
    <w:rsid w:val="00C54739"/>
    <w:rsid w:val="00C55225"/>
    <w:rsid w:val="00C6207F"/>
    <w:rsid w:val="00C62E9F"/>
    <w:rsid w:val="00C6362C"/>
    <w:rsid w:val="00CA2F28"/>
    <w:rsid w:val="00CA5267"/>
    <w:rsid w:val="00CB0F34"/>
    <w:rsid w:val="00CB229D"/>
    <w:rsid w:val="00CB3BE7"/>
    <w:rsid w:val="00CB7437"/>
    <w:rsid w:val="00CE6CB5"/>
    <w:rsid w:val="00CE7270"/>
    <w:rsid w:val="00D03C27"/>
    <w:rsid w:val="00D16263"/>
    <w:rsid w:val="00D174D3"/>
    <w:rsid w:val="00D2028A"/>
    <w:rsid w:val="00D52B6A"/>
    <w:rsid w:val="00D97660"/>
    <w:rsid w:val="00DB4851"/>
    <w:rsid w:val="00DC07C5"/>
    <w:rsid w:val="00DC19E9"/>
    <w:rsid w:val="00DE3017"/>
    <w:rsid w:val="00DF4708"/>
    <w:rsid w:val="00E11FBD"/>
    <w:rsid w:val="00E1254B"/>
    <w:rsid w:val="00E20FDF"/>
    <w:rsid w:val="00E2142D"/>
    <w:rsid w:val="00E23AA6"/>
    <w:rsid w:val="00E42836"/>
    <w:rsid w:val="00E63A39"/>
    <w:rsid w:val="00E67C95"/>
    <w:rsid w:val="00E836A6"/>
    <w:rsid w:val="00E87B62"/>
    <w:rsid w:val="00EA2331"/>
    <w:rsid w:val="00EA4400"/>
    <w:rsid w:val="00EA6323"/>
    <w:rsid w:val="00EB0FC1"/>
    <w:rsid w:val="00EB36BA"/>
    <w:rsid w:val="00EB641C"/>
    <w:rsid w:val="00EC65DF"/>
    <w:rsid w:val="00EE08DB"/>
    <w:rsid w:val="00EE193F"/>
    <w:rsid w:val="00EE4B19"/>
    <w:rsid w:val="00F003BF"/>
    <w:rsid w:val="00F1773D"/>
    <w:rsid w:val="00F20384"/>
    <w:rsid w:val="00F543E5"/>
    <w:rsid w:val="00F626D7"/>
    <w:rsid w:val="00F77E08"/>
    <w:rsid w:val="00F90B1E"/>
    <w:rsid w:val="00F91EF2"/>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rmal (Web)"/>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StandardWeb" w:type="paragraph">
    <w:name w:val="Normal (Web)"/>
    <w:basedOn w:val="Normal"/>
    <w:uiPriority w:val="99"/>
    <w:unhideWhenUsed/>
    <w:rsid w:val="003A1D5F"/>
    <w:pPr>
      <w:overflowPunct/>
      <w:autoSpaceDE/>
      <w:autoSpaceDN/>
      <w:adjustRightInd/>
      <w:spacing w:afterAutospacing="true" w:after="100" w:beforeAutospacing="true" w:before="100"/>
      <w:textAlignment w:val="auto"/>
    </w:pPr>
    <w:rPr>
      <w:sz w:val="24"/>
      <w:szCs w:val="24"/>
    </w:rPr>
  </w:style>
  <w:style w:styleId="Tekstrezerviranogmjesta" w:type="character">
    <w:name w:val="Placeholder Text"/>
    <w:basedOn w:val="Zadanifontodlomka"/>
    <w:uiPriority w:val="99"/>
    <w:semiHidden/>
    <w:rsid w:val="006E0A84"/>
    <w:rPr>
      <w:color w:val="808080"/>
      <w:bdr w:space="0" w:sz="0" w:color="auto" w:val="none"/>
      <w:shd w:fill="auto" w:color="auto" w:val="clear"/>
    </w:rPr>
  </w:style>
  <w:style w:customStyle="true" w:styleId="eSPISCCParagraphDefaultFont" w:type="character">
    <w:name w:val="eSPIS_CC_Paragraph Default Font"/>
    <w:basedOn w:val="Zadanifontodlomka"/>
    <w:rsid w:val="006E0A8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E0A84"/>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0A8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0A8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rmal (Web)"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StandardWeb" w:type="paragraph">
    <w:name w:val="Normal (Web)"/>
    <w:basedOn w:val="Normal"/>
    <w:uiPriority w:val="99"/>
    <w:unhideWhenUsed/>
    <w:rsid w:val="003A1D5F"/>
    <w:pPr>
      <w:overflowPunct/>
      <w:autoSpaceDE/>
      <w:autoSpaceDN/>
      <w:adjustRightInd/>
      <w:spacing w:after="100" w:afterAutospacing="1" w:before="100" w:beforeAutospacing="1"/>
      <w:textAlignment w:val="auto"/>
    </w:pPr>
    <w:rPr>
      <w:sz w:val="24"/>
      <w:szCs w:val="24"/>
    </w:rPr>
  </w:style>
  <w:style w:styleId="Tekstrezerviranogmjesta" w:type="character">
    <w:name w:val="Placeholder Text"/>
    <w:basedOn w:val="Zadanifontodlomka"/>
    <w:uiPriority w:val="99"/>
    <w:semiHidden/>
    <w:rsid w:val="006E0A84"/>
    <w:rPr>
      <w:color w:val="808080"/>
      <w:bdr w:color="auto" w:space="0" w:sz="0" w:val="none"/>
      <w:shd w:color="auto" w:fill="auto" w:val="clear"/>
    </w:rPr>
  </w:style>
  <w:style w:customStyle="1" w:styleId="eSPISCCParagraphDefaultFont" w:type="character">
    <w:name w:val="eSPIS_CC_Paragraph Default Font"/>
    <w:basedOn w:val="Zadanifontodlomka"/>
    <w:rsid w:val="006E0A8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E0A84"/>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0A8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0A8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22253377">
      <w:bodyDiv w:val="true"/>
      <w:marLeft w:val="0"/>
      <w:marRight w:val="0"/>
      <w:marTop w:val="0"/>
      <w:marBottom w:val="0"/>
      <w:divBdr>
        <w:top w:space="0" w:sz="0" w:color="auto" w:val="none"/>
        <w:left w:space="0" w:sz="0" w:color="auto" w:val="none"/>
        <w:bottom w:space="0" w:sz="0" w:color="auto" w:val="none"/>
        <w:right w:space="0" w:sz="0" w:color="auto" w:val="none"/>
      </w:divBdr>
    </w:div>
    <w:div w:id="1021663729">
      <w:bodyDiv w:val="true"/>
      <w:marLeft w:val="0"/>
      <w:marRight w:val="0"/>
      <w:marTop w:val="0"/>
      <w:marBottom w:val="0"/>
      <w:divBdr>
        <w:top w:space="0" w:sz="0" w:color="auto" w:val="none"/>
        <w:left w:space="0" w:sz="0" w:color="auto" w:val="none"/>
        <w:bottom w:space="0" w:sz="0" w:color="auto" w:val="none"/>
        <w:right w:space="0" w:sz="0" w:color="auto" w:val="none"/>
      </w:divBdr>
    </w:div>
    <w:div w:id="1264612939">
      <w:bodyDiv w:val="true"/>
      <w:marLeft w:val="0"/>
      <w:marRight w:val="0"/>
      <w:marTop w:val="0"/>
      <w:marBottom w:val="0"/>
      <w:divBdr>
        <w:top w:space="0" w:sz="0" w:color="auto" w:val="none"/>
        <w:left w:space="0" w:sz="0" w:color="auto" w:val="none"/>
        <w:bottom w:space="0" w:sz="0" w:color="auto" w:val="none"/>
        <w:right w:space="0" w:sz="0" w:color="auto" w:val="none"/>
      </w:divBdr>
    </w:div>
    <w:div w:id="1282759605">
      <w:bodyDiv w:val="true"/>
      <w:marLeft w:val="0"/>
      <w:marRight w:val="0"/>
      <w:marTop w:val="0"/>
      <w:marBottom w:val="0"/>
      <w:divBdr>
        <w:top w:space="0" w:sz="0" w:color="auto" w:val="none"/>
        <w:left w:space="0" w:sz="0" w:color="auto" w:val="none"/>
        <w:bottom w:space="0" w:sz="0" w:color="auto" w:val="none"/>
        <w:right w:space="0" w:sz="0" w:color="auto" w:val="none"/>
      </w:divBdr>
    </w:div>
    <w:div w:id="135496482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6129</izvorni_sadrzaj>
    <derivirana_varijabla naziv="DomainObject.Predmet.Broj_1">6129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St-6129/2016</izvorni_sadrzaj>
    <derivirana_varijabla naziv="DomainObject.Predmet.OznakaBroj_1">St-6129/2016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BUBIKO GRADNJA d.o.o.</izvorni_sadrzaj>
    <derivirana_varijabla naziv="DomainObject.Predmet.ProtustrankaFormated_1">  BUBIKO GRADNJA d.o.o.</derivirana_varijabla>
  </DomainObject.Predmet.ProtustrankaFormated>
  <DomainObject.Predmet.ProtustrankaFormatedOIB>
    <izvorni_sadrzaj>  BUBIKO GRADNJA d.o.o., OIB 12479187916</izvorni_sadrzaj>
    <derivirana_varijabla naziv="DomainObject.Predmet.ProtustrankaFormatedOIB_1">  BUBIKO GRADNJA d.o.o., OIB 12479187916</derivirana_varijabla>
  </DomainObject.Predmet.ProtustrankaFormatedOIB>
  <DomainObject.Predmet.ProtustrankaFormatedWithAdress>
    <izvorni_sadrzaj> BUBIKO GRADNJA d.o.o., Strmečka cesta 14/A, 10000 Zagreb</izvorni_sadrzaj>
    <derivirana_varijabla naziv="DomainObject.Predmet.ProtustrankaFormatedWithAdress_1"> BUBIKO GRADNJA d.o.o., Strmečka cesta 14/A, 10000 Zagreb</derivirana_varijabla>
  </DomainObject.Predmet.ProtustrankaFormatedWithAdress>
  <DomainObject.Predmet.ProtustrankaFormatedWithAdressOIB>
    <izvorni_sadrzaj> BUBIKO GRADNJA d.o.o., OIB 12479187916, Strmečka cesta 14/A, 10000 Zagreb</izvorni_sadrzaj>
    <derivirana_varijabla naziv="DomainObject.Predmet.ProtustrankaFormatedWithAdressOIB_1"> BUBIKO GRADNJA d.o.o., OIB 12479187916, Strmečka cesta 14/A, 10000 Zagreb</derivirana_varijabla>
  </DomainObject.Predmet.ProtustrankaFormatedWithAdressOIB>
  <DomainObject.Predmet.ProtustrankaWithAdress>
    <izvorni_sadrzaj>BUBIKO GRADNJA d.o.o. Strmečka cesta 14/A, 10000 Zagreb</izvorni_sadrzaj>
    <derivirana_varijabla naziv="DomainObject.Predmet.ProtustrankaWithAdress_1">BUBIKO GRADNJA d.o.o. Strmečka cesta 14/A, 10000 Zagreb</derivirana_varijabla>
  </DomainObject.Predmet.ProtustrankaWithAdress>
  <DomainObject.Predmet.ProtustrankaWithAdressOIB>
    <izvorni_sadrzaj>BUBIKO GRADNJA d.o.o., OIB 12479187916, Strmečka cesta 14/A, 10000 Zagreb</izvorni_sadrzaj>
    <derivirana_varijabla naziv="DomainObject.Predmet.ProtustrankaWithAdressOIB_1">BUBIKO GRADNJA d.o.o., OIB 12479187916, Strmečka cesta 14/A, 10000 Zagreb</derivirana_varijabla>
  </DomainObject.Predmet.ProtustrankaWithAdressOIB>
  <DomainObject.Predmet.ProtustrankaNazivFormated>
    <izvorni_sadrzaj>BUBIKO GRADNJA d.o.o.</izvorni_sadrzaj>
    <derivirana_varijabla naziv="DomainObject.Predmet.ProtustrankaNazivFormated_1">BUBIKO GRADNJA d.o.o.</derivirana_varijabla>
  </DomainObject.Predmet.ProtustrankaNazivFormated>
  <DomainObject.Predmet.ProtustrankaNazivFormatedOIB>
    <izvorni_sadrzaj>BUBIKO GRADNJA d.o.o., OIB 12479187916</izvorni_sadrzaj>
    <derivirana_varijabla naziv="DomainObject.Predmet.ProtustrankaNazivFormatedOIB_1">BUBIKO GRADNJA d.o.o., OIB 12479187916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zastupanog po punomoćniku Županijsko državno odvjetništvo u Zagrebu</izvorni_sadrzaj>
    <derivirana_varijabla naziv="DomainObject.Predmet.StrankaFormated_1">  FINA Regionalni centar Zagreb; Porezna uprava, Područni ured Zagreb zastupanog po punomoćniku Županijsko državno odvjetništvo u Zagrebu</derivirana_varijabla>
  </DomainObject.Predmet.StrankaFormated>
  <DomainObject.Predmet.StrankaFormatedOIB>
    <izvorni_sadrzaj>  FINA Regionalni centar Zagreb, OIB 85821130368; Porezna uprava, Područni ured Zagreb, OIB 18683136487 zastupanog po punomoćniku Županijsko državno odvjetništvo u Zagrebu</izvorni_sadrzaj>
    <derivirana_varijabla naziv="DomainObject.Predmet.StrankaFormatedOIB_1">  FINA Regionalni centar Zagreb, OIB 85821130368;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Porezna uprava, Područni ured Zagreb zastupanog po punomoćniku Županijsko državno odvjetništvo u Zagrebu</izvorni_sadrzaj>
    <derivirana_varijabla naziv="DomainObject.Predmet.StrankaFormatedWithAdress_1"> FINA Regionalni centar Zagreb, Trg svibanjskih žrtava 1995. 1, 10000 Zagreb; Porezna uprava, Područni ured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Porezna uprava, Područni ured Zagreb, OIB 18683136487 zastupanog po punomoćniku Županijsko državno odvjetništvo u Zagrebu</izvorni_sadrzaj>
    <derivirana_varijabla naziv="DomainObject.Predmet.StrankaFormatedWithAdressOIB_1"> FINA Regionalni centar Zagreb, OIB 85821130368, Trg svibanjskih žrtava 1995. 1, 10000 Zagreb; Porezna uprava, Područni ured Zagreb, OIB 18683136487 zastupanog po punomoćniku Županijsko državno odvjetništvo u Zagrebu</derivirana_varijabla>
  </DomainObject.Predmet.StrankaFormatedWithAdressOIB>
  <DomainObject.Predmet.StrankaWithAdress>
    <izvorni_sadrzaj>FINA Regionalni centar Zagreb Trg svibanjskih žrtava 1995. 1,10000 Zagreb,Porezna uprava, Područni ured Zagreb </izvorni_sadrzaj>
    <derivirana_varijabla naziv="DomainObject.Predmet.StrankaWithAdress_1">FINA Regionalni centar Zagreb Trg svibanjskih žrtava 1995. 1,10000 Zagreb,Porezna uprava, Područni ured Zagreb </derivirana_varijabla>
  </DomainObject.Predmet.StrankaWithAdress>
  <DomainObject.Predmet.StrankaWithAdressOIB>
    <izvorni_sadrzaj>FINA Regionalni centar Zagreb, OIB 85821130368, Trg svibanjskih žrtava 1995. 1,10000 Zagreb,Porezna uprava, Područni ured Zagreb, OIB 18683136487</izvorni_sadrzaj>
    <derivirana_varijabla naziv="DomainObject.Predmet.StrankaWithAdressOIB_1">FINA Regionalni centar Zagreb, OIB 85821130368, Trg svibanjskih žrtava 1995. 1,10000 Zagreb,Porezna uprava, Područni ured Zagreb, OIB 18683136487</derivirana_varijabla>
  </DomainObject.Predmet.StrankaWithAdressOIB>
  <DomainObject.Predmet.StrankaNazivFormated>
    <izvorni_sadrzaj>FINA Regionalni centar Zagreb,Porezna uprava, Područni ured Zagreb</izvorni_sadrzaj>
    <derivirana_varijabla naziv="DomainObject.Predmet.StrankaNazivFormated_1">FINA Regionalni centar Zagreb,Porezna uprava, Područni ured Zagreb</derivirana_varijabla>
  </DomainObject.Predmet.StrankaNazivFormated>
  <DomainObject.Predmet.StrankaNazivFormatedOIB>
    <izvorni_sadrzaj>FINA Regionalni centar Zagreb, OIB 85821130368,Porezna uprava, Područni ured Zagreb, OIB 18683136487</izvorni_sadrzaj>
    <derivirana_varijabla naziv="DomainObject.Predmet.StrankaNazivFormatedOIB_1">FINA Regionalni centar Zagreb, OIB 85821130368,Porezna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Porezna uprava, Područni ured Zagreb zastupanog po punomoćniku Županijsko državno odvjetništvo u Zagrebu</item>
    </izvorni_sadrzaj>
    <derivirana_varijabla naziv="DomainObject.Predmet.StrankaListFormated_1">
      <item>FINA Regionalni centar Zagreb</item>
      <item>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Porezna uprava, Područni ured Zagreb, OIB 18683136487 zastupanog po punomoćniku Županijsko državno odvjetništvo u Zagrebu</item>
    </izvorni_sadrzaj>
    <derivirana_varijabla naziv="DomainObject.Predmet.StrankaListFormatedOIB_1">
      <item>FINA Regionalni centar Zagreb, OIB 85821130368</item>
      <item>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 zastupanog po punomoćniku Županijsko državno odvjetništvo u Zagrebu</item>
    </izvorni_sadrzaj>
    <derivirana_varijabla naziv="DomainObject.Predmet.StrankaListFormatedWithAdress_1">
      <item>FINA Regionalni centar Zagreb, Trg svibanjskih žrtava 1995. 1, 10000 Zagreb</item>
      <item>Porezna uprava, Područni ured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 OIB 18683136487 zastupanog po punomoćniku Županijsko državno odvjetništvo u Zagrebu</item>
    </izvorni_sadrzaj>
    <derivirana_varijabla naziv="DomainObject.Predmet.StrankaListFormatedWithAdressOIB_1">
      <item>FINA Regionalni centar Zagreb, OIB 85821130368, Trg svibanjskih žrtava 1995. 1, 10000 Zagreb</item>
      <item>Porezna uprava, Područni ured Zagreb, OIB 18683136487 zastupanog po punomoćniku Županijsko državno odvjetništvo u Zagrebu</item>
    </derivirana_varijabla>
  </DomainObject.Predmet.StrankaListFormatedWithAdressOIB>
  <DomainObject.Predmet.StrankaListNazivFormated>
    <izvorni_sadrzaj>
      <item>FINA Regionalni centar Zagreb</item>
      <item>Porezna uprava, Područni ured Zagreb</item>
    </izvorni_sadrzaj>
    <derivirana_varijabla naziv="DomainObject.Predmet.StrankaListNazivFormated_1">
      <item>FINA Regionalni centar Zagreb</item>
      <item>Porezna uprava, Područni ured Zagreb</item>
    </derivirana_varijabla>
  </DomainObject.Predmet.StrankaListNazivFormated>
  <DomainObject.Predmet.StrankaListNazivFormatedOIB>
    <izvorni_sadrzaj>
      <item>FINA Regionalni centar Zagreb, OIB 85821130368</item>
      <item>Porezna uprava, Područni ured Zagreb, OIB 18683136487</item>
    </izvorni_sadrzaj>
    <derivirana_varijabla naziv="DomainObject.Predmet.StrankaListNazivFormatedOIB_1">
      <item>FINA Regionalni centar Zagreb, OIB 85821130368</item>
      <item>Porezna uprava, Područni ured Zagreb, OIB 18683136487</item>
    </derivirana_varijabla>
  </DomainObject.Predmet.StrankaListNazivFormatedOIB>
  <DomainObject.Predmet.ProtuStrankaListFormated>
    <izvorni_sadrzaj>
      <item>BUBIKO GRADNJA d.o.o.</item>
    </izvorni_sadrzaj>
    <derivirana_varijabla naziv="DomainObject.Predmet.ProtuStrankaListFormated_1">
      <item>BUBIKO GRADNJA d.o.o.</item>
    </derivirana_varijabla>
  </DomainObject.Predmet.ProtuStrankaListFormated>
  <DomainObject.Predmet.ProtuStrankaListFormatedOIB>
    <izvorni_sadrzaj>
      <item>BUBIKO GRADNJA d.o.o., OIB 12479187916</item>
    </izvorni_sadrzaj>
    <derivirana_varijabla naziv="DomainObject.Predmet.ProtuStrankaListFormatedOIB_1">
      <item>BUBIKO GRADNJA d.o.o., OIB 12479187916</item>
    </derivirana_varijabla>
  </DomainObject.Predmet.ProtuStrankaListFormatedOIB>
  <DomainObject.Predmet.ProtuStrankaListFormatedWithAdress>
    <izvorni_sadrzaj>
      <item>BUBIKO GRADNJA d.o.o., Strmečka cesta 14/A, 10000 Zagreb</item>
    </izvorni_sadrzaj>
    <derivirana_varijabla naziv="DomainObject.Predmet.ProtuStrankaListFormatedWithAdress_1">
      <item>BUBIKO GRADNJA d.o.o., Strmečka cesta 14/A, 10000 Zagreb</item>
    </derivirana_varijabla>
  </DomainObject.Predmet.ProtuStrankaListFormatedWithAdress>
  <DomainObject.Predmet.ProtuStrankaListFormatedWithAdressOIB>
    <izvorni_sadrzaj>
      <item>BUBIKO GRADNJA d.o.o., OIB 12479187916, Strmečka cesta 14/A, 10000 Zagreb</item>
    </izvorni_sadrzaj>
    <derivirana_varijabla naziv="DomainObject.Predmet.ProtuStrankaListFormatedWithAdressOIB_1">
      <item>BUBIKO GRADNJA d.o.o., OIB 12479187916, Strmečka cesta 14/A, 10000 Zagreb</item>
    </derivirana_varijabla>
  </DomainObject.Predmet.ProtuStrankaListFormatedWithAdressOIB>
  <DomainObject.Predmet.ProtuStrankaListNazivFormated>
    <izvorni_sadrzaj>
      <item>BUBIKO GRADNJA d.o.o.</item>
    </izvorni_sadrzaj>
    <derivirana_varijabla naziv="DomainObject.Predmet.ProtuStrankaListNazivFormated_1">
      <item>BUBIKO GRADNJA d.o.o.</item>
    </derivirana_varijabla>
  </DomainObject.Predmet.ProtuStrankaListNazivFormated>
  <DomainObject.Predmet.ProtuStrankaListNazivFormatedOIB>
    <izvorni_sadrzaj>
      <item>BUBIKO GRADNJA d.o.o., OIB 12479187916</item>
    </izvorni_sadrzaj>
    <derivirana_varijabla naziv="DomainObject.Predmet.ProtuStrankaListNazivFormatedOIB_1">
      <item>BUBIKO GRADNJA d.o.o., OIB 12479187916</item>
    </derivirana_varijabla>
  </DomainObject.Predmet.ProtuStrankaListNazivFormatedOIB>
  <DomainObject.Predmet.OstaliListFormated>
    <izvorni_sadrzaj>
      <item>Zdravko Bubnić</item>
      <item>Županijsko državno odvjetništvo u Zagrebu punomoćnik sudionika u postupku Porezna uprava, Područni ured Zagreb</item>
    </izvorni_sadrzaj>
    <derivirana_varijabla naziv="DomainObject.Predmet.OstaliListFormated_1">
      <item>Zdravko Bubnić</item>
      <item>Županijsko državno odvjetništvo u Zagrebu punomoćnik sudionika u postupku Porezna uprava, Područni ured Zagreb</item>
    </derivirana_varijabla>
  </DomainObject.Predmet.OstaliListFormated>
  <DomainObject.Predmet.OstaliListFormatedOIB>
    <izvorni_sadrzaj>
      <item>Zdravko Bubnić, OIB 24907629343</item>
      <item>Županijsko državno odvjetništvo u Zagrebu punomoćnik sudionika u postupku Porezna uprava, Područni ured Zagreb</item>
    </izvorni_sadrzaj>
    <derivirana_varijabla naziv="DomainObject.Predmet.OstaliListFormatedOIB_1">
      <item>Zdravko Bubnić, OIB 24907629343</item>
      <item>Županijsko državno odvjetništvo u Zagrebu punomoćnik sudionika u postupku Porezna uprava, Područni ured Zagreb</item>
    </derivirana_varijabla>
  </DomainObject.Predmet.OstaliListFormatedOIB>
  <DomainObject.Predmet.OstaliListFormatedWithAdress>
    <izvorni_sadrzaj>
      <item>Zdravko Bubnić, Strmečka Cesta 35, 10020 Strmec</item>
      <item>Županijsko državno odvjetništvo u Zagrebu, Savska 41, 10000 Zagreb punomoćnik sudionika u postupku Porezna uprava, Područni ured Zagreb</item>
    </izvorni_sadrzaj>
    <derivirana_varijabla naziv="DomainObject.Predmet.OstaliListFormatedWithAdress_1">
      <item>Zdravko Bubnić, Strmečka Cesta 35, 10020 Strmec</item>
      <item>Županijsko državno odvjetništvo u Zagrebu, Savska 41, 10000 Zagreb punomoćnik sudionika u postupku Porezna uprava, Područni ured Zagreb</item>
    </derivirana_varijabla>
  </DomainObject.Predmet.OstaliListFormatedWithAdress>
  <DomainObject.Predmet.OstaliListFormatedWithAdressOIB>
    <izvorni_sadrzaj>
      <item>Zdravko Bubnić, OIB 24907629343, Strmečka Cesta 35, 10020 Strmec</item>
      <item>Županijsko državno odvjetništvo u Zagrebu, Savska 41, 10000 Zagreb punomoćnik sudionika u postupku Porezna uprava, Područni ured Zagreb</item>
    </izvorni_sadrzaj>
    <derivirana_varijabla naziv="DomainObject.Predmet.OstaliListFormatedWithAdressOIB_1">
      <item>Zdravko Bubnić, OIB 24907629343, Strmečka Cesta 35, 10020 Strmec</item>
      <item>Županijsko državno odvjetništvo u Zagrebu, Savska 41, 10000 Zagreb punomoćnik sudionika u postupku Porezna uprava, Područni ured Zagreb</item>
    </derivirana_varijabla>
  </DomainObject.Predmet.OstaliListFormatedWithAdressOIB>
  <DomainObject.Predmet.OstaliListNazivFormated>
    <izvorni_sadrzaj>
      <item>Zdravko Bubnić</item>
      <item>Županijsko državno odvjetništvo u Zagrebu</item>
    </izvorni_sadrzaj>
    <derivirana_varijabla naziv="DomainObject.Predmet.OstaliListNazivFormated_1">
      <item>Zdravko Bubnić</item>
      <item>Županijsko državno odvjetništvo u Zagrebu</item>
    </derivirana_varijabla>
  </DomainObject.Predmet.OstaliListNazivFormated>
  <DomainObject.Predmet.OstaliListNazivFormatedOIB>
    <izvorni_sadrzaj>
      <item>Zdravko Bubnić, OIB 24907629343</item>
      <item>Županijsko državno odvjetništvo u Zagrebu</item>
    </izvorni_sadrzaj>
    <derivirana_varijabla naziv="DomainObject.Predmet.OstaliListNazivFormatedOIB_1">
      <item>Zdravko Bubnić, OIB 24907629343</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BUBIKO GRADNJA d.o.o.</izvorni_sadrzaj>
    <derivirana_varijabla naziv="DomainObject.Predmet.ProtustrankaIDrugi_1">BUBIKO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BUBIKO GRADNJA d.o.o., OIB 12479187916, Strmečka cesta 14/A, 10000 Zagreb</izvorni_sadrzaj>
    <derivirana_varijabla naziv="DomainObject.Predmet.ProtustrankaIDrugiAdressOIB_1">BUBIKO GRADNJA d.o.o., OIB 12479187916, Strmečka cesta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BUBIKO GRADNJA d.o.o.</item>
      <item>FINA Regionalni centar Zagreb</item>
      <item>Zdravko Bubnić</item>
      <item>Porezna uprava, Područni ured Zagreb</item>
      <item>Županijsko državno odvjetništvo u Zagrebu</item>
    </izvorni_sadrzaj>
    <derivirana_varijabla naziv="DomainObject.Predmet.SudioniciListNaziv_1">
      <item>BUBIKO GRADNJA d.o.o.</item>
      <item>FINA Regionalni centar Zagreb</item>
      <item>Zdravko Bubnić</item>
      <item>Porezna uprava, Područni ured Zagreb</item>
      <item>Županijsko državno odvjetništvo u Zagrebu</item>
    </derivirana_varijabla>
  </DomainObject.Predmet.SudioniciListNaziv>
  <DomainObject.Predmet.SudioniciListAdressOIB>
    <izvorni_sadrzaj>
      <item>BUBIKO GRADNJA d.o.o., OIB 12479187916, Strmečka cesta 14/A,10000 Zagreb</item>
      <item>FINA Regionalni centar Zagreb, OIB 85821130368, Trg svibanjskih žrtava 1995. 1,10000 Zagreb</item>
      <item>Zdravko Bubnić, OIB 24907629343, Strmečka Cesta 35,10020 Strmec</item>
      <item>Porezna uprava, Područni ured Zagreb, OIB 18683136487</item>
      <item>Županijsko državno odvjetništvo u Zagrebu, Savska 41,10000 Zagreb</item>
    </izvorni_sadrzaj>
    <derivirana_varijabla naziv="DomainObject.Predmet.SudioniciListAdressOIB_1">
      <item>BUBIKO GRADNJA d.o.o., OIB 12479187916, Strmečka cesta 14/A,10000 Zagreb</item>
      <item>FINA Regionalni centar Zagreb, OIB 85821130368, Trg svibanjskih žrtava 1995. 1,10000 Zagreb</item>
      <item>Zdravko Bubnić, OIB 24907629343, Strmečka Cesta 35,10020 Strmec</item>
      <item>Porezna uprava, Područni ured Zagreb, OIB 18683136487</item>
      <item>Županijsko državno odvjetništvo u Zagrebu,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12479187916</item>
      <item>, OIB 85821130368</item>
      <item>, OIB 24907629343</item>
      <item>, OIB 18683136487</item>
      <item>, OIB null</item>
    </izvorni_sadrzaj>
    <derivirana_varijabla naziv="DomainObject.Predmet.SudioniciListNazivOIB_1">
      <item>, OIB 12479187916</item>
      <item>, OIB 85821130368</item>
      <item>, OIB 24907629343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27C67A-386E-4507-8084-464867B157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1767</properties:Words>
  <properties:Characters>10238</properties:Characters>
  <properties:Lines>183</properties:Lines>
  <properties:Paragraphs>39</properties:Paragraphs>
  <properties:TotalTime>374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12143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Valentina Gabud</cp:lastModifiedBy>
  <cp:lastPrinted>2018-05-14T07:31:00Z</cp:lastPrinted>
  <dcterms:modified xmlns:xsi="http://www.w3.org/2001/XMLSchema-instance" xsi:type="dcterms:W3CDTF">2018-05-14T07:31:00Z</dcterms:modified>
  <cp:revision>27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(6. Rješenje o otvaranju stečaja.docx)</vt:lpwstr>
  </prop:property>
  <prop:property name="CC_coloring" pid="4" fmtid="{D5CDD505-2E9C-101B-9397-08002B2CF9AE}">
    <vt:bool>false</vt:bool>
  </prop:property>
  <prop:property name="BrojStranica" pid="5" fmtid="{D5CDD505-2E9C-101B-9397-08002B2CF9AE}">
    <vt:i4>4</vt:i4>
  </prop:property>
</prop:Properties>
</file>