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8ebb6" w14:paraId="d18ebb6"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3C46E8">
        <w:rPr>
          <w:rFonts w:hAnsi="Times New Roman" w:ascii="Times New Roman"/>
          <w:szCs w:val="24"/>
        </w:rPr>
        <w:t>1138/18</w:t>
      </w:r>
      <w:r w:rsidR="004E4F49">
        <w:rPr>
          <w:rFonts w:hAnsi="Times New Roman" w:ascii="Times New Roman"/>
          <w:szCs w:val="24"/>
        </w:rPr>
        <w:t>-30</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A463E6">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A463E6">
        <w:rPr>
          <w:rFonts w:cs="Times New Roman" w:hAnsi="Times New Roman" w:ascii="Times New Roman"/>
          <w:sz w:val="24"/>
          <w:szCs w:val="24"/>
        </w:rPr>
        <w:t xml:space="preserve">TRGOVAČKI SUD U ZAGREBU, po sucu pojedincu Luciji Butigan, </w:t>
      </w:r>
      <w:r w:rsidR="009277D3" w:rsidRPr="00A463E6">
        <w:rPr>
          <w:rFonts w:hAnsi="Times New Roman" w:ascii="Times New Roman"/>
          <w:sz w:val="24"/>
          <w:szCs w:val="24"/>
          <w:lang w:val="pt-BR"/>
        </w:rPr>
        <w:t>u  stečajnom</w:t>
      </w:r>
      <w:r w:rsidR="00BF7E51" w:rsidRPr="00A463E6">
        <w:rPr>
          <w:rFonts w:hAnsi="Times New Roman" w:ascii="Times New Roman"/>
          <w:sz w:val="24"/>
          <w:szCs w:val="24"/>
          <w:lang w:val="pt-BR"/>
        </w:rPr>
        <w:t xml:space="preserve"> postupka nad </w:t>
      </w:r>
      <w:r w:rsidR="009277D3" w:rsidRPr="00A463E6">
        <w:rPr>
          <w:rFonts w:hAnsi="Times New Roman" w:ascii="Times New Roman"/>
          <w:sz w:val="24"/>
          <w:szCs w:val="24"/>
          <w:lang w:val="pt-BR"/>
        </w:rPr>
        <w:t xml:space="preserve"> stečajnim </w:t>
      </w:r>
      <w:r w:rsidR="00BF7E51" w:rsidRPr="00A463E6">
        <w:rPr>
          <w:rFonts w:hAnsi="Times New Roman" w:ascii="Times New Roman"/>
          <w:sz w:val="24"/>
          <w:szCs w:val="24"/>
          <w:lang w:val="pt-BR"/>
        </w:rPr>
        <w:t xml:space="preserve">dužnikom </w:t>
      </w:r>
      <w:r w:rsidR="003C46E8" w:rsidRPr="003C46E8">
        <w:rPr>
          <w:rFonts w:hAnsi="Times New Roman" w:ascii="Times New Roman"/>
          <w:sz w:val="24"/>
          <w:szCs w:val="24"/>
        </w:rPr>
        <w:t>GRAFIČKI LABORATORIJ društvo s ograničenom odgovornošću za proizvodnju kemikalija za grafičku industriju</w:t>
      </w:r>
      <w:r w:rsidR="003C46E8">
        <w:rPr>
          <w:rFonts w:hAnsi="Times New Roman" w:ascii="Times New Roman"/>
          <w:sz w:val="24"/>
          <w:szCs w:val="24"/>
        </w:rPr>
        <w:t xml:space="preserve"> u  stečaju</w:t>
      </w:r>
      <w:r w:rsidR="003C46E8" w:rsidRPr="003C46E8">
        <w:rPr>
          <w:rFonts w:hAnsi="Times New Roman" w:ascii="Times New Roman"/>
          <w:sz w:val="24"/>
          <w:szCs w:val="24"/>
        </w:rPr>
        <w:t>, Sveti Križ Začretje (Općina Sveti Križ Začretje), Pustodol Začretski 18/c, OIB 83771329187</w:t>
      </w:r>
      <w:r w:rsidR="00151ED9" w:rsidRPr="00A463E6">
        <w:rPr>
          <w:rFonts w:hAnsi="Times New Roman" w:ascii="Times New Roman"/>
          <w:sz w:val="24"/>
          <w:szCs w:val="24"/>
        </w:rPr>
        <w:t>,</w:t>
      </w:r>
      <w:r w:rsidR="00EF2036" w:rsidRPr="00A463E6">
        <w:rPr>
          <w:rFonts w:cs="Times New Roman" w:hAnsi="Times New Roman" w:ascii="Times New Roman"/>
          <w:sz w:val="24"/>
          <w:szCs w:val="24"/>
        </w:rPr>
        <w:t xml:space="preserve"> dana </w:t>
      </w:r>
      <w:r w:rsidR="002D58DE">
        <w:rPr>
          <w:rFonts w:cs="Times New Roman" w:hAnsi="Times New Roman" w:ascii="Times New Roman"/>
          <w:sz w:val="24"/>
          <w:szCs w:val="24"/>
        </w:rPr>
        <w:t>23</w:t>
      </w:r>
      <w:r w:rsidRPr="00A463E6">
        <w:rPr>
          <w:rFonts w:cs="Times New Roman" w:hAnsi="Times New Roman" w:ascii="Times New Roman"/>
          <w:sz w:val="24"/>
          <w:szCs w:val="24"/>
        </w:rPr>
        <w:t xml:space="preserve">. </w:t>
      </w:r>
      <w:r w:rsidR="00151ED9" w:rsidRPr="00A463E6">
        <w:rPr>
          <w:rFonts w:cs="Times New Roman" w:hAnsi="Times New Roman" w:ascii="Times New Roman"/>
          <w:sz w:val="24"/>
          <w:szCs w:val="24"/>
        </w:rPr>
        <w:t>studenog</w:t>
      </w:r>
      <w:r w:rsidR="00510F27" w:rsidRPr="00A463E6">
        <w:rPr>
          <w:rFonts w:cs="Times New Roman" w:hAnsi="Times New Roman" w:ascii="Times New Roman"/>
          <w:sz w:val="24"/>
          <w:szCs w:val="24"/>
        </w:rPr>
        <w:t xml:space="preserve"> 2018</w:t>
      </w:r>
      <w:r w:rsidRPr="00A463E6">
        <w:rPr>
          <w:rFonts w:cs="Times New Roman" w:hAnsi="Times New Roman" w:ascii="Times New Roman"/>
          <w:sz w:val="24"/>
          <w:szCs w:val="24"/>
        </w:rPr>
        <w:t>.</w:t>
      </w:r>
      <w:r w:rsidR="0066743F" w:rsidRPr="00A463E6">
        <w:rPr>
          <w:rFonts w:cs="Times New Roman" w:hAnsi="Times New Roman" w:ascii="Times New Roman"/>
          <w:sz w:val="24"/>
          <w:szCs w:val="24"/>
        </w:rPr>
        <w:t xml:space="preserve"> </w:t>
      </w:r>
      <w:r w:rsidR="00BF7E51" w:rsidRPr="00A463E6">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ovog suda </w:t>
      </w:r>
      <w:r w:rsidR="00151ED9">
        <w:rPr>
          <w:rFonts w:cs="Times New Roman" w:hAnsi="Times New Roman" w:ascii="Times New Roman"/>
          <w:sz w:val="24"/>
          <w:szCs w:val="24"/>
        </w:rPr>
        <w:t xml:space="preserve">pod posl. </w:t>
      </w:r>
      <w:r w:rsidRPr="00997631">
        <w:rPr>
          <w:rFonts w:cs="Times New Roman" w:hAnsi="Times New Roman" w:ascii="Times New Roman"/>
          <w:sz w:val="24"/>
          <w:szCs w:val="24"/>
        </w:rPr>
        <w:t>br. St-</w:t>
      </w:r>
      <w:r w:rsidR="003C46E8">
        <w:rPr>
          <w:rFonts w:cs="Times New Roman" w:hAnsi="Times New Roman" w:ascii="Times New Roman"/>
          <w:sz w:val="24"/>
          <w:szCs w:val="24"/>
        </w:rPr>
        <w:t>1138/18</w:t>
      </w:r>
      <w:r w:rsidR="007F0889">
        <w:rPr>
          <w:rFonts w:cs="Times New Roman" w:hAnsi="Times New Roman" w:ascii="Times New Roman"/>
          <w:sz w:val="24"/>
          <w:szCs w:val="24"/>
        </w:rPr>
        <w:t xml:space="preserve"> od </w:t>
      </w:r>
      <w:r w:rsidR="003C46E8">
        <w:rPr>
          <w:rFonts w:cs="Times New Roman" w:hAnsi="Times New Roman" w:ascii="Times New Roman"/>
          <w:sz w:val="24"/>
          <w:szCs w:val="24"/>
        </w:rPr>
        <w:t>11</w:t>
      </w:r>
      <w:r w:rsidRPr="00997631">
        <w:rPr>
          <w:rFonts w:cs="Times New Roman" w:hAnsi="Times New Roman" w:ascii="Times New Roman"/>
          <w:sz w:val="24"/>
          <w:szCs w:val="24"/>
        </w:rPr>
        <w:t xml:space="preserve">. </w:t>
      </w:r>
      <w:r w:rsidR="00EC679B">
        <w:rPr>
          <w:rFonts w:cs="Times New Roman" w:hAnsi="Times New Roman" w:ascii="Times New Roman"/>
          <w:sz w:val="24"/>
          <w:szCs w:val="24"/>
        </w:rPr>
        <w:t>srpnja</w:t>
      </w:r>
      <w:r w:rsidR="00C264A7">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0261C5" w:rsidR="000261C5" w:rsidRPr="000261C5">
      <w:pPr>
        <w:pStyle w:val="Tijeloteksta"/>
        <w:rPr>
          <w:rFonts w:cs="Times New Roman" w:eastAsia="Times New Roman" w:hAnsi="Times New Roman" w:ascii="Times New Roman"/>
          <w:sz w:val="24"/>
          <w:szCs w:val="24"/>
          <w:lang w:eastAsia="hr-HR"/>
        </w:rPr>
      </w:pPr>
    </w:p>
    <w:p w:rsidRDefault="003C46E8" w:rsidP="003C46E8" w:rsidR="003C46E8" w:rsidRPr="003C46E8">
      <w:pPr>
        <w:pStyle w:val="Tijeloteksta"/>
        <w:rPr>
          <w:rFonts w:cs="Times New Roman" w:hAnsi="Times New Roman" w:ascii="Times New Roman"/>
          <w:bCs/>
          <w:sz w:val="24"/>
          <w:szCs w:val="24"/>
        </w:rPr>
      </w:pPr>
      <w:r>
        <w:rPr>
          <w:rFonts w:cs="Times New Roman" w:hAnsi="Times New Roman" w:ascii="Times New Roman"/>
          <w:bCs/>
          <w:sz w:val="24"/>
          <w:szCs w:val="24"/>
        </w:rPr>
        <w:t>''I.</w:t>
      </w:r>
      <w:r w:rsidRPr="003C46E8">
        <w:rPr>
          <w:rFonts w:cs="Times New Roman" w:hAnsi="Times New Roman" w:ascii="Times New Roman"/>
          <w:bCs/>
          <w:sz w:val="24"/>
          <w:szCs w:val="24"/>
        </w:rPr>
        <w:t>U prethodnom postupku pokrenutim nad dužnikom GRAFIČKI LABORATORIJ društvo s ograničenom odgovornošću za proizvodnju kemikalija za grafičku industriju, Sveti Križ Začretje (Općina Sveti Križ Začretje), Pustodol Začretski 18/c, OIB 83771329187, za privremenog stečajnog upravitelja imenuje se Branka Božić, Zagreb, Mirka Deanovića 11, OIB 50835813248.</w:t>
      </w:r>
    </w:p>
    <w:p w:rsidRDefault="003C46E8" w:rsidP="003C46E8" w:rsidR="003C46E8" w:rsidRPr="003C46E8">
      <w:pPr>
        <w:pStyle w:val="Tijeloteksta"/>
        <w:rPr>
          <w:rFonts w:cs="Times New Roman" w:hAnsi="Times New Roman" w:ascii="Times New Roman"/>
          <w:bCs/>
          <w:sz w:val="24"/>
          <w:szCs w:val="24"/>
        </w:rPr>
      </w:pPr>
      <w:r w:rsidRPr="003C46E8">
        <w:rPr>
          <w:rFonts w:cs="Times New Roman" w:hAnsi="Times New Roman" w:ascii="Times New Roman"/>
          <w:bCs/>
          <w:sz w:val="24"/>
          <w:szCs w:val="24"/>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3C46E8" w:rsidP="003C46E8" w:rsidR="002D58DE">
      <w:pPr>
        <w:pStyle w:val="Tijeloteksta"/>
        <w:rPr>
          <w:rFonts w:cs="Times New Roman" w:hAnsi="Times New Roman" w:ascii="Times New Roman"/>
          <w:bCs/>
          <w:sz w:val="24"/>
          <w:szCs w:val="24"/>
        </w:rPr>
      </w:pPr>
      <w:r w:rsidRPr="003C46E8">
        <w:rPr>
          <w:rFonts w:cs="Times New Roman" w:hAnsi="Times New Roman" w:ascii="Times New Roman"/>
          <w:bCs/>
          <w:sz w:val="24"/>
          <w:szCs w:val="24"/>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hAnsi="Times New Roman" w:ascii="Times New Roman"/>
          <w:bCs/>
          <w:sz w:val="24"/>
          <w:szCs w:val="24"/>
        </w:rPr>
        <w:t>''</w:t>
      </w:r>
    </w:p>
    <w:p w:rsidRDefault="003C46E8" w:rsidP="003C46E8" w:rsidR="003C46E8">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ovog suda </w:t>
      </w:r>
      <w:r w:rsidR="00151ED9">
        <w:rPr>
          <w:rFonts w:hAnsi="Times New Roman" w:ascii="Times New Roman"/>
          <w:szCs w:val="24"/>
        </w:rPr>
        <w:t xml:space="preserve">pod posl. </w:t>
      </w:r>
      <w:r w:rsidRPr="00DD16EA">
        <w:rPr>
          <w:rFonts w:hAnsi="Times New Roman" w:ascii="Times New Roman"/>
          <w:szCs w:val="24"/>
        </w:rPr>
        <w:t>br. St-</w:t>
      </w:r>
      <w:r w:rsidR="00003158">
        <w:rPr>
          <w:rFonts w:hAnsi="Times New Roman" w:ascii="Times New Roman"/>
          <w:szCs w:val="24"/>
        </w:rPr>
        <w:t>1138/18</w:t>
      </w:r>
      <w:r w:rsidRPr="00DD16EA">
        <w:rPr>
          <w:rFonts w:hAnsi="Times New Roman" w:ascii="Times New Roman"/>
          <w:szCs w:val="24"/>
        </w:rPr>
        <w:t xml:space="preserve"> od </w:t>
      </w:r>
      <w:r w:rsidR="00003158">
        <w:rPr>
          <w:rFonts w:hAnsi="Times New Roman" w:ascii="Times New Roman"/>
          <w:szCs w:val="24"/>
        </w:rPr>
        <w:t>11</w:t>
      </w:r>
      <w:r w:rsidRPr="00DD16EA">
        <w:rPr>
          <w:rFonts w:hAnsi="Times New Roman" w:ascii="Times New Roman"/>
          <w:szCs w:val="24"/>
        </w:rPr>
        <w:t xml:space="preserve">. </w:t>
      </w:r>
      <w:r w:rsidR="00EC679B">
        <w:rPr>
          <w:rFonts w:hAnsi="Times New Roman" w:ascii="Times New Roman"/>
          <w:szCs w:val="24"/>
        </w:rPr>
        <w:t>srpnja</w:t>
      </w:r>
      <w:r w:rsidR="00C264A7">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w:t>
      </w:r>
      <w:r w:rsidR="00151ED9">
        <w:rPr>
          <w:rFonts w:hAnsi="Times New Roman" w:ascii="Times New Roman"/>
          <w:szCs w:val="24"/>
        </w:rPr>
        <w:t xml:space="preserve"> pod posl. </w:t>
      </w:r>
      <w:r w:rsidRPr="00DD16EA">
        <w:rPr>
          <w:rFonts w:hAnsi="Times New Roman" w:ascii="Times New Roman"/>
          <w:szCs w:val="24"/>
        </w:rPr>
        <w:t>br. St-</w:t>
      </w:r>
      <w:r w:rsidR="00003158">
        <w:rPr>
          <w:rFonts w:hAnsi="Times New Roman" w:ascii="Times New Roman"/>
          <w:szCs w:val="24"/>
        </w:rPr>
        <w:t>1138/18</w:t>
      </w:r>
      <w:r w:rsidR="00EF2036">
        <w:rPr>
          <w:rFonts w:hAnsi="Times New Roman" w:ascii="Times New Roman"/>
          <w:szCs w:val="24"/>
        </w:rPr>
        <w:t xml:space="preserve"> od </w:t>
      </w:r>
      <w:r w:rsidR="002D58DE">
        <w:rPr>
          <w:rFonts w:hAnsi="Times New Roman" w:ascii="Times New Roman"/>
          <w:szCs w:val="24"/>
        </w:rPr>
        <w:t>23</w:t>
      </w:r>
      <w:r w:rsidRPr="00393DDB">
        <w:rPr>
          <w:rFonts w:hAnsi="Times New Roman" w:ascii="Times New Roman"/>
          <w:szCs w:val="24"/>
        </w:rPr>
        <w:t xml:space="preserve">. </w:t>
      </w:r>
      <w:r w:rsidR="00151ED9">
        <w:rPr>
          <w:rFonts w:hAnsi="Times New Roman" w:ascii="Times New Roman"/>
          <w:szCs w:val="24"/>
        </w:rPr>
        <w:t>studenog</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 xml:space="preserve">postupak nad </w:t>
      </w:r>
      <w:r w:rsidR="009F2ABB">
        <w:rPr>
          <w:rFonts w:hAnsi="Times New Roman" w:ascii="Times New Roman"/>
          <w:szCs w:val="24"/>
        </w:rPr>
        <w:t xml:space="preserve">stečajnim </w:t>
      </w:r>
      <w:r w:rsidRPr="00DD16EA">
        <w:rPr>
          <w:rFonts w:hAnsi="Times New Roman" w:ascii="Times New Roman"/>
          <w:szCs w:val="24"/>
        </w:rPr>
        <w:t>dužnikom</w:t>
      </w:r>
      <w:r w:rsidRPr="00997631">
        <w:rPr>
          <w:rFonts w:hAnsi="Times New Roman" w:ascii="Times New Roman"/>
          <w:szCs w:val="24"/>
        </w:rPr>
        <w:t xml:space="preserve"> </w:t>
      </w:r>
      <w:r w:rsidR="00003158" w:rsidRPr="003C46E8">
        <w:rPr>
          <w:rFonts w:hAnsi="Times New Roman" w:ascii="Times New Roman"/>
          <w:szCs w:val="24"/>
        </w:rPr>
        <w:t>GRAFIČKI LABORATORIJ društvo s ograničenom odgovornošću za proizvodnju kemikalija za grafičku industriju</w:t>
      </w:r>
      <w:r w:rsidR="00003158">
        <w:rPr>
          <w:rFonts w:hAnsi="Times New Roman" w:ascii="Times New Roman"/>
          <w:szCs w:val="24"/>
        </w:rPr>
        <w:t xml:space="preserve"> u  stečaju</w:t>
      </w:r>
      <w:r w:rsidR="00003158" w:rsidRPr="003C46E8">
        <w:rPr>
          <w:rFonts w:hAnsi="Times New Roman" w:ascii="Times New Roman"/>
          <w:szCs w:val="24"/>
        </w:rPr>
        <w:t>, Sveti Križ Začretje (Općina Sveti Križ Začretje), Pustodol Začretski 18/c, OIB 83771329187</w:t>
      </w:r>
      <w:r w:rsidR="004540D6" w:rsidRPr="00DE1268">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8E5898">
        <w:rPr>
          <w:rFonts w:hAnsi="Times New Roman" w:ascii="Times New Roman"/>
          <w:szCs w:val="24"/>
        </w:rPr>
        <w:t>23</w:t>
      </w:r>
      <w:r w:rsidRPr="00393DDB">
        <w:rPr>
          <w:rFonts w:hAnsi="Times New Roman" w:ascii="Times New Roman"/>
          <w:szCs w:val="24"/>
        </w:rPr>
        <w:t xml:space="preserve">. </w:t>
      </w:r>
      <w:r w:rsidR="009F2ABB">
        <w:rPr>
          <w:rFonts w:hAnsi="Times New Roman" w:ascii="Times New Roman"/>
          <w:szCs w:val="24"/>
        </w:rPr>
        <w:t>studenog</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4E4F49">
        <w:rPr>
          <w:rFonts w:hAnsi="Times New Roman" w:ascii="Times New Roman"/>
          <w:szCs w:val="24"/>
        </w:rPr>
        <w:t>,v.r.</w:t>
      </w:r>
    </w:p>
    <w:p w:rsidRDefault="00BD5460" w:rsidP="002A3F7E" w:rsidR="00BD5460">
      <w:pPr>
        <w:rPr>
          <w:rFonts w:hAnsi="Times New Roman" w:ascii="Times New Roman"/>
          <w:szCs w:val="24"/>
        </w:rPr>
      </w:pPr>
    </w:p>
    <w:p w:rsidRDefault="00B04076" w:rsidP="002A3F7E" w:rsidR="00B04076">
      <w:pPr>
        <w:rPr>
          <w:rFonts w:hAnsi="Times New Roman" w:ascii="Times New Roman"/>
          <w:szCs w:val="24"/>
          <w:u w:val="single"/>
        </w:rPr>
      </w:pPr>
    </w:p>
    <w:p w:rsidRDefault="00B04076" w:rsidP="002A3F7E" w:rsidR="00B04076">
      <w:pPr>
        <w:rPr>
          <w:rFonts w:hAnsi="Times New Roman" w:ascii="Times New Roman"/>
          <w:szCs w:val="24"/>
          <w:u w:val="single"/>
        </w:rPr>
      </w:pPr>
    </w:p>
    <w:p w:rsidRDefault="002A3F7E" w:rsidP="008E5898" w:rsidR="002A3F7E" w:rsidRPr="009F2ABB">
      <w:pPr>
        <w:jc w:val="both"/>
        <w:rPr>
          <w:rFonts w:hAnsi="Times New Roman" w:ascii="Times New Roman"/>
          <w:szCs w:val="24"/>
        </w:rPr>
      </w:pPr>
      <w:r w:rsidRPr="009F2ABB">
        <w:rPr>
          <w:rFonts w:hAnsi="Times New Roman" w:ascii="Times New Roman"/>
          <w:szCs w:val="24"/>
        </w:rPr>
        <w:t>UPUTA O PRAVNOM LIJEKU:</w:t>
      </w:r>
    </w:p>
    <w:p w:rsidRDefault="002A3F7E" w:rsidP="008E5898" w:rsidR="002A3F7E" w:rsidRPr="00DD16EA">
      <w:pPr>
        <w:jc w:val="both"/>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otpravka rješenja u </w:t>
      </w:r>
      <w:r w:rsidR="009D6505">
        <w:rPr>
          <w:rFonts w:hAnsi="Times New Roman" w:ascii="Times New Roman"/>
          <w:szCs w:val="24"/>
        </w:rPr>
        <w:t>3</w:t>
      </w:r>
      <w:r w:rsidR="009F2ABB">
        <w:rPr>
          <w:rFonts w:hAnsi="Times New Roman" w:ascii="Times New Roman"/>
          <w:szCs w:val="24"/>
        </w:rPr>
        <w:t xml:space="preserve"> primjerka putem ovog suda, o kojoj odlučuje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4E4F49" w:rsidP="00692346" w:rsidR="004E4F49">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4E4F49" w:rsidP="00C662EE" w:rsidR="004E4F49" w:rsidRPr="00C662EE">
      <w:pPr>
        <w:ind w:firstLine="720" w:left="5760"/>
        <w:rPr>
          <w:rFonts w:hAnsi="Times New Roman" w:ascii="Times New Roman"/>
          <w:szCs w:val="24"/>
        </w:rPr>
      </w:pPr>
      <w:r w:rsidRPr="00C662EE">
        <w:rPr>
          <w:rFonts w:hAnsi="Times New Roman" w:ascii="Times New Roman"/>
          <w:color w:val="000000"/>
        </w:rPr>
        <w:t>Monika Grbac</w:t>
      </w:r>
    </w:p>
    <w:p w:rsidRDefault="002A3F7E" w:rsidP="004E4F49" w:rsidR="00E33188">
      <w:pPr>
        <w:pStyle w:val="Odlomakpopisa"/>
        <w:ind w:left="720"/>
        <w:jc w:val="both"/>
      </w:pPr>
      <w:r w:rsidRPr="00661213">
        <w:rPr>
          <w:rFonts w:hAnsi="Times New Roman" w:ascii="Times New Roman"/>
          <w:szCs w:val="24"/>
          <w:lang w:val="hr-HR"/>
        </w:rPr>
        <w:t xml:space="preserve"> </w:t>
      </w:r>
    </w:p>
    <w:sectPr w:rsidSect="00003158" w:rsidR="00E33188">
      <w:headerReference w:type="default" r:id="rId10"/>
      <w:pgSz w:h="16838" w:w="11906"/>
      <w:pgMar w:gutter="0" w:footer="708" w:header="708" w:left="1417" w:bottom="993"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4E4F49">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003158">
      <w:rPr>
        <w:rFonts w:hAnsi="Times New Roman" w:ascii="Times New Roman"/>
        <w:szCs w:val="24"/>
      </w:rPr>
      <w:t>1138/18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3158"/>
    <w:rsid w:val="00013AFD"/>
    <w:rsid w:val="00017551"/>
    <w:rsid w:val="000261C5"/>
    <w:rsid w:val="00047003"/>
    <w:rsid w:val="00073FB9"/>
    <w:rsid w:val="000858D8"/>
    <w:rsid w:val="00130F26"/>
    <w:rsid w:val="00151ED9"/>
    <w:rsid w:val="00253C21"/>
    <w:rsid w:val="002548AA"/>
    <w:rsid w:val="002659AD"/>
    <w:rsid w:val="00275F12"/>
    <w:rsid w:val="002A3F7E"/>
    <w:rsid w:val="002B1108"/>
    <w:rsid w:val="002B7B22"/>
    <w:rsid w:val="002D58DE"/>
    <w:rsid w:val="00331389"/>
    <w:rsid w:val="00331AD6"/>
    <w:rsid w:val="0034358D"/>
    <w:rsid w:val="00365455"/>
    <w:rsid w:val="00383223"/>
    <w:rsid w:val="00393DDB"/>
    <w:rsid w:val="003C46E8"/>
    <w:rsid w:val="003D1029"/>
    <w:rsid w:val="0043491B"/>
    <w:rsid w:val="004458ED"/>
    <w:rsid w:val="004540D6"/>
    <w:rsid w:val="004674EB"/>
    <w:rsid w:val="0049640F"/>
    <w:rsid w:val="004B0C95"/>
    <w:rsid w:val="004E4F49"/>
    <w:rsid w:val="00510F27"/>
    <w:rsid w:val="00517617"/>
    <w:rsid w:val="00526DA3"/>
    <w:rsid w:val="00534C87"/>
    <w:rsid w:val="0056039F"/>
    <w:rsid w:val="005730EF"/>
    <w:rsid w:val="00593C3F"/>
    <w:rsid w:val="005C7CDE"/>
    <w:rsid w:val="00603AC5"/>
    <w:rsid w:val="00630FFA"/>
    <w:rsid w:val="00642356"/>
    <w:rsid w:val="006471D9"/>
    <w:rsid w:val="00661213"/>
    <w:rsid w:val="0066743F"/>
    <w:rsid w:val="006B4CFC"/>
    <w:rsid w:val="006B7E50"/>
    <w:rsid w:val="006D41D8"/>
    <w:rsid w:val="00701113"/>
    <w:rsid w:val="0071434B"/>
    <w:rsid w:val="007202BC"/>
    <w:rsid w:val="00723198"/>
    <w:rsid w:val="007356C5"/>
    <w:rsid w:val="0073776D"/>
    <w:rsid w:val="007A02A9"/>
    <w:rsid w:val="007B658D"/>
    <w:rsid w:val="007C2256"/>
    <w:rsid w:val="007F0889"/>
    <w:rsid w:val="00801B07"/>
    <w:rsid w:val="00845C04"/>
    <w:rsid w:val="00867AA2"/>
    <w:rsid w:val="0087049A"/>
    <w:rsid w:val="00880CAF"/>
    <w:rsid w:val="008835B7"/>
    <w:rsid w:val="00895E82"/>
    <w:rsid w:val="008A4386"/>
    <w:rsid w:val="008B35A6"/>
    <w:rsid w:val="008E5898"/>
    <w:rsid w:val="00905F9C"/>
    <w:rsid w:val="009277D3"/>
    <w:rsid w:val="00932418"/>
    <w:rsid w:val="009C07C1"/>
    <w:rsid w:val="009D6505"/>
    <w:rsid w:val="009E28D2"/>
    <w:rsid w:val="009F2ABB"/>
    <w:rsid w:val="00A23D99"/>
    <w:rsid w:val="00A45E5A"/>
    <w:rsid w:val="00A463E6"/>
    <w:rsid w:val="00A672C4"/>
    <w:rsid w:val="00A75F8D"/>
    <w:rsid w:val="00AD26E4"/>
    <w:rsid w:val="00AE6AD9"/>
    <w:rsid w:val="00AF2050"/>
    <w:rsid w:val="00B04076"/>
    <w:rsid w:val="00B2620A"/>
    <w:rsid w:val="00B37C58"/>
    <w:rsid w:val="00B50421"/>
    <w:rsid w:val="00B62B56"/>
    <w:rsid w:val="00BA4992"/>
    <w:rsid w:val="00BC0495"/>
    <w:rsid w:val="00BD50ED"/>
    <w:rsid w:val="00BD5460"/>
    <w:rsid w:val="00BE3772"/>
    <w:rsid w:val="00BF7E51"/>
    <w:rsid w:val="00C264A7"/>
    <w:rsid w:val="00C57193"/>
    <w:rsid w:val="00C63D7A"/>
    <w:rsid w:val="00C64E9A"/>
    <w:rsid w:val="00C71264"/>
    <w:rsid w:val="00CC6651"/>
    <w:rsid w:val="00CC7CE2"/>
    <w:rsid w:val="00CE0253"/>
    <w:rsid w:val="00CF5671"/>
    <w:rsid w:val="00D02A95"/>
    <w:rsid w:val="00D67867"/>
    <w:rsid w:val="00D964F7"/>
    <w:rsid w:val="00DA6C45"/>
    <w:rsid w:val="00DD560F"/>
    <w:rsid w:val="00DE1268"/>
    <w:rsid w:val="00DE269A"/>
    <w:rsid w:val="00E33188"/>
    <w:rsid w:val="00E77771"/>
    <w:rsid w:val="00E91A15"/>
    <w:rsid w:val="00EA6571"/>
    <w:rsid w:val="00EC59E2"/>
    <w:rsid w:val="00EC679B"/>
    <w:rsid w:val="00EF2036"/>
    <w:rsid w:val="00F24488"/>
    <w:rsid w:val="00F24E7A"/>
    <w:rsid w:val="00F26D06"/>
    <w:rsid w:val="00F501E5"/>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4E4F49"/>
    <w:rPr>
      <w:color w:val="808080"/>
      <w:bdr w:space="0" w:sz="0" w:color="auto" w:val="none"/>
      <w:shd w:fill="auto" w:color="auto" w:val="clear"/>
    </w:rPr>
  </w:style>
  <w:style w:customStyle="true" w:styleId="eSPISCCParagraphDefaultFont" w:type="character">
    <w:name w:val="eSPIS_CC_Paragraph Default Font"/>
    <w:basedOn w:val="Zadanifontodlomka"/>
    <w:rsid w:val="004E4F4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E4F4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E4F4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E4F4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4E4F49"/>
    <w:rPr>
      <w:color w:val="808080"/>
      <w:bdr w:color="auto" w:space="0" w:sz="0" w:val="none"/>
      <w:shd w:color="auto" w:fill="auto" w:val="clear"/>
    </w:rPr>
  </w:style>
  <w:style w:customStyle="1" w:styleId="eSPISCCParagraphDefaultFont" w:type="character">
    <w:name w:val="eSPIS_CC_Paragraph Default Font"/>
    <w:basedOn w:val="Zadanifontodlomka"/>
    <w:rsid w:val="004E4F4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E4F4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E4F4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E4F4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63453561">
      <w:bodyDiv w:val="true"/>
      <w:marLeft w:val="0"/>
      <w:marRight w:val="0"/>
      <w:marTop w:val="0"/>
      <w:marBottom w:val="0"/>
      <w:divBdr>
        <w:top w:space="0" w:sz="0" w:color="auto" w:val="none"/>
        <w:left w:space="0" w:sz="0" w:color="auto" w:val="none"/>
        <w:bottom w:space="0" w:sz="0" w:color="auto" w:val="none"/>
        <w:right w:space="0" w:sz="0" w:color="auto" w:val="none"/>
      </w:divBdr>
    </w:div>
    <w:div w:id="170923076">
      <w:bodyDiv w:val="true"/>
      <w:marLeft w:val="0"/>
      <w:marRight w:val="0"/>
      <w:marTop w:val="0"/>
      <w:marBottom w:val="0"/>
      <w:divBdr>
        <w:top w:space="0" w:sz="0" w:color="auto" w:val="none"/>
        <w:left w:space="0" w:sz="0" w:color="auto" w:val="none"/>
        <w:bottom w:space="0" w:sz="0" w:color="auto" w:val="none"/>
        <w:right w:space="0" w:sz="0" w:color="auto" w:val="none"/>
      </w:divBdr>
    </w:div>
    <w:div w:id="196889070">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78299122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52374562">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6812361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83760847">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2018.</izvorni_sadrzaj>
    <derivirana_varijabla naziv="DomainObject.Predmet.DatumOsnivanja_1">26.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St-1138/2018</izvorni_sadrzaj>
    <derivirana_varijabla naziv="DomainObject.Predmet.OznakaBroj_1">St-1138/2018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GRAFIČKI LABORATORIJ d.o.o. zastupanog po punomoćniku Petra Nikičević</izvorni_sadrzaj>
    <derivirana_varijabla naziv="DomainObject.Predmet.ProtustrankaFormated_1">  GRAFIČKI LABORATORIJ d.o.o. zastupanog po punomoćniku Petra Nikičević</derivirana_varijabla>
  </DomainObject.Predmet.ProtustrankaFormated>
  <DomainObject.Predmet.ProtustrankaFormatedOIB>
    <izvorni_sadrzaj>  GRAFIČKI LABORATORIJ d.o.o., OIB 83771329187 zastupanog po punomoćniku Petra Nikičević</izvorni_sadrzaj>
    <derivirana_varijabla naziv="DomainObject.Predmet.ProtustrankaFormatedOIB_1">  GRAFIČKI LABORATORIJ d.o.o., OIB 83771329187 zastupanog po punomoćniku Petra Nikičević</derivirana_varijabla>
  </DomainObject.Predmet.ProtustrankaFormatedOIB>
  <DomainObject.Predmet.ProtustrankaFormatedWithAdress>
    <izvorni_sadrzaj> GRAFIČKI LABORATORIJ d.o.o., Pustodol Začretski 18/c, 49223 Sveti Križ Začretje zastupanog po punomoćniku Petra Nikičević</izvorni_sadrzaj>
    <derivirana_varijabla naziv="DomainObject.Predmet.ProtustrankaFormatedWithAdress_1"> GRAFIČKI LABORATORIJ d.o.o., Pustodol Začretski 18/c, 49223 Sveti Križ Začretje zastupanog po punomoćniku Petra Nikičević</derivirana_varijabla>
  </DomainObject.Predmet.ProtustrankaFormatedWithAdress>
  <DomainObject.Predmet.ProtustrankaFormatedWithAdressOIB>
    <izvorni_sadrzaj> GRAFIČKI LABORATORIJ d.o.o., OIB 83771329187, Pustodol Začretski 18/c, 49223 Sveti Križ Začretje zastupanog po punomoćniku Petra Nikičević</izvorni_sadrzaj>
    <derivirana_varijabla naziv="DomainObject.Predmet.ProtustrankaFormatedWithAdressOIB_1"> GRAFIČKI LABORATORIJ d.o.o., OIB 83771329187, Pustodol Začretski 18/c, 49223 Sveti Križ Začretje zastupanog po punomoćniku Petra Nikičević</derivirana_varijabla>
  </DomainObject.Predmet.ProtustrankaFormatedWithAdressOIB>
  <DomainObject.Predmet.ProtustrankaWithAdress>
    <izvorni_sadrzaj>GRAFIČKI LABORATORIJ d.o.o. Pustodol Začretski 18/c, 49223 Sveti Križ Začretje</izvorni_sadrzaj>
    <derivirana_varijabla naziv="DomainObject.Predmet.ProtustrankaWithAdress_1">GRAFIČKI LABORATORIJ d.o.o. Pustodol Začretski 18/c, 49223 Sveti Križ Začretje</derivirana_varijabla>
  </DomainObject.Predmet.ProtustrankaWithAdress>
  <DomainObject.Predmet.ProtustrankaWithAdressOIB>
    <izvorni_sadrzaj>GRAFIČKI LABORATORIJ d.o.o., OIB 83771329187, Pustodol Začretski 18/c, 49223 Sveti Križ Začretje</izvorni_sadrzaj>
    <derivirana_varijabla naziv="DomainObject.Predmet.ProtustrankaWithAdressOIB_1">GRAFIČKI LABORATORIJ d.o.o., OIB 83771329187, Pustodol Začretski 18/c, 49223 Sveti Križ Začretje</derivirana_varijabla>
  </DomainObject.Predmet.ProtustrankaWithAdressOIB>
  <DomainObject.Predmet.ProtustrankaNazivFormated>
    <izvorni_sadrzaj>GRAFIČKI LABORATORIJ d.o.o.</izvorni_sadrzaj>
    <derivirana_varijabla naziv="DomainObject.Predmet.ProtustrankaNazivFormated_1">GRAFIČKI LABORATORIJ d.o.o.</derivirana_varijabla>
  </DomainObject.Predmet.ProtustrankaNazivFormated>
  <DomainObject.Predmet.ProtustrankaNazivFormatedOIB>
    <izvorni_sadrzaj>GRAFIČKI LABORATORIJ d.o.o., OIB 83771329187</izvorni_sadrzaj>
    <derivirana_varijabla naziv="DomainObject.Predmet.ProtustrankaNazivFormatedOIB_1">GRAFIČKI LABORATORIJ d.o.o., OIB 83771329187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HRVATSKA BANKA ZA OBNOVU I RAZVITAK</izvorni_sadrzaj>
    <derivirana_varijabla naziv="DomainObject.Predmet.StrankaFormated_1">  FINA Regionalni centar Zagreb; HRVATSKA BANKA ZA OBNOVU I RAZVITAK</derivirana_varijabla>
  </DomainObject.Predmet.StrankaFormated>
  <DomainObject.Predmet.StrankaFormatedOIB>
    <izvorni_sadrzaj>  FINA Regionalni centar Zagreb, OIB 85821130368; HRVATSKA BANKA ZA OBNOVU I RAZVITAK, OIB 26702280390</izvorni_sadrzaj>
    <derivirana_varijabla naziv="DomainObject.Predmet.StrankaFormatedOIB_1">  FINA Regionalni centar Zagreb, OIB 85821130368; HRVATSKA BANKA ZA OBNOVU I RAZVITAK, OIB 26702280390</derivirana_varijabla>
  </DomainObject.Predmet.StrankaFormatedOIB>
  <DomainObject.Predmet.StrankaFormatedWithAdress>
    <izvorni_sadrzaj> FINA Regionalni centar Zagreb, Trg svibanjskih žrtava 1995. 1, 10000 Zagreb; HRVATSKA BANKA ZA OBNOVU I RAZVITAK, Strossmayerov Trg 9, 10000 Zagreb</izvorni_sadrzaj>
    <derivirana_varijabla naziv="DomainObject.Predmet.StrankaFormatedWithAdress_1"> FINA Regionalni centar Zagreb, Trg svibanjskih žrtava 1995. 1, 10000 Zagreb; HRVATSKA BANKA ZA OBNOVU I RAZVITAK, Strossmayerov Trg 9, 10000 Zagreb</derivirana_varijabla>
  </DomainObject.Predmet.StrankaFormatedWithAdress>
  <DomainObject.Predmet.StrankaFormatedWithAdressOIB>
    <izvorni_sadrzaj> FINA Regionalni centar Zagreb, OIB 85821130368, Trg svibanjskih žrtava 1995. 1, 10000 Zagreb; HRVATSKA BANKA ZA OBNOVU I RAZVITAK, OIB 26702280390, Strossmayerov Trg 9, 10000 Zagreb</izvorni_sadrzaj>
    <derivirana_varijabla naziv="DomainObject.Predmet.StrankaFormatedWithAdressOIB_1"> FINA Regionalni centar Zagreb, OIB 85821130368, Trg svibanjskih žrtava 1995. 1, 10000 Zagreb; HRVATSKA BANKA ZA OBNOVU I RAZVITAK, OIB 26702280390, Strossmayerov Trg 9, 10000 Zagreb</derivirana_varijabla>
  </DomainObject.Predmet.StrankaFormatedWithAdressOIB>
  <DomainObject.Predmet.StrankaWithAdress>
    <izvorni_sadrzaj>FINA Regionalni centar Zagreb Trg svibanjskih žrtava 1995. 1,10000 Zagreb,HRVATSKA BANKA ZA OBNOVU I RAZVITAK Strossmayerov Trg 9,10000 Zagreb</izvorni_sadrzaj>
    <derivirana_varijabla naziv="DomainObject.Predmet.StrankaWithAdress_1">FINA Regionalni centar Zagreb Trg svibanjskih žrtava 1995. 1,10000 Zagreb,HRVATSKA BANKA ZA OBNOVU I RAZVITAK Strossmayerov Trg 9,10000 Zagreb</derivirana_varijabla>
  </DomainObject.Predmet.StrankaWithAdress>
  <DomainObject.Predmet.StrankaWithAdressOIB>
    <izvorni_sadrzaj>FINA Regionalni centar Zagreb, OIB 85821130368, Trg svibanjskih žrtava 1995. 1,10000 Zagreb,HRVATSKA BANKA ZA OBNOVU I RAZVITAK, OIB 26702280390, Strossmayerov Trg 9,10000 Zagreb</izvorni_sadrzaj>
    <derivirana_varijabla naziv="DomainObject.Predmet.StrankaWithAdressOIB_1">FINA Regionalni centar Zagreb, OIB 85821130368, Trg svibanjskih žrtava 1995. 1,10000 Zagreb,HRVATSKA BANKA ZA OBNOVU I RAZVITAK, OIB 26702280390, Strossmayerov Trg 9,10000 Zagreb</derivirana_varijabla>
  </DomainObject.Predmet.StrankaWithAdressOIB>
  <DomainObject.Predmet.StrankaNazivFormated>
    <izvorni_sadrzaj>FINA Regionalni centar Zagreb,HRVATSKA BANKA ZA OBNOVU I RAZVITAK</izvorni_sadrzaj>
    <derivirana_varijabla naziv="DomainObject.Predmet.StrankaNazivFormated_1">FINA Regionalni centar Zagreb,HRVATSKA BANKA ZA OBNOVU I RAZVITAK</derivirana_varijabla>
  </DomainObject.Predmet.StrankaNazivFormated>
  <DomainObject.Predmet.StrankaNazivFormatedOIB>
    <izvorni_sadrzaj>FINA Regionalni centar Zagreb, OIB 85821130368,HRVATSKA BANKA ZA OBNOVU I RAZVITAK, OIB 26702280390</izvorni_sadrzaj>
    <derivirana_varijabla naziv="DomainObject.Predmet.StrankaNazivFormatedOIB_1">FINA Regionalni centar Zagreb, OIB 85821130368,HRVATSKA BANKA ZA OBNOVU I RAZVITAK, OIB 26702280390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HRVATSKA BANKA ZA OBNOVU I RAZVITAK</item>
    </izvorni_sadrzaj>
    <derivirana_varijabla naziv="DomainObject.Predmet.StrankaListFormated_1">
      <item>FINA Regionalni centar Zagreb</item>
      <item>HRVATSKA BANKA ZA OBNOVU I RAZVITAK</item>
    </derivirana_varijabla>
  </DomainObject.Predmet.StrankaListFormated>
  <DomainObject.Predmet.StrankaListFormatedOIB>
    <izvorni_sadrzaj>
      <item>FINA Regionalni centar Zagreb, OIB 85821130368</item>
      <item>HRVATSKA BANKA ZA OBNOVU I RAZVITAK, OIB 26702280390</item>
    </izvorni_sadrzaj>
    <derivirana_varijabla naziv="DomainObject.Predmet.StrankaListFormatedOIB_1">
      <item>FINA Regionalni centar Zagreb, OIB 85821130368</item>
      <item>HRVATSKA BANKA ZA OBNOVU I RAZVITAK, OIB 26702280390</item>
    </derivirana_varijabla>
  </DomainObject.Predmet.StrankaListFormatedOIB>
  <DomainObject.Predmet.StrankaListFormatedWithAdress>
    <izvorni_sadrzaj>
      <item>FINA Regionalni centar Zagreb, Trg svibanjskih žrtava 1995. 1, 10000 Zagreb</item>
      <item>HRVATSKA BANKA ZA OBNOVU I RAZVITAK, Strossmayerov Trg 9, 10000 Zagreb</item>
    </izvorni_sadrzaj>
    <derivirana_varijabla naziv="DomainObject.Predmet.StrankaListFormatedWithAdress_1">
      <item>FINA Regionalni centar Zagreb, Trg svibanjskih žrtava 1995. 1, 10000 Zagreb</item>
      <item>HRVATSKA BANKA ZA OBNOVU I RAZVITAK, Strossmayerov Trg 9, 10000 Zagreb</item>
    </derivirana_varijabla>
  </DomainObject.Predmet.StrankaListFormatedWithAdress>
  <DomainObject.Predmet.StrankaListFormatedWithAdressOIB>
    <izvorni_sadrzaj>
      <item>FINA Regionalni centar Zagreb, OIB 85821130368, Trg svibanjskih žrtava 1995. 1, 10000 Zagreb</item>
      <item>HRVATSKA BANKA ZA OBNOVU I RAZVITAK, OIB 26702280390, Strossmayerov Trg 9, 10000 Zagreb</item>
    </izvorni_sadrzaj>
    <derivirana_varijabla naziv="DomainObject.Predmet.StrankaListFormatedWithAdressOIB_1">
      <item>FINA Regionalni centar Zagreb, OIB 85821130368, Trg svibanjskih žrtava 1995. 1, 10000 Zagreb</item>
      <item>HRVATSKA BANKA ZA OBNOVU I RAZVITAK, OIB 26702280390, Strossmayerov Trg 9, 10000 Zagreb</item>
    </derivirana_varijabla>
  </DomainObject.Predmet.StrankaListFormatedWithAdressOIB>
  <DomainObject.Predmet.StrankaListNazivFormated>
    <izvorni_sadrzaj>
      <item>FINA Regionalni centar Zagreb</item>
      <item>HRVATSKA BANKA ZA OBNOVU I RAZVITAK</item>
    </izvorni_sadrzaj>
    <derivirana_varijabla naziv="DomainObject.Predmet.StrankaListNazivFormated_1">
      <item>FINA Regionalni centar Zagreb</item>
      <item>HRVATSKA BANKA ZA OBNOVU I RAZVITAK</item>
    </derivirana_varijabla>
  </DomainObject.Predmet.StrankaListNazivFormated>
  <DomainObject.Predmet.StrankaListNazivFormatedOIB>
    <izvorni_sadrzaj>
      <item>FINA Regionalni centar Zagreb, OIB 85821130368</item>
      <item>HRVATSKA BANKA ZA OBNOVU I RAZVITAK, OIB 26702280390</item>
    </izvorni_sadrzaj>
    <derivirana_varijabla naziv="DomainObject.Predmet.StrankaListNazivFormatedOIB_1">
      <item>FINA Regionalni centar Zagreb, OIB 85821130368</item>
      <item>HRVATSKA BANKA ZA OBNOVU I RAZVITAK, OIB 26702280390</item>
    </derivirana_varijabla>
  </DomainObject.Predmet.StrankaListNazivFormatedOIB>
  <DomainObject.Predmet.ProtuStrankaListFormated>
    <izvorni_sadrzaj>
      <item>GRAFIČKI LABORATORIJ d.o.o. zastupanog po punomoćniku Petra Nikičević</item>
    </izvorni_sadrzaj>
    <derivirana_varijabla naziv="DomainObject.Predmet.ProtuStrankaListFormated_1">
      <item>GRAFIČKI LABORATORIJ d.o.o. zastupanog po punomoćniku Petra Nikičević</item>
    </derivirana_varijabla>
  </DomainObject.Predmet.ProtuStrankaListFormated>
  <DomainObject.Predmet.ProtuStrankaListFormatedOIB>
    <izvorni_sadrzaj>
      <item>GRAFIČKI LABORATORIJ d.o.o., OIB 83771329187 zastupanog po punomoćniku Petra Nikičević</item>
    </izvorni_sadrzaj>
    <derivirana_varijabla naziv="DomainObject.Predmet.ProtuStrankaListFormatedOIB_1">
      <item>GRAFIČKI LABORATORIJ d.o.o., OIB 83771329187 zastupanog po punomoćniku Petra Nikičević</item>
    </derivirana_varijabla>
  </DomainObject.Predmet.ProtuStrankaListFormatedOIB>
  <DomainObject.Predmet.ProtuStrankaListFormatedWithAdress>
    <izvorni_sadrzaj>
      <item>GRAFIČKI LABORATORIJ d.o.o., Pustodol Začretski 18/c, 49223 Sveti Križ Začretje zastupanog po punomoćniku Petra Nikičević</item>
    </izvorni_sadrzaj>
    <derivirana_varijabla naziv="DomainObject.Predmet.ProtuStrankaListFormatedWithAdress_1">
      <item>GRAFIČKI LABORATORIJ d.o.o., Pustodol Začretski 18/c, 49223 Sveti Križ Začretje zastupanog po punomoćniku Petra Nikičević</item>
    </derivirana_varijabla>
  </DomainObject.Predmet.ProtuStrankaListFormatedWithAdress>
  <DomainObject.Predmet.ProtuStrankaListFormatedWithAdressOIB>
    <izvorni_sadrzaj>
      <item>GRAFIČKI LABORATORIJ d.o.o., OIB 83771329187, Pustodol Začretski 18/c, 49223 Sveti Križ Začretje zastupanog po punomoćniku Petra Nikičević</item>
    </izvorni_sadrzaj>
    <derivirana_varijabla naziv="DomainObject.Predmet.ProtuStrankaListFormatedWithAdressOIB_1">
      <item>GRAFIČKI LABORATORIJ d.o.o., OIB 83771329187, Pustodol Začretski 18/c, 49223 Sveti Križ Začretje zastupanog po punomoćniku Petra Nikičević</item>
    </derivirana_varijabla>
  </DomainObject.Predmet.ProtuStrankaListFormatedWithAdressOIB>
  <DomainObject.Predmet.ProtuStrankaListNazivFormated>
    <izvorni_sadrzaj>
      <item>GRAFIČKI LABORATORIJ d.o.o.</item>
    </izvorni_sadrzaj>
    <derivirana_varijabla naziv="DomainObject.Predmet.ProtuStrankaListNazivFormated_1">
      <item>GRAFIČKI LABORATORIJ d.o.o.</item>
    </derivirana_varijabla>
  </DomainObject.Predmet.ProtuStrankaListNazivFormated>
  <DomainObject.Predmet.ProtuStrankaListNazivFormatedOIB>
    <izvorni_sadrzaj>
      <item>GRAFIČKI LABORATORIJ d.o.o., OIB 83771329187</item>
    </izvorni_sadrzaj>
    <derivirana_varijabla naziv="DomainObject.Predmet.ProtuStrankaListNazivFormatedOIB_1">
      <item>GRAFIČKI LABORATORIJ d.o.o., OIB 83771329187</item>
    </derivirana_varijabla>
  </DomainObject.Predmet.ProtuStrankaListNazivFormatedOIB>
  <DomainObject.Predmet.OstaliListFormated>
    <izvorni_sadrzaj>
      <item>Petra Nikičević punomoćnica sudionika u postupku GRAFIČKI LABORATORIJ d.o.o.</item>
      <item>DRAŽEN LANČIĆ</item>
    </izvorni_sadrzaj>
    <derivirana_varijabla naziv="DomainObject.Predmet.OstaliListFormated_1">
      <item>Petra Nikičević punomoćnica sudionika u postupku GRAFIČKI LABORATORIJ d.o.o.</item>
      <item>DRAŽEN LANČIĆ</item>
    </derivirana_varijabla>
  </DomainObject.Predmet.OstaliListFormated>
  <DomainObject.Predmet.OstaliListFormatedOIB>
    <izvorni_sadrzaj>
      <item>Petra Nikičević, OIB 75599747037 punomoćnica sudionika u postupku GRAFIČKI LABORATORIJ d.o.o.</item>
      <item>DRAŽEN LANČIĆ</item>
    </izvorni_sadrzaj>
    <derivirana_varijabla naziv="DomainObject.Predmet.OstaliListFormatedOIB_1">
      <item>Petra Nikičević, OIB 75599747037 punomoćnica sudionika u postupku GRAFIČKI LABORATORIJ d.o.o.</item>
      <item>DRAŽEN LANČIĆ</item>
    </derivirana_varijabla>
  </DomainObject.Predmet.OstaliListFormatedOIB>
  <DomainObject.Predmet.OstaliListFormatedWithAdress>
    <izvorni_sadrzaj>
      <item>Petra Nikičević, Ulica Ive Serdara 8, 10000 Zagreb punomoćnica sudionika u postupku GRAFIČKI LABORATORIJ d.o.o.</item>
      <item>DRAŽEN LANČIĆ, TUŠKANOVA 32, 10000 Zagreb</item>
    </izvorni_sadrzaj>
    <derivirana_varijabla naziv="DomainObject.Predmet.OstaliListFormatedWithAdress_1">
      <item>Petra Nikičević, Ulica Ive Serdara 8, 10000 Zagreb punomoćnica sudionika u postupku GRAFIČKI LABORATORIJ d.o.o.</item>
      <item>DRAŽEN LANČIĆ, TUŠKANOVA 32, 10000 Zagreb</item>
    </derivirana_varijabla>
  </DomainObject.Predmet.OstaliListFormatedWithAdress>
  <DomainObject.Predmet.OstaliListFormatedWithAdressOIB>
    <izvorni_sadrzaj>
      <item>Petra Nikičević, OIB 75599747037, Ulica Ive Serdara 8, 10000 Zagreb punomoćnica sudionika u postupku GRAFIČKI LABORATORIJ d.o.o.</item>
      <item>DRAŽEN LANČIĆ, TUŠKANOVA 32, 10000 Zagreb</item>
    </izvorni_sadrzaj>
    <derivirana_varijabla naziv="DomainObject.Predmet.OstaliListFormatedWithAdressOIB_1">
      <item>Petra Nikičević, OIB 75599747037, Ulica Ive Serdara 8, 10000 Zagreb punomoćnica sudionika u postupku GRAFIČKI LABORATORIJ d.o.o.</item>
      <item>DRAŽEN LANČIĆ, TUŠKANOVA 32, 10000 Zagreb</item>
    </derivirana_varijabla>
  </DomainObject.Predmet.OstaliListFormatedWithAdressOIB>
  <DomainObject.Predmet.OstaliListNazivFormated>
    <izvorni_sadrzaj>
      <item>Petra Nikičević</item>
      <item>DRAŽEN LANČIĆ</item>
    </izvorni_sadrzaj>
    <derivirana_varijabla naziv="DomainObject.Predmet.OstaliListNazivFormated_1">
      <item>Petra Nikičević</item>
      <item>DRAŽEN LANČIĆ</item>
    </derivirana_varijabla>
  </DomainObject.Predmet.OstaliListNazivFormated>
  <DomainObject.Predmet.OstaliListNazivFormatedOIB>
    <izvorni_sadrzaj>
      <item>Petra Nikičević, OIB 75599747037</item>
      <item>DRAŽEN LANČIĆ</item>
    </izvorni_sadrzaj>
    <derivirana_varijabla naziv="DomainObject.Predmet.OstaliListNazivFormatedOIB_1">
      <item>Petra Nikičević, OIB 75599747037</item>
      <item>DRAŽEN LANČIĆ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GRAFIČKI LABORATORIJ d.o.o.</izvorni_sadrzaj>
    <derivirana_varijabla naziv="DomainObject.Predmet.ProtustrankaIDrugi_1">GRAFIČKI LABORATORIJ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GRAFIČKI LABORATORIJ d.o.o., OIB 83771329187, Pustodol Začretski 18/c, 49223 Sveti Križ Začretje</izvorni_sadrzaj>
    <derivirana_varijabla naziv="DomainObject.Predmet.ProtustrankaIDrugiAdressOIB_1">GRAFIČKI LABORATORIJ d.o.o., OIB 83771329187, Pustodol Začretski 18/c, 49223 Sveti Križ Začretje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GRAFIČKI LABORATORIJ d.o.o.</item>
      <item>FINA Regionalni centar Zagreb</item>
      <item>Petra Nikičević</item>
      <item>HRVATSKA BANKA ZA OBNOVU I RAZVITAK</item>
      <item>DRAŽEN LANČIĆ</item>
    </izvorni_sadrzaj>
    <derivirana_varijabla naziv="DomainObject.Predmet.SudioniciListNaziv_1">
      <item>GRAFIČKI LABORATORIJ d.o.o.</item>
      <item>FINA Regionalni centar Zagreb</item>
      <item>Petra Nikičević</item>
      <item>HRVATSKA BANKA ZA OBNOVU I RAZVITAK</item>
      <item>DRAŽEN LANČIĆ</item>
    </derivirana_varijabla>
  </DomainObject.Predmet.SudioniciListNaziv>
  <DomainObject.Predmet.SudioniciListAdressOIB>
    <izvorni_sadrzaj>
      <item>GRAFIČKI LABORATORIJ d.o.o., OIB 83771329187, Pustodol Začretski 18/c,49223 Sveti Križ Začretje</item>
      <item>FINA Regionalni centar Zagreb, OIB 85821130368, Trg svibanjskih žrtava 1995. 1,10000 Zagreb</item>
      <item>Petra Nikičević, OIB 75599747037, Ulica Ive Serdara 8,10000 Zagreb</item>
      <item>HRVATSKA BANKA ZA OBNOVU I RAZVITAK, OIB 26702280390, Strossmayerov Trg 9,10000 Zagreb</item>
      <item>DRAŽEN LANČIĆ, TUŠKANOVA 32,10000 Zagreb</item>
    </izvorni_sadrzaj>
    <derivirana_varijabla naziv="DomainObject.Predmet.SudioniciListAdressOIB_1">
      <item>GRAFIČKI LABORATORIJ d.o.o., OIB 83771329187, Pustodol Začretski 18/c,49223 Sveti Križ Začretje</item>
      <item>FINA Regionalni centar Zagreb, OIB 85821130368, Trg svibanjskih žrtava 1995. 1,10000 Zagreb</item>
      <item>Petra Nikičević, OIB 75599747037, Ulica Ive Serdara 8,10000 Zagreb</item>
      <item>HRVATSKA BANKA ZA OBNOVU I RAZVITAK, OIB 26702280390, Strossmayerov Trg 9,10000 Zagreb</item>
      <item>DRAŽEN LANČIĆ, TUŠKANOVA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83771329187</item>
      <item>, OIB 85821130368</item>
      <item>, OIB 75599747037</item>
      <item>, OIB 26702280390</item>
      <item>, OIB null</item>
    </izvorni_sadrzaj>
    <derivirana_varijabla naziv="DomainObject.Predmet.SudioniciListNazivOIB_1">
      <item>, OIB 83771329187</item>
      <item>, OIB 85821130368</item>
      <item>, OIB 75599747037</item>
      <item>, OIB 26702280390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11. srpnja 2018.</izvorni_sadrzaj>
    <derivirana_varijabla naziv="DomainObject.PredzadnjaOdlukaIzPredmeta.DatumDonosenjaOdluke_1">11. srpnja 2018.</derivirana_varijabla>
  </DomainObject.PredzadnjaOdlukaIzPredmeta.DatumDonosenjaOdluke>
  <DomainObject.PredzadnjaOdlukaIzPredmeta.Oznaka>
    <izvorni_sadrzaj>St-1138/2018-22</izvorni_sadrzaj>
    <derivirana_varijabla naziv="DomainObject.PredzadnjaOdlukaIzPredmeta.Oznaka_1">St-1138/2018-22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426</properties:Words>
  <properties:Characters>2325</properties:Characters>
  <properties:Lines>63</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2018-11-22T13:19:00Z</dcterms:created>
  <dc:creator>Valentina Kranjčić</dc:creator>
  <cp:lastModifiedBy>Monika Grbac</cp:lastModifiedBy>
  <cp:lastPrinted>2018-11-23T06:14:00Z</cp:lastPrinted>
  <dcterms:modified xmlns:xsi="http://www.w3.org/2001/XMLSchema-instance" xsi:type="dcterms:W3CDTF">2018-11-23T06:14:00Z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mjere osiguranja (st-1138-18 GRAFIČKI LABORATORIJ.docx)</vt:lpwstr>
  </prop:property>
  <prop:property name="CC_coloring" pid="4" fmtid="{D5CDD505-2E9C-101B-9397-08002B2CF9AE}">
    <vt:bool>false</vt:bool>
  </prop:property>
  <prop:property name="BrojStranica" pid="5" fmtid="{D5CDD505-2E9C-101B-9397-08002B2CF9AE}">
    <vt:i4>2</vt:i4>
  </prop:property>
</prop:Properties>
</file>