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82a46" w14:paraId="6882a46" w:rsidRDefault="00644454" w:rsidP="00644454" w:rsidR="00644454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E202EE" w:rsidP="004551EB" w:rsidR="004551EB">
      <w:r>
        <w:t xml:space="preserve">         </w:t>
      </w:r>
      <w:r w:rsidR="004551E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D6F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4E76BA">
        <w:rPr>
          <w:sz w:val="24"/>
          <w:szCs w:val="24"/>
        </w:rPr>
        <w:t>Republika Hrvatska</w:t>
      </w:r>
    </w:p>
    <w:p w:rsidRDefault="004E76BA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Trgovački sud u Zagrebu </w:t>
      </w:r>
    </w:p>
    <w:p w:rsidRDefault="00B94D6F" w:rsidP="00B36ECB" w:rsidR="00B36EC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E76BA" w:rsidRPr="004E76BA">
        <w:rPr>
          <w:sz w:val="24"/>
          <w:szCs w:val="24"/>
        </w:rPr>
        <w:t xml:space="preserve">Zagreb, Amruševa 2/II      </w:t>
      </w:r>
      <w:r w:rsidR="00B36ECB">
        <w:rPr>
          <w:sz w:val="24"/>
          <w:szCs w:val="24"/>
        </w:rPr>
        <w:t xml:space="preserve">             </w:t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D5BFE">
        <w:rPr>
          <w:sz w:val="24"/>
          <w:szCs w:val="24"/>
        </w:rPr>
        <w:tab/>
      </w:r>
      <w:r w:rsidR="00DF5DAC">
        <w:rPr>
          <w:sz w:val="24"/>
          <w:szCs w:val="24"/>
        </w:rPr>
        <w:t>6</w:t>
      </w:r>
      <w:r w:rsidR="004E76BA" w:rsidRPr="004E76BA">
        <w:rPr>
          <w:sz w:val="24"/>
          <w:szCs w:val="24"/>
        </w:rPr>
        <w:t>6 St-</w:t>
      </w:r>
      <w:r w:rsidR="002C7749">
        <w:rPr>
          <w:sz w:val="24"/>
          <w:szCs w:val="24"/>
        </w:rPr>
        <w:t>359</w:t>
      </w:r>
      <w:r w:rsidR="004E76BA" w:rsidRPr="004E76BA">
        <w:rPr>
          <w:sz w:val="24"/>
          <w:szCs w:val="24"/>
        </w:rPr>
        <w:t>/</w:t>
      </w:r>
      <w:r w:rsidR="004551EB">
        <w:rPr>
          <w:sz w:val="24"/>
          <w:szCs w:val="24"/>
        </w:rPr>
        <w:t>1</w:t>
      </w:r>
      <w:r w:rsidR="002C7749">
        <w:rPr>
          <w:sz w:val="24"/>
          <w:szCs w:val="24"/>
        </w:rPr>
        <w:t>5</w:t>
      </w:r>
      <w:r w:rsidR="004E76BA" w:rsidRPr="004E76BA">
        <w:rPr>
          <w:sz w:val="24"/>
          <w:szCs w:val="24"/>
        </w:rPr>
        <w:t xml:space="preserve">   </w:t>
      </w:r>
    </w:p>
    <w:p w:rsidRDefault="005C79BF" w:rsidP="000854D1" w:rsidR="005C79BF" w:rsidRPr="00335AF5">
      <w:pPr>
        <w:rPr>
          <w:sz w:val="24"/>
          <w:szCs w:val="24"/>
        </w:rPr>
      </w:pPr>
    </w:p>
    <w:p w:rsidRDefault="00B36ECB" w:rsidP="000854D1" w:rsidR="00B36ECB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4E76BA" w:rsidP="004A3F44" w:rsidR="004E76BA" w:rsidRPr="00B36EC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                                                        </w:t>
      </w:r>
      <w:r w:rsidRPr="00B36ECB">
        <w:rPr>
          <w:sz w:val="24"/>
          <w:szCs w:val="24"/>
        </w:rPr>
        <w:t>R J E Š E N J E</w:t>
      </w:r>
    </w:p>
    <w:p w:rsidRDefault="00BD5BFE" w:rsidP="004E76BA" w:rsidR="00BD5BFE" w:rsidRPr="004E76BA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Default="006F6164" w:rsidP="00DF5DAC" w:rsidR="00644454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6F6164">
        <w:rPr>
          <w:sz w:val="24"/>
          <w:szCs w:val="24"/>
        </w:rPr>
        <w:t xml:space="preserve">Trgovački sud u Zagrebu po sucu pojedincu Mislavu Kolakušiću, kao stečajnom sucu u stečajnom postupku </w:t>
      </w:r>
      <w:r w:rsidR="00A97AAD" w:rsidRPr="00A97AAD">
        <w:rPr>
          <w:sz w:val="24"/>
          <w:szCs w:val="24"/>
        </w:rPr>
        <w:t>IB-INTERNATIONAL d.o.o. u stečaju, za iznajmljivanje vozila, Zagreb, Dubrava 170 B, MBS:080486984, OIB:99347964396</w:t>
      </w:r>
      <w:r w:rsidRPr="006F6164">
        <w:rPr>
          <w:sz w:val="24"/>
          <w:szCs w:val="24"/>
        </w:rPr>
        <w:t xml:space="preserve">, </w:t>
      </w:r>
      <w:r w:rsidR="00A97AAD">
        <w:rPr>
          <w:sz w:val="24"/>
          <w:szCs w:val="24"/>
        </w:rPr>
        <w:t>15</w:t>
      </w:r>
      <w:r w:rsidRPr="006F6164">
        <w:rPr>
          <w:sz w:val="24"/>
          <w:szCs w:val="24"/>
        </w:rPr>
        <w:t xml:space="preserve">. </w:t>
      </w:r>
      <w:r w:rsidR="00A97AAD">
        <w:rPr>
          <w:sz w:val="24"/>
          <w:szCs w:val="24"/>
        </w:rPr>
        <w:t>ožujka</w:t>
      </w:r>
      <w:r w:rsidRPr="006F6164">
        <w:rPr>
          <w:sz w:val="24"/>
          <w:szCs w:val="24"/>
        </w:rPr>
        <w:t xml:space="preserve"> 201</w:t>
      </w:r>
      <w:r w:rsidR="00A97AAD">
        <w:rPr>
          <w:sz w:val="24"/>
          <w:szCs w:val="24"/>
        </w:rPr>
        <w:t>7</w:t>
      </w:r>
      <w:r w:rsidRPr="006F6164">
        <w:rPr>
          <w:sz w:val="24"/>
          <w:szCs w:val="24"/>
        </w:rPr>
        <w:t>.</w:t>
      </w:r>
      <w:r w:rsidR="004E76BA" w:rsidRPr="004E76BA">
        <w:rPr>
          <w:sz w:val="24"/>
          <w:szCs w:val="24"/>
        </w:rPr>
        <w:t>,</w:t>
      </w:r>
    </w:p>
    <w:p w:rsidRDefault="00BD5BFE" w:rsidP="00DF5DAC" w:rsidR="00BD5BFE" w:rsidRPr="00F309F8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644454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>r i j e š i o    j e</w:t>
      </w:r>
    </w:p>
    <w:p w:rsidRDefault="00BD5BFE" w:rsidP="00644454" w:rsidR="00BD5BFE" w:rsidRPr="00B36ECB">
      <w:pPr>
        <w:rPr>
          <w:sz w:val="24"/>
          <w:szCs w:val="24"/>
        </w:rPr>
      </w:pPr>
    </w:p>
    <w:p w:rsidRDefault="008E42A4" w:rsidP="00644454" w:rsidR="00644454" w:rsidRPr="00F309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644454" w:rsidRPr="00F309F8">
        <w:rPr>
          <w:sz w:val="24"/>
          <w:szCs w:val="24"/>
        </w:rPr>
        <w:t>Obustavlja se i zaključuje stečajni postupak nad stečajnim dužnikom</w:t>
      </w:r>
      <w:r w:rsidR="00644454" w:rsidRPr="00644454">
        <w:rPr>
          <w:sz w:val="24"/>
          <w:szCs w:val="24"/>
        </w:rPr>
        <w:t xml:space="preserve"> </w:t>
      </w:r>
      <w:r w:rsidR="00A97AAD" w:rsidRPr="00A97AAD">
        <w:rPr>
          <w:sz w:val="24"/>
          <w:szCs w:val="24"/>
        </w:rPr>
        <w:t>IB-INTERNATIONAL d.o.o. u stečaju, za iznajmljivanje vozila, Zagreb, Dubrava 170 B, MBS:080486984, OIB:99347964396</w:t>
      </w:r>
      <w:r w:rsidR="00644454" w:rsidRPr="00F309F8">
        <w:rPr>
          <w:sz w:val="24"/>
          <w:szCs w:val="24"/>
        </w:rPr>
        <w:t>.</w:t>
      </w:r>
    </w:p>
    <w:p w:rsidRDefault="008E42A4" w:rsidP="00644454" w:rsidR="0064445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B1041C">
        <w:rPr>
          <w:sz w:val="24"/>
          <w:szCs w:val="24"/>
        </w:rPr>
        <w:t>Ovlašćuje se stečajni upravitelj</w:t>
      </w:r>
      <w:r w:rsidR="00D50DEF">
        <w:rPr>
          <w:sz w:val="24"/>
          <w:szCs w:val="24"/>
        </w:rPr>
        <w:t xml:space="preserve"> </w:t>
      </w:r>
      <w:r w:rsidR="00A97AAD" w:rsidRPr="00A97AAD">
        <w:rPr>
          <w:sz w:val="24"/>
          <w:szCs w:val="24"/>
        </w:rPr>
        <w:t>JURE MARUŠIĆ, Bleiweisova 21, Zagreb, OIB:52703189678</w:t>
      </w:r>
      <w:r w:rsidR="00D50DEF">
        <w:rPr>
          <w:sz w:val="24"/>
          <w:szCs w:val="24"/>
        </w:rPr>
        <w:t>,</w:t>
      </w:r>
      <w:r w:rsidR="00B1041C">
        <w:rPr>
          <w:sz w:val="24"/>
          <w:szCs w:val="24"/>
        </w:rPr>
        <w:t xml:space="preserve"> </w:t>
      </w:r>
      <w:r w:rsidR="00D50DEF">
        <w:rPr>
          <w:sz w:val="24"/>
          <w:szCs w:val="24"/>
        </w:rPr>
        <w:t xml:space="preserve">zastupati </w:t>
      </w:r>
      <w:r w:rsidR="00B1041C">
        <w:rPr>
          <w:sz w:val="24"/>
          <w:szCs w:val="24"/>
        </w:rPr>
        <w:t>stečajn</w:t>
      </w:r>
      <w:r w:rsidR="00D50DEF">
        <w:rPr>
          <w:sz w:val="24"/>
          <w:szCs w:val="24"/>
        </w:rPr>
        <w:t>u</w:t>
      </w:r>
      <w:r w:rsidR="00B1041C">
        <w:rPr>
          <w:sz w:val="24"/>
          <w:szCs w:val="24"/>
        </w:rPr>
        <w:t xml:space="preserve"> mas</w:t>
      </w:r>
      <w:r w:rsidR="00D50DEF">
        <w:rPr>
          <w:sz w:val="24"/>
          <w:szCs w:val="24"/>
        </w:rPr>
        <w:t>u, te pokrenuti i voditi u ime stečajne mase postupke radi prikupljanja imovine koja ulazi u stečajnu masu.</w:t>
      </w:r>
    </w:p>
    <w:p w:rsidRDefault="008E42A4" w:rsidP="008E42A4" w:rsidR="008E42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>
        <w:rPr>
          <w:sz w:val="24"/>
          <w:szCs w:val="24"/>
        </w:rPr>
        <w:tab/>
      </w:r>
      <w:r w:rsidRPr="00F309F8">
        <w:rPr>
          <w:sz w:val="24"/>
          <w:szCs w:val="24"/>
        </w:rPr>
        <w:t xml:space="preserve">Ovo rješenje će se objaviti </w:t>
      </w:r>
      <w:r w:rsidR="004A4857">
        <w:rPr>
          <w:sz w:val="24"/>
          <w:szCs w:val="24"/>
        </w:rPr>
        <w:t>na e-oglasna ploča suda te</w:t>
      </w:r>
      <w:r w:rsidRPr="00F309F8">
        <w:rPr>
          <w:sz w:val="24"/>
          <w:szCs w:val="24"/>
        </w:rPr>
        <w:t xml:space="preserve"> dostav</w:t>
      </w:r>
      <w:r w:rsidR="004A4857">
        <w:rPr>
          <w:sz w:val="24"/>
          <w:szCs w:val="24"/>
        </w:rPr>
        <w:t>iti</w:t>
      </w:r>
      <w:r w:rsidRPr="00F309F8">
        <w:rPr>
          <w:sz w:val="24"/>
          <w:szCs w:val="24"/>
        </w:rPr>
        <w:t xml:space="preserve"> sudskom registru radi brisanja dužnika iz sudskog registra po pravomoćnosti ovog rješenja.</w:t>
      </w:r>
    </w:p>
    <w:p w:rsidRDefault="005C79BF" w:rsidP="00644454" w:rsidR="005C79BF" w:rsidRPr="00F309F8">
      <w:pPr>
        <w:ind w:firstLine="720"/>
        <w:jc w:val="both"/>
        <w:rPr>
          <w:sz w:val="24"/>
          <w:szCs w:val="24"/>
        </w:rPr>
      </w:pPr>
    </w:p>
    <w:p w:rsidRDefault="00DF6FF0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 xml:space="preserve"> </w:t>
      </w:r>
      <w:r w:rsidR="00644454" w:rsidRPr="00B36ECB">
        <w:rPr>
          <w:sz w:val="24"/>
          <w:szCs w:val="24"/>
        </w:rPr>
        <w:t>Obrazloženje</w:t>
      </w:r>
    </w:p>
    <w:p w:rsidRDefault="00EB1119" w:rsidP="00644454" w:rsidR="00EB1119">
      <w:pPr>
        <w:jc w:val="center"/>
        <w:rPr>
          <w:b/>
          <w:sz w:val="24"/>
          <w:szCs w:val="24"/>
        </w:rPr>
      </w:pPr>
    </w:p>
    <w:p w:rsidRDefault="00644454" w:rsidP="00644454" w:rsidR="00644454" w:rsidRPr="00F309F8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Rješenj</w:t>
      </w:r>
      <w:r w:rsidR="004463FA">
        <w:rPr>
          <w:sz w:val="24"/>
          <w:szCs w:val="24"/>
        </w:rPr>
        <w:t xml:space="preserve">em ovog suda </w:t>
      </w:r>
      <w:r w:rsidR="00E81CBD">
        <w:rPr>
          <w:sz w:val="24"/>
          <w:szCs w:val="24"/>
        </w:rPr>
        <w:t>St</w:t>
      </w:r>
      <w:r w:rsidR="006F6164">
        <w:rPr>
          <w:sz w:val="24"/>
          <w:szCs w:val="24"/>
        </w:rPr>
        <w:t>-</w:t>
      </w:r>
      <w:r w:rsidR="00A97AAD">
        <w:rPr>
          <w:sz w:val="24"/>
          <w:szCs w:val="24"/>
        </w:rPr>
        <w:t>359</w:t>
      </w:r>
      <w:r w:rsidR="00E81CBD">
        <w:rPr>
          <w:sz w:val="24"/>
          <w:szCs w:val="24"/>
        </w:rPr>
        <w:t>/1</w:t>
      </w:r>
      <w:r w:rsidR="00A97AAD">
        <w:rPr>
          <w:sz w:val="24"/>
          <w:szCs w:val="24"/>
        </w:rPr>
        <w:t>5</w:t>
      </w:r>
      <w:r w:rsidR="00E81CBD">
        <w:rPr>
          <w:sz w:val="24"/>
          <w:szCs w:val="24"/>
        </w:rPr>
        <w:t xml:space="preserve"> </w:t>
      </w:r>
      <w:r w:rsidR="004463FA">
        <w:rPr>
          <w:sz w:val="24"/>
          <w:szCs w:val="24"/>
        </w:rPr>
        <w:t xml:space="preserve">od </w:t>
      </w:r>
      <w:r w:rsidR="004A4857">
        <w:rPr>
          <w:sz w:val="24"/>
          <w:szCs w:val="24"/>
        </w:rPr>
        <w:t>1</w:t>
      </w:r>
      <w:r w:rsidR="00A97AAD">
        <w:rPr>
          <w:sz w:val="24"/>
          <w:szCs w:val="24"/>
        </w:rPr>
        <w:t>5</w:t>
      </w:r>
      <w:r w:rsidR="00381E1D" w:rsidRPr="00381E1D">
        <w:rPr>
          <w:sz w:val="24"/>
          <w:szCs w:val="24"/>
        </w:rPr>
        <w:t xml:space="preserve">. </w:t>
      </w:r>
      <w:r w:rsidR="004A4857">
        <w:rPr>
          <w:sz w:val="24"/>
          <w:szCs w:val="24"/>
        </w:rPr>
        <w:t>rujna</w:t>
      </w:r>
      <w:r w:rsidR="00381E1D" w:rsidRPr="00381E1D">
        <w:rPr>
          <w:sz w:val="24"/>
          <w:szCs w:val="24"/>
        </w:rPr>
        <w:t xml:space="preserve"> 201</w:t>
      </w:r>
      <w:r w:rsidR="00A97AAD">
        <w:rPr>
          <w:sz w:val="24"/>
          <w:szCs w:val="24"/>
        </w:rPr>
        <w:t>5</w:t>
      </w:r>
      <w:r w:rsidR="00381E1D" w:rsidRPr="00381E1D">
        <w:rPr>
          <w:sz w:val="24"/>
          <w:szCs w:val="24"/>
        </w:rPr>
        <w:t>.</w:t>
      </w:r>
      <w:r w:rsidRPr="00F309F8">
        <w:rPr>
          <w:sz w:val="24"/>
          <w:szCs w:val="24"/>
        </w:rPr>
        <w:t xml:space="preserve"> otvoren je stečajni postupak nad dužnikom, te je istim rješenjem određeno ispitno i izvještajno ročište.</w:t>
      </w:r>
    </w:p>
    <w:p w:rsidRDefault="00644454" w:rsidP="00A97AAD" w:rsidR="00644454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  <w:t>S</w:t>
      </w:r>
      <w:r w:rsidR="004463FA">
        <w:rPr>
          <w:sz w:val="24"/>
          <w:szCs w:val="24"/>
        </w:rPr>
        <w:t xml:space="preserve">tečajni upravitelj je </w:t>
      </w:r>
      <w:r w:rsidRPr="00F309F8">
        <w:rPr>
          <w:sz w:val="24"/>
          <w:szCs w:val="24"/>
        </w:rPr>
        <w:t xml:space="preserve">podnio izvješće o tijeku stečajnog postupka iz kojeg proizlazi da dužnik nema </w:t>
      </w:r>
      <w:r w:rsidR="00E202EE">
        <w:rPr>
          <w:sz w:val="24"/>
          <w:szCs w:val="24"/>
        </w:rPr>
        <w:t xml:space="preserve">sredstava </w:t>
      </w:r>
      <w:r w:rsidRPr="00F309F8">
        <w:rPr>
          <w:sz w:val="24"/>
          <w:szCs w:val="24"/>
        </w:rPr>
        <w:t>za namirenje troškova stečajnog postup</w:t>
      </w:r>
      <w:r w:rsidR="00A97AAD">
        <w:rPr>
          <w:sz w:val="24"/>
          <w:szCs w:val="24"/>
        </w:rPr>
        <w:t>ka te je s</w:t>
      </w:r>
      <w:r w:rsidRPr="00F309F8">
        <w:rPr>
          <w:sz w:val="24"/>
          <w:szCs w:val="24"/>
        </w:rPr>
        <w:t>ud sukladno odredbi članka 203.</w:t>
      </w:r>
      <w:r w:rsidR="004E76BA">
        <w:rPr>
          <w:sz w:val="24"/>
          <w:szCs w:val="24"/>
        </w:rPr>
        <w:t xml:space="preserve"> </w:t>
      </w:r>
      <w:r w:rsidR="00DF6FF0" w:rsidRPr="00DF6FF0">
        <w:rPr>
          <w:sz w:val="24"/>
          <w:szCs w:val="24"/>
        </w:rPr>
        <w:t>Stečajnog zakona („Narodne novine“ broj 44/96, 29/99, 129/00, 123/03, 82/06</w:t>
      </w:r>
      <w:r w:rsidR="00E202EE">
        <w:rPr>
          <w:sz w:val="24"/>
          <w:szCs w:val="24"/>
        </w:rPr>
        <w:t>,</w:t>
      </w:r>
      <w:r w:rsidR="00DF6FF0" w:rsidRPr="00DF6FF0">
        <w:rPr>
          <w:sz w:val="24"/>
          <w:szCs w:val="24"/>
        </w:rPr>
        <w:t xml:space="preserve"> 116/10,</w:t>
      </w:r>
      <w:r w:rsidR="00E202EE">
        <w:rPr>
          <w:sz w:val="24"/>
          <w:szCs w:val="24"/>
        </w:rPr>
        <w:t xml:space="preserve"> 25/12 i 133/12</w:t>
      </w:r>
      <w:r w:rsidR="00DF6FF0" w:rsidRPr="00DF6FF0">
        <w:rPr>
          <w:sz w:val="24"/>
          <w:szCs w:val="24"/>
        </w:rPr>
        <w:t xml:space="preserve"> dalje: SZ)</w:t>
      </w:r>
      <w:r w:rsidRPr="00F309F8">
        <w:rPr>
          <w:sz w:val="24"/>
          <w:szCs w:val="24"/>
        </w:rPr>
        <w:t xml:space="preserve"> zakazao skupštinu vjerovnika za </w:t>
      </w:r>
      <w:r w:rsidR="00A97AAD">
        <w:rPr>
          <w:sz w:val="24"/>
          <w:szCs w:val="24"/>
        </w:rPr>
        <w:t>15</w:t>
      </w:r>
      <w:r w:rsidR="004463FA">
        <w:rPr>
          <w:sz w:val="24"/>
          <w:szCs w:val="24"/>
        </w:rPr>
        <w:t xml:space="preserve">. </w:t>
      </w:r>
      <w:r w:rsidR="00A97AAD">
        <w:rPr>
          <w:sz w:val="24"/>
          <w:szCs w:val="24"/>
        </w:rPr>
        <w:t>ožujka</w:t>
      </w:r>
      <w:r w:rsidRPr="00F309F8">
        <w:rPr>
          <w:sz w:val="24"/>
          <w:szCs w:val="24"/>
        </w:rPr>
        <w:t xml:space="preserve"> 201</w:t>
      </w:r>
      <w:r w:rsidR="004A4857">
        <w:rPr>
          <w:sz w:val="24"/>
          <w:szCs w:val="24"/>
        </w:rPr>
        <w:t>7</w:t>
      </w:r>
      <w:r w:rsidRPr="00F309F8">
        <w:rPr>
          <w:sz w:val="24"/>
          <w:szCs w:val="24"/>
        </w:rPr>
        <w:t>., na koju</w:t>
      </w:r>
      <w:r w:rsidR="004A4857">
        <w:rPr>
          <w:sz w:val="24"/>
          <w:szCs w:val="24"/>
        </w:rPr>
        <w:t xml:space="preserve"> je pozvao stečajne vjerovnike </w:t>
      </w:r>
      <w:r w:rsidRPr="00F309F8">
        <w:rPr>
          <w:sz w:val="24"/>
          <w:szCs w:val="24"/>
        </w:rPr>
        <w:t>i stečajnog upravitelja na davanje mišljenja o obustavi i zaključenju stečajnog postupka</w:t>
      </w:r>
      <w:r w:rsidR="00A97AAD">
        <w:rPr>
          <w:sz w:val="24"/>
          <w:szCs w:val="24"/>
        </w:rPr>
        <w:t>.</w:t>
      </w:r>
    </w:p>
    <w:p w:rsidRDefault="00A97AAD" w:rsidP="00A753B6" w:rsidR="00A97AAD" w:rsidRPr="00A97AAD">
      <w:pPr>
        <w:ind w:firstLine="720"/>
        <w:jc w:val="both"/>
        <w:rPr>
          <w:sz w:val="24"/>
          <w:szCs w:val="24"/>
        </w:rPr>
      </w:pPr>
      <w:r w:rsidRPr="00A97AAD">
        <w:rPr>
          <w:sz w:val="24"/>
          <w:szCs w:val="24"/>
        </w:rPr>
        <w:t>U stečajnom postupku koji se vodi nad dužnikom u cijelosti je unovčena njegova imovina, te je ostvaren ukupan prihod od 2.591.497,18  kn, i to unovčenjem njegove pokretne imovine – vozila koja stečajni dužnik nije imao u posjedu. Na pokretninama dužnika bila</w:t>
      </w:r>
      <w:r>
        <w:rPr>
          <w:sz w:val="24"/>
          <w:szCs w:val="24"/>
        </w:rPr>
        <w:t xml:space="preserve"> su upisana razlučna prava i to </w:t>
      </w:r>
      <w:r w:rsidRPr="00A97AAD">
        <w:rPr>
          <w:sz w:val="24"/>
          <w:szCs w:val="24"/>
        </w:rPr>
        <w:t>Republika Hrvatska, Ministarstvo financija, Porezna uprava, Boškovićeva, OIB: 18683136487</w:t>
      </w:r>
      <w:r w:rsidR="00A753B6">
        <w:rPr>
          <w:sz w:val="24"/>
          <w:szCs w:val="24"/>
        </w:rPr>
        <w:t>,</w:t>
      </w:r>
      <w:r w:rsidRPr="00A97AAD">
        <w:rPr>
          <w:sz w:val="24"/>
          <w:szCs w:val="24"/>
        </w:rPr>
        <w:t xml:space="preserve"> </w:t>
      </w:r>
      <w:r w:rsidR="00A753B6">
        <w:rPr>
          <w:sz w:val="24"/>
          <w:szCs w:val="24"/>
        </w:rPr>
        <w:t>z</w:t>
      </w:r>
      <w:r w:rsidRPr="00A97AAD">
        <w:rPr>
          <w:sz w:val="24"/>
          <w:szCs w:val="24"/>
        </w:rPr>
        <w:t>aložno pravo na pokretninama Klasa:UP/I-415-02/2011-03014,</w:t>
      </w:r>
      <w:r>
        <w:rPr>
          <w:sz w:val="24"/>
          <w:szCs w:val="24"/>
        </w:rPr>
        <w:t xml:space="preserve"> </w:t>
      </w:r>
      <w:r w:rsidRPr="00A97AAD">
        <w:rPr>
          <w:sz w:val="24"/>
          <w:szCs w:val="24"/>
        </w:rPr>
        <w:t>Urbroj:513-07-24-01-19 od 18. ožujka 2015.</w:t>
      </w:r>
      <w:r>
        <w:rPr>
          <w:sz w:val="24"/>
          <w:szCs w:val="24"/>
        </w:rPr>
        <w:t xml:space="preserve"> u iznosu od </w:t>
      </w:r>
      <w:r w:rsidRPr="00A97AAD">
        <w:rPr>
          <w:sz w:val="24"/>
          <w:szCs w:val="24"/>
        </w:rPr>
        <w:t>3.350.692,00</w:t>
      </w:r>
      <w:r>
        <w:rPr>
          <w:sz w:val="24"/>
          <w:szCs w:val="24"/>
        </w:rPr>
        <w:t xml:space="preserve"> kn, te </w:t>
      </w:r>
      <w:r w:rsidRPr="00A97AAD">
        <w:rPr>
          <w:sz w:val="24"/>
          <w:szCs w:val="24"/>
        </w:rPr>
        <w:t>Raiffeisenbank Austrija d.d., Petrinjska 59, Zagreb, OIB: 53056966535</w:t>
      </w:r>
      <w:r w:rsidRPr="00A97AAD">
        <w:rPr>
          <w:sz w:val="24"/>
          <w:szCs w:val="24"/>
        </w:rPr>
        <w:tab/>
      </w:r>
      <w:r>
        <w:rPr>
          <w:sz w:val="24"/>
          <w:szCs w:val="24"/>
        </w:rPr>
        <w:t xml:space="preserve">u iznosu od </w:t>
      </w:r>
      <w:r w:rsidRPr="00A97AAD">
        <w:rPr>
          <w:sz w:val="24"/>
          <w:szCs w:val="24"/>
        </w:rPr>
        <w:t>8.838.481,98</w:t>
      </w:r>
      <w:r>
        <w:rPr>
          <w:sz w:val="24"/>
          <w:szCs w:val="24"/>
        </w:rPr>
        <w:t xml:space="preserve"> kn. </w:t>
      </w:r>
      <w:r w:rsidRPr="00A97AAD">
        <w:rPr>
          <w:sz w:val="24"/>
          <w:szCs w:val="24"/>
        </w:rPr>
        <w:tab/>
        <w:t>Nakon</w:t>
      </w:r>
      <w:r w:rsidR="00A753B6">
        <w:rPr>
          <w:sz w:val="24"/>
          <w:szCs w:val="24"/>
        </w:rPr>
        <w:t xml:space="preserve"> </w:t>
      </w:r>
      <w:r w:rsidRPr="00A97AAD">
        <w:rPr>
          <w:sz w:val="24"/>
          <w:szCs w:val="24"/>
        </w:rPr>
        <w:t xml:space="preserve">diobnog ročišta iz ostvarene kupovnine djelomično je namiren razlučni vjerovnik </w:t>
      </w:r>
      <w:r w:rsidR="00A753B6">
        <w:rPr>
          <w:sz w:val="24"/>
          <w:szCs w:val="24"/>
        </w:rPr>
        <w:t xml:space="preserve">prvog reda </w:t>
      </w:r>
      <w:r w:rsidRPr="00A97AAD">
        <w:rPr>
          <w:sz w:val="24"/>
          <w:szCs w:val="24"/>
        </w:rPr>
        <w:t>RH Ministarstvo financija, Porezna</w:t>
      </w:r>
      <w:r w:rsidR="00A753B6">
        <w:rPr>
          <w:sz w:val="24"/>
          <w:szCs w:val="24"/>
        </w:rPr>
        <w:t xml:space="preserve"> i Carinska</w:t>
      </w:r>
      <w:r w:rsidRPr="00A97AAD">
        <w:rPr>
          <w:sz w:val="24"/>
          <w:szCs w:val="24"/>
        </w:rPr>
        <w:t xml:space="preserve"> uprava, te su podmireni troškovi stečajnog postupka.</w:t>
      </w:r>
    </w:p>
    <w:p w:rsidRDefault="00A97AAD" w:rsidP="00A97AAD" w:rsidR="00A97AAD" w:rsidRPr="00A97AAD">
      <w:pPr>
        <w:jc w:val="both"/>
        <w:rPr>
          <w:sz w:val="24"/>
          <w:szCs w:val="24"/>
        </w:rPr>
      </w:pPr>
      <w:r w:rsidRPr="00A97AAD">
        <w:rPr>
          <w:sz w:val="24"/>
          <w:szCs w:val="24"/>
        </w:rPr>
        <w:lastRenderedPageBreak/>
        <w:tab/>
        <w:t>Troškovi za period o daljnjih tri (3) mjeseca, dakle od 01.03.2017. do 30.05.2017. g. iznosili bi aproksimativno 12.000,00 kn.</w:t>
      </w:r>
    </w:p>
    <w:p w:rsidRDefault="00A97AAD" w:rsidP="00A97AAD" w:rsidR="00A97AAD" w:rsidRPr="00A97AAD">
      <w:pPr>
        <w:jc w:val="both"/>
        <w:rPr>
          <w:sz w:val="24"/>
          <w:szCs w:val="24"/>
        </w:rPr>
      </w:pPr>
      <w:r w:rsidRPr="00A97AAD">
        <w:rPr>
          <w:sz w:val="24"/>
          <w:szCs w:val="24"/>
        </w:rPr>
        <w:tab/>
        <w:t xml:space="preserve">Budući bi daljnje vođenje ovog postupka bilo neracionalno i nesvrsishodno  (stečajni dužnik prema našim saznanjima nema druge imovine) s obzirom na nedostatnost stečajne mase za daljnje podmirivanje troškova postupka </w:t>
      </w:r>
      <w:r>
        <w:rPr>
          <w:sz w:val="24"/>
          <w:szCs w:val="24"/>
        </w:rPr>
        <w:t xml:space="preserve">stečajni upravitelj je </w:t>
      </w:r>
      <w:r w:rsidRPr="00A97AAD">
        <w:rPr>
          <w:sz w:val="24"/>
          <w:szCs w:val="24"/>
        </w:rPr>
        <w:t>predl</w:t>
      </w:r>
      <w:r w:rsidR="00A753B6">
        <w:rPr>
          <w:sz w:val="24"/>
          <w:szCs w:val="24"/>
        </w:rPr>
        <w:t>o</w:t>
      </w:r>
      <w:r w:rsidRPr="00A97AAD">
        <w:rPr>
          <w:sz w:val="24"/>
          <w:szCs w:val="24"/>
        </w:rPr>
        <w:t>ž</w:t>
      </w:r>
      <w:r>
        <w:rPr>
          <w:sz w:val="24"/>
          <w:szCs w:val="24"/>
        </w:rPr>
        <w:t>io</w:t>
      </w:r>
      <w:r w:rsidRPr="00A97AAD">
        <w:rPr>
          <w:sz w:val="24"/>
          <w:szCs w:val="24"/>
        </w:rPr>
        <w:t xml:space="preserve"> sukladno čl</w:t>
      </w:r>
      <w:r w:rsidR="00A753B6">
        <w:rPr>
          <w:sz w:val="24"/>
          <w:szCs w:val="24"/>
        </w:rPr>
        <w:t>anku</w:t>
      </w:r>
      <w:r w:rsidRPr="00A97AAD">
        <w:rPr>
          <w:sz w:val="24"/>
          <w:szCs w:val="24"/>
        </w:rPr>
        <w:t xml:space="preserve"> 203. S</w:t>
      </w:r>
      <w:r w:rsidR="00A753B6">
        <w:rPr>
          <w:sz w:val="24"/>
          <w:szCs w:val="24"/>
        </w:rPr>
        <w:t>Z-a</w:t>
      </w:r>
      <w:r w:rsidRPr="00A97AAD">
        <w:rPr>
          <w:sz w:val="24"/>
          <w:szCs w:val="24"/>
        </w:rPr>
        <w:t xml:space="preserve"> obustavu i zaključenje stečajnog postupka nad dužnikom.</w:t>
      </w:r>
    </w:p>
    <w:p w:rsidRDefault="00A97AAD" w:rsidP="00A97AAD" w:rsidR="00A97AAD" w:rsidRPr="00F309F8">
      <w:pPr>
        <w:jc w:val="both"/>
        <w:rPr>
          <w:sz w:val="24"/>
          <w:szCs w:val="24"/>
        </w:rPr>
      </w:pPr>
      <w:r w:rsidRPr="00A97AAD">
        <w:rPr>
          <w:sz w:val="24"/>
          <w:szCs w:val="24"/>
        </w:rPr>
        <w:tab/>
        <w:t>Stečajni vjerovnici n</w:t>
      </w:r>
      <w:r>
        <w:rPr>
          <w:sz w:val="24"/>
          <w:szCs w:val="24"/>
        </w:rPr>
        <w:t>isu imali</w:t>
      </w:r>
      <w:r w:rsidRPr="00A97AAD">
        <w:rPr>
          <w:sz w:val="24"/>
          <w:szCs w:val="24"/>
        </w:rPr>
        <w:t xml:space="preserve"> primjedbi na izvješće stečajnog upravitelja te </w:t>
      </w:r>
      <w:r>
        <w:rPr>
          <w:sz w:val="24"/>
          <w:szCs w:val="24"/>
        </w:rPr>
        <w:t>je</w:t>
      </w:r>
      <w:r w:rsidRPr="00A97AAD">
        <w:rPr>
          <w:sz w:val="24"/>
          <w:szCs w:val="24"/>
        </w:rPr>
        <w:t xml:space="preserve"> utvrđ</w:t>
      </w:r>
      <w:r>
        <w:rPr>
          <w:sz w:val="24"/>
          <w:szCs w:val="24"/>
        </w:rPr>
        <w:t>eno</w:t>
      </w:r>
      <w:r w:rsidRPr="00A97AAD">
        <w:rPr>
          <w:sz w:val="24"/>
          <w:szCs w:val="24"/>
        </w:rPr>
        <w:t xml:space="preserve"> da nije pristigao niti jedan pisani prigovor u svezi zaključenja ovog stečajnog postupka.</w:t>
      </w:r>
    </w:p>
    <w:p w:rsidRDefault="00644454" w:rsidP="004E76BA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  <w:t xml:space="preserve">Kako je nakon otvaranja stečajnog postupka utvrđeno da stečajna masa nije dostatna za pokriće troškova stečajnog postupka te je saslušan stečajni upravitelj i zatraženo je mišljenje skupštine vjerovnika, </w:t>
      </w:r>
      <w:r w:rsidR="004E76BA">
        <w:rPr>
          <w:sz w:val="24"/>
          <w:szCs w:val="24"/>
        </w:rPr>
        <w:t>S</w:t>
      </w:r>
      <w:r w:rsidRPr="00F309F8">
        <w:rPr>
          <w:sz w:val="24"/>
          <w:szCs w:val="24"/>
        </w:rPr>
        <w:t>ud temeljem članka 203. SZ</w:t>
      </w:r>
      <w:r w:rsidR="00DF6FF0">
        <w:rPr>
          <w:sz w:val="24"/>
          <w:szCs w:val="24"/>
        </w:rPr>
        <w:t>-a</w:t>
      </w:r>
      <w:r w:rsidRPr="00F309F8">
        <w:rPr>
          <w:sz w:val="24"/>
          <w:szCs w:val="24"/>
        </w:rPr>
        <w:t>, donio odluku kao u izreci rješenja.</w:t>
      </w:r>
    </w:p>
    <w:p w:rsidRDefault="00644454" w:rsidP="00644454" w:rsidR="00644454" w:rsidRPr="00F309F8">
      <w:pPr>
        <w:jc w:val="center"/>
        <w:rPr>
          <w:sz w:val="24"/>
          <w:szCs w:val="24"/>
        </w:rPr>
      </w:pPr>
    </w:p>
    <w:p w:rsidRDefault="007D585E" w:rsidP="00644454" w:rsidR="00644454" w:rsidRPr="00F309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A753B6">
        <w:rPr>
          <w:sz w:val="24"/>
          <w:szCs w:val="24"/>
        </w:rPr>
        <w:t>15</w:t>
      </w:r>
      <w:r w:rsidR="008E42A4" w:rsidRPr="008E42A4">
        <w:rPr>
          <w:sz w:val="24"/>
          <w:szCs w:val="24"/>
        </w:rPr>
        <w:t xml:space="preserve">. </w:t>
      </w:r>
      <w:r w:rsidR="00A753B6">
        <w:rPr>
          <w:sz w:val="24"/>
          <w:szCs w:val="24"/>
        </w:rPr>
        <w:t>ožujka</w:t>
      </w:r>
      <w:r w:rsidR="008E42A4" w:rsidRPr="008E42A4">
        <w:rPr>
          <w:sz w:val="24"/>
          <w:szCs w:val="24"/>
        </w:rPr>
        <w:t xml:space="preserve"> 201</w:t>
      </w:r>
      <w:r w:rsidR="004A4857">
        <w:rPr>
          <w:sz w:val="24"/>
          <w:szCs w:val="24"/>
        </w:rPr>
        <w:t>7</w:t>
      </w:r>
      <w:r w:rsidR="008E42A4" w:rsidRPr="008E42A4">
        <w:rPr>
          <w:sz w:val="24"/>
          <w:szCs w:val="24"/>
        </w:rPr>
        <w:t>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ab/>
        <w:t>SUDAC:</w:t>
      </w:r>
    </w:p>
    <w:p w:rsidRDefault="00644454" w:rsidP="005C79BF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 xml:space="preserve">     </w:t>
      </w:r>
      <w:r w:rsidR="004E76BA">
        <w:rPr>
          <w:sz w:val="24"/>
          <w:szCs w:val="24"/>
        </w:rPr>
        <w:t>Mislav Kolakušić</w:t>
      </w:r>
      <w:r w:rsidR="00493D8A">
        <w:rPr>
          <w:sz w:val="24"/>
          <w:szCs w:val="24"/>
        </w:rPr>
        <w:t xml:space="preserve"> </w:t>
      </w:r>
      <w:r w:rsidR="002D36AF">
        <w:rPr>
          <w:sz w:val="24"/>
          <w:szCs w:val="24"/>
        </w:rPr>
        <w:t>v.r.</w:t>
      </w:r>
    </w:p>
    <w:p w:rsidRDefault="00644454" w:rsidP="00644454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 xml:space="preserve">               </w:t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</w:p>
    <w:p w:rsidRDefault="00644454" w:rsidP="00644454" w:rsidR="00644454" w:rsidRPr="00F309F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>Pouka o pravnom lijeku: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Protiv ovog rješenja dozvoljena je žalba u roku od 8 dana. 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Žalba se podnosi ovom sudu za </w:t>
      </w:r>
      <w:smartTag w:element="PersonName" w:uri="urn:schemas-microsoft-com:office:smarttags">
        <w:smartTagPr>
          <w:attr w:val="Visoki trgovački sud" w:name="ProductID"/>
        </w:smartTagPr>
        <w:r w:rsidRPr="00F309F8">
          <w:rPr>
            <w:rFonts w:hAnsi="Times New Roman" w:ascii="Times New Roman"/>
            <w:b w:val="false"/>
            <w:color w:val="auto"/>
            <w:szCs w:val="24"/>
          </w:rPr>
          <w:t>Visoki trgovački sud</w:t>
        </w:r>
      </w:smartTag>
      <w:r w:rsidRPr="00F309F8">
        <w:rPr>
          <w:rFonts w:hAnsi="Times New Roman" w:ascii="Times New Roman"/>
          <w:b w:val="false"/>
          <w:color w:val="auto"/>
          <w:szCs w:val="24"/>
        </w:rPr>
        <w:t xml:space="preserve"> Republike Hrvatske.</w:t>
      </w:r>
    </w:p>
    <w:p w:rsidRDefault="00644454" w:rsidP="00644454" w:rsidR="00644454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644454" w:rsidP="00644454" w:rsidR="00644454">
      <w:pPr>
        <w:rPr>
          <w:sz w:val="24"/>
          <w:szCs w:val="24"/>
        </w:rPr>
      </w:pPr>
    </w:p>
    <w:p w:rsidRDefault="002D36AF" w:rsidP="007A1486" w:rsidR="002D36AF" w:rsidRPr="002D36AF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2D36AF">
        <w:rPr>
          <w:sz w:val="24"/>
          <w:szCs w:val="24"/>
        </w:rPr>
        <w:t>Za točnost otpravka - ovlašteni službenik</w:t>
      </w:r>
    </w:p>
    <w:p w:rsidRDefault="002D36AF" w:rsidP="007A1486" w:rsidR="002D36AF" w:rsidRPr="002D36AF">
      <w:pPr>
        <w:ind w:left="720"/>
        <w:rPr>
          <w:sz w:val="24"/>
          <w:szCs w:val="24"/>
        </w:rPr>
      </w:pPr>
      <w:r w:rsidRPr="002D36AF">
        <w:rPr>
          <w:sz w:val="24"/>
          <w:szCs w:val="24"/>
        </w:rPr>
        <w:tab/>
      </w:r>
      <w:r w:rsidRPr="002D36AF">
        <w:rPr>
          <w:sz w:val="24"/>
          <w:szCs w:val="24"/>
        </w:rPr>
        <w:tab/>
      </w:r>
      <w:r w:rsidRPr="002D36AF">
        <w:rPr>
          <w:sz w:val="24"/>
          <w:szCs w:val="24"/>
        </w:rPr>
        <w:tab/>
      </w:r>
      <w:r w:rsidRPr="002D36AF">
        <w:rPr>
          <w:sz w:val="24"/>
          <w:szCs w:val="24"/>
        </w:rPr>
        <w:tab/>
      </w:r>
      <w:r w:rsidRPr="002D36AF">
        <w:rPr>
          <w:sz w:val="24"/>
          <w:szCs w:val="24"/>
        </w:rPr>
        <w:tab/>
      </w:r>
      <w:r w:rsidRPr="002D36AF">
        <w:rPr>
          <w:sz w:val="24"/>
          <w:szCs w:val="24"/>
        </w:rPr>
        <w:tab/>
        <w:t xml:space="preserve">        Ivana Stampf</w:t>
      </w:r>
    </w:p>
    <w:p w:rsidRDefault="002D36AF" w:rsidP="007A1486" w:rsidR="002D36AF" w:rsidRPr="002D36AF">
      <w:pPr>
        <w:ind w:left="720"/>
        <w:rPr>
          <w:sz w:val="24"/>
          <w:szCs w:val="24"/>
        </w:rPr>
      </w:pPr>
    </w:p>
    <w:p w:rsidRDefault="002D36AF" w:rsidP="00644454" w:rsidR="002D36AF" w:rsidRPr="002D36AF">
      <w:pPr>
        <w:rPr>
          <w:sz w:val="24"/>
          <w:szCs w:val="24"/>
        </w:rPr>
      </w:pPr>
    </w:p>
    <w:p w:rsidRDefault="00935ABA" w:rsidR="00935ABA" w:rsidRPr="002D36AF">
      <w:pPr>
        <w:rPr>
          <w:sz w:val="24"/>
          <w:szCs w:val="24"/>
        </w:rPr>
      </w:pPr>
    </w:p>
    <w:sectPr w:rsidSect="00BD5BFE" w:rsidR="00935ABA" w:rsidRPr="002D36AF">
      <w:headerReference w:type="even" r:id="rId10"/>
      <w:headerReference w:type="default" r:id="rId11"/>
      <w:pgSz w:h="15840" w:w="12240"/>
      <w:pgMar w:gutter="0" w:footer="708" w:header="708" w:left="1800" w:bottom="1440" w:right="1800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839" w:rsidR="00346839">
      <w:r>
        <w:separator/>
      </w:r>
    </w:p>
  </w:endnote>
  <w:endnote w:id="0" w:type="continuationSeparator">
    <w:p w:rsidRDefault="00346839" w:rsidR="00346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839" w:rsidR="00346839">
      <w:r>
        <w:separator/>
      </w:r>
    </w:p>
  </w:footnote>
  <w:footnote w:id="0" w:type="continuationSeparator">
    <w:p w:rsidRDefault="00346839" w:rsidR="003468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2A4" w:rsidR="008E42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36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42A4" w:rsidP="004E76BA" w:rsidR="008E42A4">
    <w:pPr>
      <w:pStyle w:val="Zaglavlje"/>
      <w:jc w:val="right"/>
    </w:pPr>
    <w:r>
      <w:t>St-</w:t>
    </w:r>
    <w:r w:rsidR="00A97AAD">
      <w:t>359</w:t>
    </w:r>
    <w:r>
      <w:t>/</w:t>
    </w:r>
    <w:r w:rsidR="004551EB">
      <w:t>1</w:t>
    </w:r>
    <w:r w:rsidR="00A97AAD">
      <w:t>5</w:t>
    </w:r>
  </w:p>
  <w:p w:rsidRDefault="00AC07BC" w:rsidP="004E76BA" w:rsidR="00AC07B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D5C58"/>
    <w:multiLevelType w:val="hybridMultilevel"/>
    <w:tmpl w:val="72E682CE"/>
    <w:lvl w:tplc="0374F1E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BA73892"/>
    <w:multiLevelType w:val="hybridMultilevel"/>
    <w:tmpl w:val="A95A72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815F8D"/>
    <w:multiLevelType w:val="hybridMultilevel"/>
    <w:tmpl w:val="6E5A10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2031F19"/>
    <w:multiLevelType w:val="hybridMultilevel"/>
    <w:tmpl w:val="827E7922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454"/>
    <w:rsid w:val="0000010C"/>
    <w:rsid w:val="00082A55"/>
    <w:rsid w:val="000854D1"/>
    <w:rsid w:val="000B58EB"/>
    <w:rsid w:val="002A5081"/>
    <w:rsid w:val="002C7749"/>
    <w:rsid w:val="002D36AF"/>
    <w:rsid w:val="003422C6"/>
    <w:rsid w:val="00346839"/>
    <w:rsid w:val="00356AA6"/>
    <w:rsid w:val="00381E1D"/>
    <w:rsid w:val="003B5E0B"/>
    <w:rsid w:val="00426CC0"/>
    <w:rsid w:val="00437C79"/>
    <w:rsid w:val="004463FA"/>
    <w:rsid w:val="004551EB"/>
    <w:rsid w:val="00455253"/>
    <w:rsid w:val="004705C1"/>
    <w:rsid w:val="00493D8A"/>
    <w:rsid w:val="004A3F44"/>
    <w:rsid w:val="004A4857"/>
    <w:rsid w:val="004C55D1"/>
    <w:rsid w:val="004E6CBB"/>
    <w:rsid w:val="004E76BA"/>
    <w:rsid w:val="00554BA9"/>
    <w:rsid w:val="00577C20"/>
    <w:rsid w:val="005C79BF"/>
    <w:rsid w:val="005E0FDC"/>
    <w:rsid w:val="00644454"/>
    <w:rsid w:val="006A5B8F"/>
    <w:rsid w:val="006F6164"/>
    <w:rsid w:val="00765517"/>
    <w:rsid w:val="007D585E"/>
    <w:rsid w:val="00805E38"/>
    <w:rsid w:val="00833CA9"/>
    <w:rsid w:val="00873072"/>
    <w:rsid w:val="008852FA"/>
    <w:rsid w:val="008A286D"/>
    <w:rsid w:val="008E42A4"/>
    <w:rsid w:val="009268C8"/>
    <w:rsid w:val="00935ABA"/>
    <w:rsid w:val="00966BFF"/>
    <w:rsid w:val="00976602"/>
    <w:rsid w:val="009F4309"/>
    <w:rsid w:val="00A12EA6"/>
    <w:rsid w:val="00A201F7"/>
    <w:rsid w:val="00A25318"/>
    <w:rsid w:val="00A405C5"/>
    <w:rsid w:val="00A753B6"/>
    <w:rsid w:val="00A90FB5"/>
    <w:rsid w:val="00A97AAD"/>
    <w:rsid w:val="00AC07BC"/>
    <w:rsid w:val="00B1041C"/>
    <w:rsid w:val="00B36ECB"/>
    <w:rsid w:val="00B81589"/>
    <w:rsid w:val="00B94D6F"/>
    <w:rsid w:val="00BC0609"/>
    <w:rsid w:val="00BD5BFE"/>
    <w:rsid w:val="00BE39C1"/>
    <w:rsid w:val="00C00CB9"/>
    <w:rsid w:val="00CB7D7A"/>
    <w:rsid w:val="00CC39BB"/>
    <w:rsid w:val="00CC5608"/>
    <w:rsid w:val="00CD3759"/>
    <w:rsid w:val="00CD6C64"/>
    <w:rsid w:val="00D3336B"/>
    <w:rsid w:val="00D4276F"/>
    <w:rsid w:val="00D50DEF"/>
    <w:rsid w:val="00DD53A9"/>
    <w:rsid w:val="00DF5DAC"/>
    <w:rsid w:val="00DF6FF0"/>
    <w:rsid w:val="00E202EE"/>
    <w:rsid w:val="00E81CBD"/>
    <w:rsid w:val="00E8794A"/>
    <w:rsid w:val="00EB1119"/>
    <w:rsid w:val="00EE22EB"/>
    <w:rsid w:val="00F65DD5"/>
    <w:rsid w:val="00F962F1"/>
    <w:rsid w:val="00FA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4454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551E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48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36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6A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6A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6A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6A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4454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551E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48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36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6A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6A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6A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6A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4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2015.</izvorni_sadrzaj>
    <derivirana_varijabla naziv="DomainObject.Predmet.DatumOsnivanja_1">22.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St-359/2015</izvorni_sadrzaj>
    <derivirana_varijabla naziv="DomainObject.Predmet.OznakaBroj_1">St-359/2015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IB-INTERNATIONAL d.o.o.</izvorni_sadrzaj>
    <derivirana_varijabla naziv="DomainObject.Predmet.ProtustrankaFormated_1">  IB-INTERNATIONAL d.o.o.</derivirana_varijabla>
  </DomainObject.Predmet.ProtustrankaFormated>
  <DomainObject.Predmet.ProtustrankaFormatedOIB>
    <izvorni_sadrzaj>  IB-INTERNATIONAL d.o.o., OIB 99347964396</izvorni_sadrzaj>
    <derivirana_varijabla naziv="DomainObject.Predmet.ProtustrankaFormatedOIB_1">  IB-INTERNATIONAL d.o.o., OIB 99347964396</derivirana_varijabla>
  </DomainObject.Predmet.ProtustrankaFormatedOIB>
  <DomainObject.Predmet.ProtustrankaFormatedWithAdress>
    <izvorni_sadrzaj> IB-INTERNATIONAL d.o.o., Dubrava 170 B, 10000 Zagreb</izvorni_sadrzaj>
    <derivirana_varijabla naziv="DomainObject.Predmet.ProtustrankaFormatedWithAdress_1"> IB-INTERNATIONAL d.o.o., Dubrava 170 B, 10000 Zagreb</derivirana_varijabla>
  </DomainObject.Predmet.ProtustrankaFormatedWithAdress>
  <DomainObject.Predmet.ProtustrankaFormatedWithAdressOIB>
    <izvorni_sadrzaj> IB-INTERNATIONAL d.o.o., OIB 99347964396, Dubrava 170 B, 10000 Zagreb</izvorni_sadrzaj>
    <derivirana_varijabla naziv="DomainObject.Predmet.ProtustrankaFormatedWithAdressOIB_1"> IB-INTERNATIONAL d.o.o., OIB 99347964396, Dubrava 170 B, 10000 Zagreb</derivirana_varijabla>
  </DomainObject.Predmet.ProtustrankaFormatedWithAdressOIB>
  <DomainObject.Predmet.ProtustrankaWithAdress>
    <izvorni_sadrzaj>IB-INTERNATIONAL d.o.o. Dubrava 170 B, 10000 Zagreb</izvorni_sadrzaj>
    <derivirana_varijabla naziv="DomainObject.Predmet.ProtustrankaWithAdress_1">IB-INTERNATIONAL d.o.o. Dubrava 170 B, 10000 Zagreb</derivirana_varijabla>
  </DomainObject.Predmet.ProtustrankaWithAdress>
  <DomainObject.Predmet.ProtustrankaWithAdressOIB>
    <izvorni_sadrzaj>IB-INTERNATIONAL d.o.o., OIB 99347964396, Dubrava 170 B, 10000 Zagreb</izvorni_sadrzaj>
    <derivirana_varijabla naziv="DomainObject.Predmet.ProtustrankaWithAdressOIB_1">IB-INTERNATIONAL d.o.o., OIB 99347964396, Dubrava 170 B, 10000 Zagreb</derivirana_varijabla>
  </DomainObject.Predmet.ProtustrankaWithAdressOIB>
  <DomainObject.Predmet.ProtustrankaNazivFormated>
    <izvorni_sadrzaj>IB-INTERNATIONAL d.o.o.</izvorni_sadrzaj>
    <derivirana_varijabla naziv="DomainObject.Predmet.ProtustrankaNazivFormated_1">IB-INTERNATIONAL d.o.o.</derivirana_varijabla>
  </DomainObject.Predmet.ProtustrankaNazivFormated>
  <DomainObject.Predmet.ProtustrankaNazivFormatedOIB>
    <izvorni_sadrzaj>IB-INTERNATIONAL d.o.o., OIB 99347964396</izvorni_sadrzaj>
    <derivirana_varijabla naziv="DomainObject.Predmet.ProtustrankaNazivFormatedOIB_1">IB-INTERNATIONAL d.o.o., OIB 99347964396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</izvorni_sadrzaj>
    <derivirana_varijabla naziv="DomainObject.Predmet.StrankaFormated_1">  Raiffeisenbank Austria d.d.</derivirana_varijabla>
  </DomainObject.Predmet.StrankaFormated>
  <DomainObject.Predmet.StrankaFormatedOIB>
    <izvorni_sadrzaj>  Raiffeisenbank Austria d.d., OIB 53056966535</izvorni_sadrzaj>
    <derivirana_varijabla naziv="DomainObject.Predmet.StrankaFormatedOIB_1">  Raiffeisenbank Austria d.d., OIB 53056966535</derivirana_varijabla>
  </DomainObject.Predmet.StrankaFormatedOIB>
  <DomainObject.Predmet.StrankaFormatedWithAdress>
    <izvorni_sadrzaj> Raiffeisenbank Austria d.d., Magazinska cesta 69, 10000 Zagreb</izvorni_sadrzaj>
    <derivirana_varijabla naziv="DomainObject.Predmet.StrankaFormatedWithAdress_1"> Raiffeisenbank Austria d.d., Magazinska cesta 69, 10000 Zagreb</derivirana_varijabla>
  </DomainObject.Predmet.StrankaFormatedWithAdress>
  <DomainObject.Predmet.StrankaFormatedWithAdressOIB>
    <izvorni_sadrzaj> Raiffeisenbank Austria d.d., OIB 53056966535, Magazinska cesta 69, 10000 Zagreb</izvorni_sadrzaj>
    <derivirana_varijabla naziv="DomainObject.Predmet.StrankaFormatedWithAdressOIB_1"> Raiffeisenbank Austria d.d., OIB 53056966535, Magazinska cesta 69, 10000 Zagreb</derivirana_varijabla>
  </DomainObject.Predmet.StrankaFormatedWithAdressOIB>
  <DomainObject.Predmet.StrankaWithAdress>
    <izvorni_sadrzaj>Raiffeisenbank Austria d.d. Magazinska cesta 69,10000 Zagreb</izvorni_sadrzaj>
    <derivirana_varijabla naziv="DomainObject.Predmet.StrankaWithAdress_1">Raiffeisenbank Austria d.d. Magazinska cesta 69,10000 Zagreb</derivirana_varijabla>
  </DomainObject.Predmet.StrankaWithAdress>
  <DomainObject.Predmet.StrankaWithAdressOIB>
    <izvorni_sadrzaj>Raiffeisenbank Austria d.d., OIB 53056966535, Magazinska cesta 69,10000 Zagreb</izvorni_sadrzaj>
    <derivirana_varijabla naziv="DomainObject.Predmet.StrankaWithAdressOIB_1">Raiffeisenbank Austria d.d., OIB 53056966535, Magazinska cesta 69,10000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Raiffeisenbank Austria d.d.</item>
    </izvorni_sadrzaj>
    <derivirana_varijabla naziv="DomainObject.Predmet.StrankaListFormated_1">
      <item>Raiffeisenbank Austria d.d.</item>
    </derivirana_varijabla>
  </DomainObject.Predmet.StrankaListFormated>
  <DomainObject.Predmet.StrankaListFormatedOIB>
    <izvorni_sadrzaj>
      <item>Raiffeisenbank Austria d.d., OIB 53056966535</item>
    </izvorni_sadrzaj>
    <derivirana_varijabla naziv="DomainObject.Predmet.StrankaListFormatedOIB_1">
      <item>Raiffeisenbank Austria d.d., OIB 53056966535</item>
    </derivirana_varijabla>
  </DomainObject.Predmet.StrankaListFormatedOIB>
  <DomainObject.Predmet.StrankaListFormatedWithAdress>
    <izvorni_sadrzaj>
      <item>Raiffeisenbank Austria d.d., Magazinska cesta 69, 10000 Zagreb</item>
    </izvorni_sadrzaj>
    <derivirana_varijabla naziv="DomainObject.Predmet.StrankaListFormatedWithAdress_1">
      <item>Raiffeisenbank Austria d.d., Magazinska cesta 69, 10000 Zagreb</item>
    </derivirana_varijabla>
  </DomainObject.Predmet.StrankaListFormatedWithAdress>
  <DomainObject.Predmet.StrankaListFormatedWithAdressOIB>
    <izvorni_sadrzaj>
      <item>Raiffeisenbank Austria d.d., OIB 53056966535, Magazinska cesta 69, 10000 Zagreb</item>
    </izvorni_sadrzaj>
    <derivirana_varijabla naziv="DomainObject.Predmet.StrankaListFormatedWithAdressOIB_1">
      <item>Raiffeisenbank Austria d.d., OIB 53056966535, Magazinska cesta 69, 10000 Zagreb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IB-INTERNATIONAL d.o.o.</item>
    </izvorni_sadrzaj>
    <derivirana_varijabla naziv="DomainObject.Predmet.ProtuStrankaListFormated_1">
      <item>IB-INTERNATIONAL d.o.o.</item>
    </derivirana_varijabla>
  </DomainObject.Predmet.ProtuStrankaListFormated>
  <DomainObject.Predmet.ProtuStrankaListFormatedOIB>
    <izvorni_sadrzaj>
      <item>IB-INTERNATIONAL d.o.o., OIB 99347964396</item>
    </izvorni_sadrzaj>
    <derivirana_varijabla naziv="DomainObject.Predmet.ProtuStrankaListFormatedOIB_1">
      <item>IB-INTERNATIONAL d.o.o., OIB 99347964396</item>
    </derivirana_varijabla>
  </DomainObject.Predmet.ProtuStrankaListFormatedOIB>
  <DomainObject.Predmet.ProtuStrankaListFormatedWithAdress>
    <izvorni_sadrzaj>
      <item>IB-INTERNATIONAL d.o.o., Dubrava 170 B, 10000 Zagreb</item>
    </izvorni_sadrzaj>
    <derivirana_varijabla naziv="DomainObject.Predmet.ProtuStrankaListFormatedWithAdress_1">
      <item>IB-INTERNATIONAL d.o.o., Dubrava 170 B, 10000 Zagreb</item>
    </derivirana_varijabla>
  </DomainObject.Predmet.ProtuStrankaListFormatedWithAdress>
  <DomainObject.Predmet.ProtuStrankaListFormatedWithAdressOIB>
    <izvorni_sadrzaj>
      <item>IB-INTERNATIONAL d.o.o., OIB 99347964396, Dubrava 170 B, 10000 Zagreb</item>
    </izvorni_sadrzaj>
    <derivirana_varijabla naziv="DomainObject.Predmet.ProtuStrankaListFormatedWithAdressOIB_1">
      <item>IB-INTERNATIONAL d.o.o., OIB 99347964396, Dubrava 170 B, 10000 Zagreb</item>
    </derivirana_varijabla>
  </DomainObject.Predmet.ProtuStrankaListFormatedWithAdressOIB>
  <DomainObject.Predmet.ProtuStrankaListNazivFormated>
    <izvorni_sadrzaj>
      <item>IB-INTERNATIONAL d.o.o.</item>
    </izvorni_sadrzaj>
    <derivirana_varijabla naziv="DomainObject.Predmet.ProtuStrankaListNazivFormated_1">
      <item>IB-INTERNATIONAL d.o.o.</item>
    </derivirana_varijabla>
  </DomainObject.Predmet.ProtuStrankaListNazivFormated>
  <DomainObject.Predmet.ProtuStrankaListNazivFormatedOIB>
    <izvorni_sadrzaj>
      <item>IB-INTERNATIONAL d.o.o., OIB 99347964396</item>
    </izvorni_sadrzaj>
    <derivirana_varijabla naziv="DomainObject.Predmet.ProtuStrankaListNazivFormatedOIB_1">
      <item>IB-INTERNATIONAL d.o.o., OIB 99347964396</item>
    </derivirana_varijabla>
  </DomainObject.Predmet.ProtuStrankaListNazivFormatedOIB>
  <DomainObject.Predmet.OstaliListFormated>
    <izvorni_sadrzaj>
      <item>JURE MARUŠIĆ</item>
    </izvorni_sadrzaj>
    <derivirana_varijabla naziv="DomainObject.Predmet.OstaliListFormated_1">
      <item>JURE MARUŠIĆ</item>
    </derivirana_varijabla>
  </DomainObject.Predmet.OstaliListFormated>
  <DomainObject.Predmet.OstaliListFormatedOIB>
    <izvorni_sadrzaj>
      <item>JURE MARUŠIĆ, OIB 52703189678</item>
    </izvorni_sadrzaj>
    <derivirana_varijabla naziv="DomainObject.Predmet.OstaliListFormatedOIB_1">
      <item>JURE MARUŠIĆ, OIB 52703189678</item>
    </derivirana_varijabla>
  </DomainObject.Predmet.OstaliListFormatedOIB>
  <DomainObject.Predmet.OstaliListFormatedWithAdress>
    <izvorni_sadrzaj>
      <item>JURE MARUŠIĆ, Bleiweisova 21, 10000 Zagreb</item>
    </izvorni_sadrzaj>
    <derivirana_varijabla naziv="DomainObject.Predmet.OstaliListFormatedWithAdress_1">
      <item>JURE MARUŠIĆ, Bleiweisova 21, 10000 Zagreb</item>
    </derivirana_varijabla>
  </DomainObject.Predmet.OstaliListFormatedWithAdress>
  <DomainObject.Predmet.OstaliListFormatedWithAdressOIB>
    <izvorni_sadrzaj>
      <item>JURE MARUŠIĆ, OIB 52703189678, Bleiweisova 21, 10000 Zagreb</item>
    </izvorni_sadrzaj>
    <derivirana_varijabla naziv="DomainObject.Predmet.OstaliListFormatedWithAdressOIB_1">
      <item>JURE MARUŠIĆ, OIB 52703189678, Bleiweisova 21, 10000 Zagreb</item>
    </derivirana_varijabla>
  </DomainObject.Predmet.OstaliListFormatedWithAdressOIB>
  <DomainObject.Predmet.OstaliListNazivFormated>
    <izvorni_sadrzaj>
      <item>JURE MARUŠIĆ</item>
    </izvorni_sadrzaj>
    <derivirana_varijabla naziv="DomainObject.Predmet.OstaliListNazivFormated_1">
      <item>JURE MARUŠIĆ</item>
    </derivirana_varijabla>
  </DomainObject.Predmet.OstaliListNazivFormated>
  <DomainObject.Predmet.OstaliListNazivFormatedOIB>
    <izvorni_sadrzaj>
      <item>JURE MARUŠIĆ, OIB 52703189678</item>
    </izvorni_sadrzaj>
    <derivirana_varijabla naziv="DomainObject.Predmet.OstaliListNazivFormatedOIB_1"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IB-INTERNATIONAL d.o.o.</izvorni_sadrzaj>
    <derivirana_varijabla naziv="DomainObject.Predmet.ProtustrankaIDrugi_1">IB-INTERNATIONAL d.o.o.</derivirana_varijabla>
  </DomainObject.Predmet.ProtustrankaIDrugi>
  <DomainObject.Predmet.StrankaIDrugiAdressOIB>
    <izvorni_sadrzaj>Raiffeisenbank Austria d.d., OIB 53056966535, Magazinska cesta 69, 10000 Zagreb</izvorni_sadrzaj>
    <derivirana_varijabla naziv="DomainObject.Predmet.StrankaIDrugiAdressOIB_1">Raiffeisenbank Austria d.d., OIB 53056966535, Magazinska cesta 69, 10000 Zagreb</derivirana_varijabla>
  </DomainObject.Predmet.StrankaIDrugiAdressOIB>
  <DomainObject.Predmet.ProtustrankaIDrugiAdressOIB>
    <izvorni_sadrzaj>IB-INTERNATIONAL d.o.o., OIB 99347964396, Dubrava 170 B, 10000 Zagreb</izvorni_sadrzaj>
    <derivirana_varijabla naziv="DomainObject.Predmet.ProtustrankaIDrugiAdressOIB_1">IB-INTERNATIONAL d.o.o., OIB 99347964396, Dubrava 170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IB-INTERNATIONAL d.o.o.</item>
      <item>JURE MARUŠIĆ</item>
    </izvorni_sadrzaj>
    <derivirana_varijabla naziv="DomainObject.Predmet.SudioniciListNaziv_1">
      <item>Raiffeisenbank Austria d.d.</item>
      <item>IB-INTERNATIONAL d.o.o.</item>
      <item>JURE MARUŠIĆ</item>
    </derivirana_varijabla>
  </DomainObject.Predmet.SudioniciListNaziv>
  <DomainObject.Predmet.SudioniciListAdressOIB>
    <izvorni_sadrzaj>
      <item>Raiffeisenbank Austria d.d., OIB 53056966535, Magazinska cesta 69,10000 Zagreb</item>
      <item>IB-INTERNATIONAL d.o.o., OIB 99347964396, Dubrava 170 B,10000 Zagreb</item>
      <item>JURE MARUŠIĆ, OIB 52703189678, Bleiweisova 21,10000 Zagreb</item>
    </izvorni_sadrzaj>
    <derivirana_varijabla naziv="DomainObject.Predmet.SudioniciListAdressOIB_1">
      <item>Raiffeisenbank Austria d.d., OIB 53056966535, Magazinska cesta 69,10000 Zagreb</item>
      <item>IB-INTERNATIONAL d.o.o., OIB 99347964396, Dubrava 170 B,10000 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99347964396</item>
      <item>, OIB 52703189678</item>
    </izvorni_sadrzaj>
    <derivirana_varijabla naziv="DomainObject.Predmet.SudioniciListNazivOIB_1">
      <item>, OIB 53056966535</item>
      <item>, OIB 99347964396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527</properties:Words>
  <properties:Characters>3052</properties:Characters>
  <properties:Lines>73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2017-03-15T09:56:00Z</dcterms:created>
  <dc:creator>nmarkovic</dc:creator>
  <cp:lastModifiedBy>Ivana Stampf</cp:lastModifiedBy>
  <cp:lastPrinted>2015-12-09T07:38:00Z</cp:lastPrinted>
  <dcterms:modified xmlns:xsi="http://www.w3.org/2001/XMLSchema-instance" xsi:type="dcterms:W3CDTF">2017-03-15T10:32:00Z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