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4612F1" w:rsidR="00295FAB" w:rsidRPr="00F968B4">
        <w:tc>
          <w:tcPr>
            <w:tcW w:type="dxa" w:w="2985"/>
            <w:shd w:fill="auto" w:color="auto" w:val="clear"/>
          </w:tcPr>
          <w:p w:rsidRDefault="00295FAB" w:rsidP="00295FAB" w:rsidR="00295FAB" w:rsidRPr="00F968B4">
            <w:pPr>
              <w:spacing w:after="0"/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95FAB" w:rsidP="00295FAB" w:rsidR="00295FAB" w:rsidRPr="00F968B4">
            <w:pPr>
              <w:spacing w:after="0"/>
              <w:jc w:val="center"/>
            </w:pPr>
            <w:r w:rsidRPr="00F968B4">
              <w:t>Republika Hrvatska</w:t>
            </w:r>
          </w:p>
          <w:p w:rsidRDefault="00295FAB" w:rsidP="00295FAB" w:rsidR="00295FAB" w:rsidRPr="00F968B4">
            <w:pPr>
              <w:spacing w:after="0"/>
              <w:jc w:val="center"/>
            </w:pPr>
            <w:r w:rsidRPr="00F968B4">
              <w:t>Trgovački sud u Varaždinu</w:t>
            </w:r>
          </w:p>
          <w:p w:rsidRDefault="00295FAB" w:rsidP="00295FAB" w:rsidR="00295FAB" w:rsidRPr="00F968B4">
            <w:pPr>
              <w:spacing w:after="0"/>
              <w:jc w:val="center"/>
            </w:pPr>
            <w:r w:rsidRPr="00F968B4">
              <w:t>Varaždin, Braće Radić 2</w:t>
            </w:r>
          </w:p>
        </w:tc>
      </w:tr>
    </w:tbl>
    <w:p w14:textId="32b0f10" w14:paraId="32b0f10" w:rsidRDefault="00295FAB" w:rsidP="00295FAB" w:rsidR="006743A9">
      <w:pPr>
        <w:spacing w:after="0"/>
        <w15:collapsed w:val="false"/>
        <w:rPr>
          <w:rFonts w:cs="Times New Roman"/>
        </w:rPr>
      </w:pPr>
      <w:r>
        <w:rPr>
          <w:sz w:val="12"/>
        </w:rPr>
        <w:br w:clear="all" w:type="textWrapping"/>
      </w:r>
    </w:p>
    <w:p w:rsidRDefault="00295FAB" w:rsidP="00295FAB" w:rsidR="006743A9">
      <w:pPr>
        <w:spacing w:after="0"/>
        <w:ind w:firstLine="708" w:left="1416"/>
        <w:rPr>
          <w:rFonts w:cs="Times New Roman"/>
        </w:rPr>
      </w:pPr>
      <w:r>
        <w:rPr>
          <w:rFonts w:cs="Times New Roman"/>
        </w:rPr>
        <w:t xml:space="preserve">       </w:t>
      </w:r>
      <w:r w:rsidR="006743A9">
        <w:rPr>
          <w:rFonts w:cs="Times New Roman"/>
        </w:rPr>
        <w:t xml:space="preserve">                                                             </w:t>
      </w:r>
      <w:r>
        <w:rPr>
          <w:rFonts w:cs="Times New Roman"/>
        </w:rPr>
        <w:t>Poslovni broj: 4 St-25/12-585</w:t>
      </w:r>
      <w:r w:rsidR="006743A9">
        <w:rPr>
          <w:rFonts w:cs="Times New Roman"/>
        </w:rPr>
        <w:t xml:space="preserve">            </w:t>
      </w:r>
    </w:p>
    <w:p w:rsidRDefault="006743A9" w:rsidP="006743A9" w:rsidR="006743A9">
      <w:pPr>
        <w:spacing w:after="0"/>
        <w:rPr>
          <w:rFonts w:cs="Times New Roman"/>
        </w:rPr>
      </w:pPr>
    </w:p>
    <w:p w:rsidRDefault="006743A9" w:rsidP="006743A9" w:rsidR="006743A9">
      <w:pPr>
        <w:spacing w:after="0"/>
        <w:rPr>
          <w:rFonts w:cs="Times New Roman"/>
        </w:rPr>
      </w:pPr>
    </w:p>
    <w:p w:rsidRDefault="006743A9" w:rsidP="006743A9" w:rsidR="006743A9">
      <w:pPr>
        <w:spacing w:after="0"/>
        <w:rPr>
          <w:rFonts w:cs="Times New Roman"/>
        </w:rPr>
      </w:pPr>
    </w:p>
    <w:p w:rsidRDefault="006743A9" w:rsidP="006743A9" w:rsidR="006743A9">
      <w:pPr>
        <w:spacing w:after="0"/>
        <w:rPr>
          <w:rFonts w:cs="Times New Roman"/>
        </w:rPr>
      </w:pPr>
    </w:p>
    <w:p w:rsidRDefault="006743A9" w:rsidP="006743A9" w:rsidR="006743A9">
      <w:pPr>
        <w:spacing w:after="0"/>
        <w:jc w:val="center"/>
        <w:rPr>
          <w:rFonts w:cs="Times New Roman"/>
        </w:rPr>
      </w:pPr>
      <w:r>
        <w:rPr>
          <w:rFonts w:cs="Times New Roman"/>
        </w:rPr>
        <w:t>O B  A  V  I  J  E  S  T</w:t>
      </w:r>
    </w:p>
    <w:p w:rsidRDefault="006743A9" w:rsidP="006743A9" w:rsidR="006743A9">
      <w:pPr>
        <w:spacing w:after="0"/>
        <w:jc w:val="center"/>
        <w:rPr>
          <w:rFonts w:cs="Times New Roman"/>
        </w:rPr>
      </w:pPr>
    </w:p>
    <w:p w:rsidRDefault="006743A9" w:rsidP="006743A9" w:rsidR="006743A9">
      <w:pPr>
        <w:spacing w:after="0"/>
        <w:jc w:val="center"/>
        <w:rPr>
          <w:rFonts w:cs="Times New Roman"/>
        </w:rPr>
      </w:pPr>
      <w:r>
        <w:rPr>
          <w:rFonts w:cs="Times New Roman"/>
        </w:rPr>
        <w:t>o  određivanju  naknade troškova stečajnom upravitelju</w:t>
      </w:r>
    </w:p>
    <w:p w:rsidRDefault="006743A9" w:rsidP="006743A9" w:rsidR="006743A9">
      <w:pPr>
        <w:spacing w:after="0"/>
        <w:rPr>
          <w:rFonts w:cs="Times New Roman"/>
        </w:rPr>
      </w:pPr>
    </w:p>
    <w:p w:rsidRDefault="006743A9" w:rsidP="006743A9" w:rsidR="006743A9">
      <w:pPr>
        <w:spacing w:after="0"/>
        <w:rPr>
          <w:rFonts w:cs="Times New Roman"/>
        </w:rPr>
      </w:pPr>
    </w:p>
    <w:p w:rsidRDefault="006743A9" w:rsidP="006743A9" w:rsidR="006743A9">
      <w:pPr>
        <w:spacing w:after="0"/>
        <w:rPr>
          <w:rFonts w:cs="Times New Roman"/>
        </w:rPr>
      </w:pPr>
    </w:p>
    <w:p w:rsidRDefault="006743A9" w:rsidP="006743A9" w:rsidR="006743A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Sukladno odredbi čl. 29. st. 4. Stečajnog zakona (Narodne novine br. 44/96., 29/99., 129/00., 123/03., 197/03., 187/04., 82/06., 116/10., 125/12. i 133/12. i 45/13., dalje : SZ-a) ovime se obavještavaju stečajni vjerovnici stečajnog dužnika VALIDUS d.d. "u stečaju", iz Varaždina, Anina ulica br. 2, OIB: 07838648475, MBS : 070039838, da je stečajnom upravitelju Nenadu </w:t>
      </w:r>
      <w:proofErr w:type="spellStart"/>
      <w:r>
        <w:rPr>
          <w:rFonts w:cs="Times New Roman"/>
        </w:rPr>
        <w:t>Homaru</w:t>
      </w:r>
      <w:proofErr w:type="spellEnd"/>
      <w:r>
        <w:rPr>
          <w:rFonts w:cs="Times New Roman"/>
        </w:rPr>
        <w:t>, dipl. oec. iz Koprivnice, Dravska br. 1, određena naknada troškova.</w:t>
      </w:r>
    </w:p>
    <w:p w:rsidRDefault="006743A9" w:rsidP="006743A9" w:rsidR="006743A9">
      <w:pPr>
        <w:spacing w:after="0"/>
        <w:jc w:val="both"/>
        <w:rPr>
          <w:rFonts w:cs="Times New Roman"/>
        </w:rPr>
      </w:pPr>
    </w:p>
    <w:p w:rsidRDefault="006743A9" w:rsidP="006743A9" w:rsidR="006743A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Napominje se, da stečajni vjerovnici mogu u stečajnoj pisarnici ovoga suda izvršiti uvid u potpuni tekst navedenog rješenja o naknadi troškova.</w:t>
      </w:r>
    </w:p>
    <w:p w:rsidRDefault="006743A9" w:rsidP="006743A9" w:rsidR="006743A9">
      <w:pPr>
        <w:spacing w:after="0"/>
        <w:jc w:val="both"/>
        <w:rPr>
          <w:rFonts w:cs="Times New Roman"/>
        </w:rPr>
      </w:pPr>
    </w:p>
    <w:p w:rsidRDefault="006743A9" w:rsidP="006743A9" w:rsidR="006743A9">
      <w:pPr>
        <w:spacing w:after="0"/>
        <w:jc w:val="both"/>
        <w:rPr>
          <w:rFonts w:cs="Times New Roman"/>
        </w:rPr>
      </w:pPr>
    </w:p>
    <w:p w:rsidRDefault="006743A9" w:rsidP="006743A9" w:rsidR="006743A9">
      <w:pPr>
        <w:spacing w:after="0"/>
        <w:rPr>
          <w:rFonts w:cs="Times New Roman"/>
        </w:rPr>
      </w:pPr>
    </w:p>
    <w:p w:rsidRDefault="006743A9" w:rsidP="006743A9" w:rsidR="006743A9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295FAB">
        <w:rPr>
          <w:rFonts w:cs="Times New Roman"/>
        </w:rPr>
        <w:t>14. veljače 2018</w:t>
      </w:r>
      <w:bookmarkStart w:name="_GoBack" w:id="0"/>
      <w:bookmarkEnd w:id="0"/>
      <w:r>
        <w:rPr>
          <w:rFonts w:cs="Times New Roman"/>
        </w:rPr>
        <w:t>.</w:t>
      </w:r>
    </w:p>
    <w:p w:rsidRDefault="006743A9" w:rsidP="006743A9" w:rsidR="006743A9">
      <w:pPr>
        <w:spacing w:after="0"/>
        <w:rPr>
          <w:rFonts w:cs="Times New Roman"/>
        </w:rPr>
      </w:pPr>
    </w:p>
    <w:p w:rsidRDefault="006743A9" w:rsidP="006743A9" w:rsidR="006743A9">
      <w:pPr>
        <w:spacing w:after="0"/>
        <w:rPr>
          <w:rFonts w:cs="Times New Roman"/>
        </w:rPr>
      </w:pPr>
    </w:p>
    <w:p w:rsidRDefault="006743A9" w:rsidP="006743A9" w:rsidR="006743A9">
      <w:pPr>
        <w:spacing w:after="0"/>
        <w:rPr>
          <w:rFonts w:cs="Times New Roman"/>
        </w:rPr>
      </w:pPr>
    </w:p>
    <w:p w:rsidRDefault="006743A9" w:rsidP="006743A9" w:rsidR="006743A9">
      <w:pPr>
        <w:spacing w:after="0"/>
        <w:rPr>
          <w:rFonts w:cs="Times New Roman"/>
        </w:rPr>
      </w:pPr>
    </w:p>
    <w:p w:rsidRDefault="006743A9" w:rsidP="006743A9" w:rsidR="006743A9">
      <w:pPr>
        <w:spacing w:after="0" w:before="24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STEČAJNI  SUDAC :</w:t>
      </w:r>
    </w:p>
    <w:p w:rsidRDefault="006743A9" w:rsidP="006743A9" w:rsidR="006743A9">
      <w:pPr>
        <w:spacing w:before="240"/>
        <w:rPr>
          <w:rFonts w:cs="Times New Roman"/>
        </w:rPr>
      </w:pPr>
      <w:r>
        <w:rPr>
          <w:rFonts w:cs="Times New Roman"/>
        </w:rPr>
        <w:t xml:space="preserve">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    Iris Hatvalić Nemec</w:t>
      </w:r>
    </w:p>
    <w:p w:rsidRDefault="006743A9" w:rsidP="006743A9" w:rsidR="006743A9">
      <w:pPr>
        <w:spacing w:after="0"/>
        <w:rPr>
          <w:rFonts w:cs="Times New Roman"/>
        </w:rPr>
      </w:pPr>
    </w:p>
    <w:p w:rsidRDefault="006743A9" w:rsidP="006743A9" w:rsidR="006743A9">
      <w:pPr>
        <w:spacing w:after="0"/>
        <w:rPr>
          <w:rFonts w:cs="Times New Roman"/>
        </w:rPr>
      </w:pPr>
    </w:p>
    <w:p w:rsidRDefault="006743A9" w:rsidP="006743A9" w:rsidR="006743A9">
      <w:pPr>
        <w:spacing w:after="0"/>
        <w:rPr>
          <w:rFonts w:cs="Times New Roman"/>
        </w:rPr>
      </w:pPr>
    </w:p>
    <w:p w:rsidRDefault="006743A9" w:rsidP="006743A9" w:rsidR="006743A9">
      <w:pPr>
        <w:spacing w:after="0"/>
        <w:rPr>
          <w:rFonts w:cs="Times New Roman"/>
        </w:rPr>
      </w:pPr>
    </w:p>
    <w:p w:rsidRDefault="006743A9" w:rsidP="006743A9" w:rsidR="006743A9">
      <w:pPr>
        <w:spacing w:after="0"/>
        <w:rPr>
          <w:rFonts w:cs="Times New Roman"/>
        </w:rPr>
      </w:pPr>
    </w:p>
    <w:p w:rsidRDefault="006743A9" w:rsidP="006743A9" w:rsidR="006743A9">
      <w:pPr>
        <w:spacing w:after="0"/>
        <w:rPr>
          <w:rFonts w:cs="Times New Roman"/>
        </w:rPr>
      </w:pPr>
    </w:p>
    <w:p w:rsidRDefault="006743A9" w:rsidP="006743A9" w:rsidR="006743A9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AAAAAAAKBQAAZHJzL2Rvd25yZXYueG1sUEsFBgAAAAAEAAQA8wAAABUGAAAAAA==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showingPlcHdr/>
                    <w:picture/>
                  </w:sdtPr>
                  <w:sdtEndPr/>
                  <w:sdtContent>
                    <w:p w:rsidRDefault="00295FAB" w:rsidP="006743A9" w:rsidR="006743A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45719" cx="45719"/>
                            <wp:effectExtent b="0" r="0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45736" cx="4573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743A9" w:rsidP="006743A9" w:rsidR="006743A9">
      <w:pPr>
        <w:pStyle w:val="NormaleSPIS"/>
        <w:rPr>
          <w:noProof/>
        </w:rPr>
      </w:pPr>
    </w:p>
    <w:p w:rsidRDefault="00794C99" w:rsidR="00794C99"/>
    <w:sectPr w:rsidR="00794C9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E48"/>
    <w:rsid w:val="00295FAB"/>
    <w:rsid w:val="006743A9"/>
    <w:rsid w:val="00794C99"/>
    <w:rsid w:val="00CB4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43A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6743A9"/>
    <w:pPr>
      <w:spacing w:after="0"/>
    </w:pPr>
    <w:rPr>
      <w:b/>
      <w:noProof/>
    </w:rPr>
  </w:style>
  <w:style w:customStyle="true" w:styleId="FiksniRH" w:type="paragraph">
    <w:name w:val="Fiksni RH"/>
    <w:basedOn w:val="Normal"/>
    <w:next w:val="SudNaziv"/>
    <w:rsid w:val="006743A9"/>
    <w:pPr>
      <w:spacing w:after="120" w:before="600"/>
    </w:pPr>
    <w:rPr>
      <w:b/>
      <w:caps/>
    </w:rPr>
  </w:style>
  <w:style w:customStyle="true" w:styleId="GrbRH" w:type="paragraph">
    <w:name w:val="GrbRH"/>
    <w:basedOn w:val="Normal"/>
    <w:rsid w:val="006743A9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6743A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743A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6743A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6743A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6743A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6743A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6743A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6743A9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43A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43A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43A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6743A9"/>
    <w:pPr>
      <w:spacing w:after="0"/>
    </w:pPr>
    <w:rPr>
      <w:b/>
      <w:noProof/>
    </w:rPr>
  </w:style>
  <w:style w:customStyle="1" w:styleId="FiksniRH" w:type="paragraph">
    <w:name w:val="Fiksni RH"/>
    <w:basedOn w:val="Normal"/>
    <w:next w:val="SudNaziv"/>
    <w:rsid w:val="006743A9"/>
    <w:pPr>
      <w:spacing w:after="120" w:before="600"/>
    </w:pPr>
    <w:rPr>
      <w:b/>
      <w:caps/>
    </w:rPr>
  </w:style>
  <w:style w:customStyle="1" w:styleId="GrbRH" w:type="paragraph">
    <w:name w:val="GrbRH"/>
    <w:basedOn w:val="Normal"/>
    <w:rsid w:val="006743A9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6743A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743A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6743A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6743A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6743A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6743A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6743A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6743A9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43A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43A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4193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154</properties:Words>
  <properties:Characters>881</properties:Characters>
  <properties:Lines>7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2015-12-28T12:17:00Z</dcterms:created>
  <dc:creator>Tihana Martinez</dc:creator>
  <dc:description/>
  <cp:keywords/>
  <cp:lastModifiedBy>Tihana Martinez</cp:lastModifiedBy>
  <cp:lastPrinted>2018-02-15T14:14:00Z</cp:lastPrinted>
  <dcterms:modified xmlns:xsi="http://www.w3.org/2001/XMLSchema-instance" xsi:type="dcterms:W3CDTF">2018-02-15T14:14:00Z</dcterms:modified>
  <cp:revision>3</cp:revision>
  <dc:subject/>
  <dc:title/>
</cp:coreProperties>
</file>