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6cde" w14:paraId="af76cde" w:rsidRDefault="00D511E1" w:rsidP="00910611" w:rsidR="00D511E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11E1" w:rsidP="00910611" w:rsidR="00D511E1">
      <w:r>
        <w:rPr>
          <w:rFonts w:eastAsia="MS Mincho"/>
        </w:rPr>
        <w:t xml:space="preserve">   REPUBLIKA HRVATSKA</w:t>
      </w:r>
    </w:p>
    <w:p w:rsidRDefault="00D511E1" w:rsidP="00910611" w:rsidR="00D511E1">
      <w:r>
        <w:rPr>
          <w:rFonts w:eastAsia="MS Mincho"/>
        </w:rPr>
        <w:t>TRGOVAČKI SUD U RIJECI</w:t>
      </w:r>
    </w:p>
    <w:p w:rsidRDefault="00D511E1" w:rsidR="00D511E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363B6" w:rsidP="009363B6" w:rsidR="009B1CFA" w:rsidRPr="009363B6">
      <w:pPr>
        <w:jc w:val="right"/>
      </w:pPr>
      <w:r w:rsidRPr="00BD604E">
        <w:t>Posl.br. 15 St-</w:t>
      </w:r>
      <w:r w:rsidR="00356726">
        <w:t>1226/16</w:t>
      </w:r>
      <w:r w:rsidR="00D511E1">
        <w:t>-55</w:t>
      </w:r>
    </w:p>
    <w:p w:rsidRDefault="00596A6F" w:rsidP="006D74E8" w:rsidR="00596A6F" w:rsidRPr="00BD604E">
      <w:pPr>
        <w:jc w:val="both"/>
        <w:rPr>
          <w:b/>
        </w:rPr>
      </w:pPr>
    </w:p>
    <w:p w:rsidRDefault="00BD604E" w:rsidP="00BD604E" w:rsidR="009A34B0" w:rsidRPr="00CB6FB2">
      <w:pPr>
        <w:jc w:val="center"/>
      </w:pPr>
      <w:r w:rsidRPr="00CB6FB2">
        <w:t>U  I M E   R E P U B L I K E  H R V A T S K E</w:t>
      </w:r>
    </w:p>
    <w:p w:rsidRDefault="00BD604E" w:rsidP="006D74E8" w:rsidR="00BD604E" w:rsidRPr="00CB6FB2">
      <w:pPr>
        <w:jc w:val="both"/>
      </w:pPr>
    </w:p>
    <w:p w:rsidRDefault="006D74E8" w:rsidP="006D74E8" w:rsidR="006D74E8" w:rsidRPr="00CB6FB2">
      <w:pPr>
        <w:jc w:val="center"/>
        <w:rPr>
          <w:bCs/>
        </w:rPr>
      </w:pPr>
      <w:r w:rsidRPr="00CB6FB2">
        <w:rPr>
          <w:bCs/>
        </w:rPr>
        <w:t>R J E Š E N J E</w:t>
      </w:r>
    </w:p>
    <w:p w:rsidRDefault="00926458" w:rsidP="006D74E8" w:rsidR="00926458">
      <w:pPr>
        <w:jc w:val="both"/>
      </w:pPr>
    </w:p>
    <w:p w:rsidRDefault="006D74E8" w:rsidP="006D74E8" w:rsidR="006D74E8" w:rsidRPr="00BD604E">
      <w:pPr>
        <w:jc w:val="both"/>
      </w:pPr>
      <w:r w:rsidRPr="00BD604E">
        <w:tab/>
      </w:r>
      <w:r w:rsidR="009363B6" w:rsidRPr="00926A99">
        <w:t>Trgovački sud u Rijeci,</w:t>
      </w:r>
      <w:r w:rsidR="009363B6">
        <w:t xml:space="preserve"> OIB 88785964957</w:t>
      </w:r>
      <w:r w:rsidR="009363B6" w:rsidRPr="00926A99">
        <w:t xml:space="preserve"> po sucu </w:t>
      </w:r>
      <w:r w:rsidR="009363B6">
        <w:t xml:space="preserve">pojedincu </w:t>
      </w:r>
      <w:r w:rsidR="009363B6" w:rsidRPr="00926A99">
        <w:t xml:space="preserve">ovog suda Danieli Korlević, </w:t>
      </w:r>
      <w:r w:rsidR="00B07676">
        <w:t xml:space="preserve">u </w:t>
      </w:r>
      <w:r w:rsidR="00B07676" w:rsidRPr="00B07676">
        <w:t xml:space="preserve">stečajnom postupku nad dužnikom </w:t>
      </w:r>
      <w:r w:rsidR="00356726">
        <w:t xml:space="preserve">GACKATRANS </w:t>
      </w:r>
      <w:r w:rsidR="00356726" w:rsidRPr="00C63D94">
        <w:t>društvo s ograničenom odgovornošću</w:t>
      </w:r>
      <w:r w:rsidR="00356726">
        <w:rPr>
          <w:b/>
        </w:rPr>
        <w:t xml:space="preserve"> </w:t>
      </w:r>
      <w:r w:rsidR="00356726" w:rsidRPr="00356726">
        <w:t>za cestovni prijevoz, Otočac, A. Štampara 25, OIB 97556026024</w:t>
      </w:r>
      <w:r w:rsidR="00680FB6" w:rsidRPr="00356726">
        <w:t>,</w:t>
      </w:r>
      <w:r w:rsidR="00305ECF">
        <w:rPr>
          <w:b/>
        </w:rPr>
        <w:t xml:space="preserve"> </w:t>
      </w:r>
      <w:r w:rsidRPr="00BD604E">
        <w:t>dana</w:t>
      </w:r>
      <w:r w:rsidR="00E1488A" w:rsidRPr="00BD604E">
        <w:t xml:space="preserve"> </w:t>
      </w:r>
      <w:r w:rsidR="00356726">
        <w:t>22. siječnja 2019</w:t>
      </w:r>
      <w:r w:rsidR="009363B6">
        <w:t>.</w:t>
      </w:r>
      <w:r w:rsidR="00EC1B88">
        <w:t xml:space="preserve"> godine</w:t>
      </w:r>
    </w:p>
    <w:p w:rsidRDefault="009A34B0" w:rsidP="006D74E8" w:rsidR="009A34B0">
      <w:pPr>
        <w:jc w:val="center"/>
        <w:rPr>
          <w:bCs/>
        </w:rPr>
      </w:pPr>
    </w:p>
    <w:p w:rsidRDefault="006D74E8" w:rsidP="006D74E8" w:rsidR="006D74E8" w:rsidRPr="00CB6FB2">
      <w:pPr>
        <w:jc w:val="center"/>
        <w:rPr>
          <w:bCs/>
        </w:rPr>
      </w:pPr>
      <w:r w:rsidRPr="00CB6FB2">
        <w:rPr>
          <w:bCs/>
        </w:rPr>
        <w:t>r i j e š i o</w:t>
      </w:r>
      <w:r w:rsidR="00A837F5" w:rsidRPr="00CB6FB2">
        <w:rPr>
          <w:bCs/>
        </w:rPr>
        <w:t xml:space="preserve"> </w:t>
      </w:r>
      <w:r w:rsidR="004F07C7" w:rsidRPr="00CB6FB2">
        <w:rPr>
          <w:bCs/>
        </w:rPr>
        <w:t xml:space="preserve"> </w:t>
      </w:r>
      <w:r w:rsidRPr="00CB6FB2">
        <w:rPr>
          <w:bCs/>
        </w:rPr>
        <w:t xml:space="preserve">  j e</w:t>
      </w:r>
    </w:p>
    <w:p w:rsidRDefault="006D74E8" w:rsidP="006D74E8" w:rsidR="006D74E8">
      <w:pPr>
        <w:jc w:val="center"/>
        <w:rPr>
          <w:b/>
          <w:bCs/>
        </w:rPr>
      </w:pPr>
    </w:p>
    <w:p w:rsidRDefault="006D74E8" w:rsidP="00356726" w:rsidR="00816C66" w:rsidRPr="00EC1B88">
      <w:pPr>
        <w:numPr>
          <w:ilvl w:val="0"/>
          <w:numId w:val="3"/>
        </w:numPr>
        <w:jc w:val="both"/>
        <w:rPr>
          <w:bCs/>
        </w:rPr>
      </w:pPr>
      <w:r w:rsidRPr="00EC1B88">
        <w:rPr>
          <w:bCs/>
        </w:rPr>
        <w:t>Zaključuje se</w:t>
      </w:r>
      <w:r w:rsidR="00A837F5" w:rsidRPr="00EC1B88">
        <w:rPr>
          <w:b/>
        </w:rPr>
        <w:t xml:space="preserve"> </w:t>
      </w:r>
      <w:r w:rsidR="004F07C7" w:rsidRPr="00BD604E">
        <w:t xml:space="preserve">stečajni </w:t>
      </w:r>
      <w:r w:rsidR="00A837F5" w:rsidRPr="00BD604E">
        <w:t>postupak</w:t>
      </w:r>
      <w:r w:rsidR="004F07C7" w:rsidRPr="00BD604E">
        <w:t xml:space="preserve"> nad </w:t>
      </w:r>
      <w:r w:rsidR="00B07676">
        <w:t xml:space="preserve">dužnikom </w:t>
      </w:r>
      <w:r w:rsidR="00356726" w:rsidRPr="00356726">
        <w:t>GACKATRANS društvo s ograničenom odgovornošću za cestovni prijevoz, Otočac, A. Štampara 25</w:t>
      </w:r>
      <w:r w:rsidR="00EC1B88">
        <w:t>.</w:t>
      </w:r>
    </w:p>
    <w:p w:rsidRDefault="00EC1B88" w:rsidP="00EC1B88" w:rsidR="00EC1B88" w:rsidRPr="00EC1B88">
      <w:pPr>
        <w:ind w:left="1428"/>
        <w:jc w:val="both"/>
        <w:rPr>
          <w:bCs/>
        </w:rPr>
      </w:pPr>
    </w:p>
    <w:p w:rsidRDefault="006D74E8" w:rsidP="00816C66" w:rsidR="006D74E8">
      <w:pPr>
        <w:numPr>
          <w:ilvl w:val="0"/>
          <w:numId w:val="3"/>
        </w:numPr>
        <w:jc w:val="both"/>
      </w:pPr>
      <w:r w:rsidRPr="00BD604E">
        <w:t xml:space="preserve">Ovo rješenje i osnova zaključenja postupka objavit će se </w:t>
      </w:r>
      <w:r w:rsidR="00626BED">
        <w:t>na</w:t>
      </w:r>
      <w:r w:rsidR="002F7FAD">
        <w:t xml:space="preserve"> mrežnoj stranici</w:t>
      </w:r>
      <w:r w:rsidR="00626BED">
        <w:t xml:space="preserve"> e-</w:t>
      </w:r>
      <w:r w:rsidR="00E22385">
        <w:t>O</w:t>
      </w:r>
      <w:r w:rsidR="00626BED">
        <w:t>glasn</w:t>
      </w:r>
      <w:r w:rsidR="00680FB6">
        <w:t>a</w:t>
      </w:r>
      <w:r w:rsidR="002F7FAD">
        <w:t xml:space="preserve"> </w:t>
      </w:r>
      <w:r w:rsidR="00626BED">
        <w:t>ploč</w:t>
      </w:r>
      <w:r w:rsidR="00FA48B0">
        <w:t>e</w:t>
      </w:r>
      <w:r w:rsidR="00626BED">
        <w:t xml:space="preserve"> sud</w:t>
      </w:r>
      <w:r w:rsidR="00FA48B0">
        <w:t>ova</w:t>
      </w:r>
      <w:r w:rsidR="00626BED">
        <w:t>.</w:t>
      </w:r>
      <w:r w:rsidRPr="00BD604E">
        <w:t xml:space="preserve"> </w:t>
      </w:r>
    </w:p>
    <w:p w:rsidRDefault="00816C66" w:rsidP="00816C66" w:rsidR="00816C66">
      <w:pPr>
        <w:pStyle w:val="Odlomakpopisa"/>
      </w:pPr>
    </w:p>
    <w:p w:rsidRDefault="00E22385" w:rsidP="00356726" w:rsidR="006D74E8" w:rsidRPr="00BD604E">
      <w:pPr>
        <w:numPr>
          <w:ilvl w:val="0"/>
          <w:numId w:val="3"/>
        </w:numPr>
        <w:jc w:val="both"/>
      </w:pPr>
      <w:r>
        <w:t>Nakon</w:t>
      </w:r>
      <w:r w:rsidR="006E0BC6" w:rsidRPr="00BD604E">
        <w:t xml:space="preserve"> pravomoćnosti rješenja </w:t>
      </w:r>
      <w:r w:rsidR="00B07676">
        <w:t xml:space="preserve">dužnik </w:t>
      </w:r>
      <w:r w:rsidR="00356726" w:rsidRPr="00356726">
        <w:t>GACKATRANS društvo s ograničenom odgovornošću za cestovni prijevoz, Otočac, A. Štampara 25</w:t>
      </w:r>
      <w:r w:rsidR="00356726">
        <w:t xml:space="preserve"> </w:t>
      </w:r>
      <w:r w:rsidR="00EC1B88" w:rsidRPr="00BD604E">
        <w:t xml:space="preserve">brisat </w:t>
      </w:r>
      <w:r w:rsidR="006E0BC6" w:rsidRPr="00BD604E">
        <w:t>će se iz sudskog registra</w:t>
      </w:r>
      <w:r w:rsidR="00305ECF">
        <w:t xml:space="preserve"> </w:t>
      </w:r>
      <w:r w:rsidR="00680FB6">
        <w:t>ovoga suda</w:t>
      </w:r>
      <w:r>
        <w:t>.</w:t>
      </w:r>
      <w:r w:rsidR="006E0BC6" w:rsidRPr="00BD604E">
        <w:t xml:space="preserve"> </w:t>
      </w:r>
    </w:p>
    <w:p w:rsidRDefault="00926458" w:rsidP="006D74E8" w:rsidR="00926458" w:rsidRPr="00BD604E">
      <w:pPr>
        <w:jc w:val="center"/>
        <w:rPr>
          <w:b/>
          <w:bCs/>
        </w:rPr>
      </w:pPr>
    </w:p>
    <w:p w:rsidRDefault="006D74E8" w:rsidP="006D74E8" w:rsidR="006D74E8" w:rsidRPr="00CB6FB2">
      <w:pPr>
        <w:jc w:val="center"/>
        <w:rPr>
          <w:bCs/>
        </w:rPr>
      </w:pPr>
      <w:r w:rsidRPr="00CB6FB2">
        <w:rPr>
          <w:bCs/>
        </w:rPr>
        <w:t>Obrazloženje</w:t>
      </w:r>
    </w:p>
    <w:p w:rsidRDefault="00A837F5" w:rsidP="00A837F5" w:rsidR="006D74E8">
      <w:pPr>
        <w:rPr>
          <w:bCs/>
        </w:rPr>
      </w:pPr>
      <w:r w:rsidRPr="00BD604E">
        <w:rPr>
          <w:bCs/>
        </w:rPr>
        <w:tab/>
      </w:r>
    </w:p>
    <w:p w:rsidRDefault="00B07676" w:rsidP="00B07676" w:rsidR="00B07676" w:rsidRPr="00B07676">
      <w:pPr>
        <w:jc w:val="both"/>
        <w:rPr>
          <w:bCs/>
        </w:rPr>
      </w:pPr>
      <w:r>
        <w:rPr>
          <w:bCs/>
        </w:rPr>
        <w:tab/>
      </w:r>
      <w:r w:rsidRPr="00B07676">
        <w:rPr>
          <w:bCs/>
        </w:rPr>
        <w:t xml:space="preserve">Financijska agencija, Regionalni centar Rijeka podnijela je ovome sudu </w:t>
      </w:r>
      <w:r w:rsidR="00356726">
        <w:rPr>
          <w:bCs/>
        </w:rPr>
        <w:t>28. lipnja</w:t>
      </w:r>
      <w:r w:rsidRPr="00B07676">
        <w:rPr>
          <w:bCs/>
        </w:rPr>
        <w:t xml:space="preserve"> 2016. godine prijedlog za otvaranje stečajnog postupka nad dužnikom </w:t>
      </w:r>
      <w:r w:rsidR="00356726" w:rsidRPr="00356726">
        <w:rPr>
          <w:bCs/>
        </w:rPr>
        <w:t>GACKATRANS društvo s ograničenom odgovornošću za cestovni prijevoz, Otočac, A. Štampara 25</w:t>
      </w:r>
      <w:r w:rsidRPr="00B07676">
        <w:rPr>
          <w:bCs/>
        </w:rPr>
        <w:t xml:space="preserve"> (dalje: dužnik) temeljem čl.</w:t>
      </w:r>
      <w:r w:rsidR="00356726">
        <w:rPr>
          <w:bCs/>
        </w:rPr>
        <w:t>444</w:t>
      </w:r>
      <w:r w:rsidRPr="00B07676">
        <w:rPr>
          <w:bCs/>
        </w:rPr>
        <w:t>. st.</w:t>
      </w:r>
      <w:r w:rsidR="00356726">
        <w:rPr>
          <w:bCs/>
        </w:rPr>
        <w:t>2</w:t>
      </w:r>
      <w:r w:rsidRPr="00B07676">
        <w:rPr>
          <w:bCs/>
        </w:rPr>
        <w:t xml:space="preserve">. Stečajnog zakona (Narodne novine, br. 71/15, dalje: SZ-a). </w:t>
      </w:r>
    </w:p>
    <w:p w:rsidRDefault="00B07676" w:rsidP="00B07676" w:rsidR="00B07676" w:rsidRPr="00B07676">
      <w:pPr>
        <w:jc w:val="both"/>
        <w:rPr>
          <w:bCs/>
        </w:rPr>
      </w:pPr>
      <w:r>
        <w:rPr>
          <w:bCs/>
        </w:rPr>
        <w:t xml:space="preserve"> </w:t>
      </w:r>
      <w:r w:rsidRPr="00B07676">
        <w:rPr>
          <w:bCs/>
        </w:rPr>
        <w:tab/>
        <w:t xml:space="preserve">Predlagatelj je u prijedlogu naveo da dužnik na dan </w:t>
      </w:r>
      <w:r w:rsidR="00356726">
        <w:rPr>
          <w:bCs/>
        </w:rPr>
        <w:t>01. rujna 2015</w:t>
      </w:r>
      <w:r w:rsidRPr="00B07676">
        <w:rPr>
          <w:bCs/>
        </w:rPr>
        <w:t xml:space="preserve">. godine u Očevidniku redoslijeda osnova za plaćanje ima evidentirane neizvršene osnove za plaćanje u neprekinutom razdoblju od </w:t>
      </w:r>
      <w:r w:rsidR="00356726">
        <w:rPr>
          <w:bCs/>
        </w:rPr>
        <w:t>448</w:t>
      </w:r>
      <w:r w:rsidRPr="00B07676">
        <w:rPr>
          <w:bCs/>
        </w:rPr>
        <w:t xml:space="preserve"> dana u ukupnom iznosu </w:t>
      </w:r>
      <w:r w:rsidR="00356726">
        <w:rPr>
          <w:bCs/>
        </w:rPr>
        <w:t>135.532,39</w:t>
      </w:r>
      <w:r w:rsidRPr="00B07676">
        <w:rPr>
          <w:bCs/>
        </w:rPr>
        <w:t xml:space="preserve"> kn u koji iznos je uračunata i kamata i naknada Financijske agencije za provedbe ovrhe, da dužnik ima </w:t>
      </w:r>
      <w:r w:rsidR="00356726">
        <w:rPr>
          <w:bCs/>
        </w:rPr>
        <w:t>dva</w:t>
      </w:r>
      <w:r w:rsidRPr="00B07676">
        <w:rPr>
          <w:bCs/>
        </w:rPr>
        <w:t xml:space="preserve"> zaposlenika, te dostavila potvrdu o neizvršenim osnovama za plaćanje iz koje proizlazi da dužnik na dan </w:t>
      </w:r>
      <w:r w:rsidR="00356726">
        <w:rPr>
          <w:bCs/>
        </w:rPr>
        <w:t>30</w:t>
      </w:r>
      <w:r w:rsidRPr="00B07676">
        <w:rPr>
          <w:bCs/>
        </w:rPr>
        <w:t xml:space="preserve">. prosinca 2016. godine ima evidentirane neizvršene osnove za plaćanje u neprekinutom razdoblju </w:t>
      </w:r>
      <w:r w:rsidR="00356726">
        <w:rPr>
          <w:bCs/>
        </w:rPr>
        <w:t>932</w:t>
      </w:r>
      <w:r w:rsidRPr="00B07676">
        <w:rPr>
          <w:bCs/>
        </w:rPr>
        <w:t xml:space="preserve"> dana.</w:t>
      </w:r>
    </w:p>
    <w:p w:rsidRDefault="004D532B" w:rsidP="00B07676" w:rsidR="004D532B">
      <w:pPr>
        <w:jc w:val="both"/>
        <w:rPr>
          <w:bCs/>
        </w:rPr>
      </w:pPr>
      <w:r>
        <w:rPr>
          <w:bCs/>
        </w:rPr>
        <w:tab/>
      </w:r>
      <w:r w:rsidR="008B37F0">
        <w:rPr>
          <w:bCs/>
        </w:rPr>
        <w:t>Rješenjem posl. broj St-</w:t>
      </w:r>
      <w:r w:rsidR="00356726">
        <w:rPr>
          <w:bCs/>
        </w:rPr>
        <w:t>1226/16-4</w:t>
      </w:r>
      <w:r>
        <w:rPr>
          <w:bCs/>
        </w:rPr>
        <w:t xml:space="preserve"> od </w:t>
      </w:r>
      <w:r w:rsidR="00356726">
        <w:rPr>
          <w:bCs/>
        </w:rPr>
        <w:t>13</w:t>
      </w:r>
      <w:r>
        <w:rPr>
          <w:bCs/>
        </w:rPr>
        <w:t>. siječnja 201</w:t>
      </w:r>
      <w:r w:rsidR="00356726">
        <w:rPr>
          <w:bCs/>
        </w:rPr>
        <w:t>7</w:t>
      </w:r>
      <w:r>
        <w:rPr>
          <w:bCs/>
        </w:rPr>
        <w:t>. godine pokrenut je prethodni postupak</w:t>
      </w:r>
      <w:r w:rsidR="00356726">
        <w:rPr>
          <w:bCs/>
        </w:rPr>
        <w:t xml:space="preserve"> radi </w:t>
      </w:r>
      <w:r w:rsidRPr="004D532B">
        <w:rPr>
          <w:bCs/>
        </w:rPr>
        <w:t>utvrđivanja pretpostavki za otvaranje stečajnog postupka nad dužnikom</w:t>
      </w:r>
      <w:r>
        <w:rPr>
          <w:bCs/>
        </w:rPr>
        <w:t>,</w:t>
      </w:r>
      <w:r w:rsidRPr="004D532B">
        <w:rPr>
          <w:bCs/>
        </w:rPr>
        <w:t xml:space="preserve"> naloženo osobi ovlaštenoj za zastupanje dužnika </w:t>
      </w:r>
      <w:r w:rsidR="00356726">
        <w:rPr>
          <w:bCs/>
        </w:rPr>
        <w:t>Milanu Premuž, Otočac, A. Štampara 25</w:t>
      </w:r>
      <w:r>
        <w:rPr>
          <w:bCs/>
        </w:rPr>
        <w:t xml:space="preserve"> </w:t>
      </w:r>
      <w:r w:rsidRPr="004D532B">
        <w:rPr>
          <w:bCs/>
        </w:rPr>
        <w:t xml:space="preserve">dostaviti sudu pisano izviješće o financijsko – gospodarskom stanju dužnika u kojem će, biti naznačeni podaci o imovini dužnika i to: popis nekretnina i pokretnina koje čine imovinu dužnika, te gdje se te stvari nalaze, gdje se nalaze i kome pripadaju tuđe stvari na kojima dužnik ima određena </w:t>
      </w:r>
      <w:r w:rsidRPr="004D532B">
        <w:rPr>
          <w:bCs/>
        </w:rPr>
        <w:lastRenderedPageBreak/>
        <w:t>imovinska prava, prema kome dužnik ima kakvu novčanu ili koju drugu tražbinu, koja druga prava čine imovinu dužnika, ima li na računima dužnika i kod koga novčana sredstva i ima li dužnik kakvu drugu imovinu.</w:t>
      </w:r>
    </w:p>
    <w:p w:rsidRDefault="00356726" w:rsidP="00E94529" w:rsidR="00356726">
      <w:pPr>
        <w:jc w:val="both"/>
      </w:pPr>
      <w:r>
        <w:rPr>
          <w:bCs/>
        </w:rPr>
        <w:tab/>
        <w:t xml:space="preserve">Budući u prethodnom postupku, zastupnik dužnika po zakonu nije postupao po nalogu suda, a niti je pristupio na ročište radi očitovanja o prijedlogu i rasprave o pretpostavkama za otvaranje stečajnog postupka, sud je rješenjem od 25. siječnja 2017. godine odredio mjeru osiguranja iz čl.118. st.2.t.1. SZ-a imenovanjem privremenog stečajnog upravitelja Nade Barišić iz Rijeke, M. Jengića 33, </w:t>
      </w:r>
      <w:r>
        <w:t xml:space="preserve">čija je dužnost bila do završetka prethodnog postupka izvršiti </w:t>
      </w:r>
      <w:r w:rsidRPr="00E95412">
        <w:t xml:space="preserve">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Stečajnog zakona).  </w:t>
      </w:r>
    </w:p>
    <w:p w:rsidRDefault="004D532B" w:rsidP="004D532B" w:rsidR="004D532B" w:rsidRPr="004D532B">
      <w:pPr>
        <w:ind w:firstLine="708"/>
        <w:jc w:val="both"/>
        <w:rPr>
          <w:bCs/>
        </w:rPr>
      </w:pPr>
      <w:r w:rsidRPr="004D532B">
        <w:rPr>
          <w:bCs/>
        </w:rPr>
        <w:t xml:space="preserve">Do završetka prethodnog postupka kod dužnika je utvrđeno postojanje stečajnog razloga iz čl.6. SZ-a, a to je nesposobnost za plaćanje i činjenica dostatnosti imovine za namirenje troškova stečajnog postupka, zbog čega je rješenjem od </w:t>
      </w:r>
      <w:r w:rsidR="00356726">
        <w:rPr>
          <w:bCs/>
        </w:rPr>
        <w:t xml:space="preserve">04. listopada 2017. godine </w:t>
      </w:r>
      <w:r w:rsidRPr="004D532B">
        <w:rPr>
          <w:bCs/>
        </w:rPr>
        <w:t xml:space="preserve">nad dužnikom otvoren stečajni postupak.  </w:t>
      </w:r>
    </w:p>
    <w:p w:rsidRDefault="004D532B" w:rsidP="004D532B" w:rsidR="004D532B" w:rsidRPr="004D532B">
      <w:pPr>
        <w:ind w:firstLine="708"/>
        <w:jc w:val="both"/>
        <w:rPr>
          <w:bCs/>
        </w:rPr>
      </w:pPr>
      <w:r w:rsidRPr="004D532B">
        <w:rPr>
          <w:bCs/>
        </w:rPr>
        <w:t>Istim rješenjem imenovan je stečajni upravitelj, pozvani stečajni vjerovnici viših isplatnih redova da u roku od 60 dana od dana objave oglasa o otvaranju stečajnog postupka nad dužnikom stečajnom upravitelju prijave svoje tražbine, a razlučni i izlučni vjerovnici u roku od 60 dana prijave svoja razlučna i izlučna prava na nekretninama, pokretninama i pravima dužnika. Istodobno je zakazano ispitno i izvještajno ročište za dan</w:t>
      </w:r>
      <w:r>
        <w:rPr>
          <w:bCs/>
        </w:rPr>
        <w:t xml:space="preserve"> </w:t>
      </w:r>
      <w:r w:rsidR="00356726">
        <w:rPr>
          <w:bCs/>
        </w:rPr>
        <w:t>19. prosinca 2017</w:t>
      </w:r>
      <w:r>
        <w:rPr>
          <w:bCs/>
        </w:rPr>
        <w:t>. godine</w:t>
      </w:r>
      <w:r w:rsidRPr="004D532B">
        <w:rPr>
          <w:bCs/>
        </w:rPr>
        <w:t xml:space="preserve">.  </w:t>
      </w:r>
    </w:p>
    <w:p w:rsidRDefault="004D532B" w:rsidP="004D532B" w:rsidR="004D532B">
      <w:pPr>
        <w:ind w:firstLine="708"/>
        <w:jc w:val="both"/>
        <w:rPr>
          <w:bCs/>
        </w:rPr>
      </w:pPr>
      <w:r w:rsidRPr="004D532B">
        <w:rPr>
          <w:bCs/>
        </w:rPr>
        <w:t>Na ispitnom ročištu ispitane su sve prijavljene tražbine, te su utvrđene tražbine stečajn</w:t>
      </w:r>
      <w:r w:rsidR="00356726">
        <w:rPr>
          <w:bCs/>
        </w:rPr>
        <w:t>og</w:t>
      </w:r>
      <w:r w:rsidRPr="004D532B">
        <w:rPr>
          <w:bCs/>
        </w:rPr>
        <w:t xml:space="preserve"> vjerovnika prvog višeg isplatnog reda u ukupnom iznosu</w:t>
      </w:r>
      <w:r w:rsidR="00356726">
        <w:rPr>
          <w:bCs/>
        </w:rPr>
        <w:t xml:space="preserve"> 13.333,33</w:t>
      </w:r>
      <w:r w:rsidRPr="004D532B">
        <w:rPr>
          <w:bCs/>
        </w:rPr>
        <w:t xml:space="preserve"> kn te tražbine stečajnih vjerovnika drugog višeg ispla</w:t>
      </w:r>
      <w:r>
        <w:rPr>
          <w:bCs/>
        </w:rPr>
        <w:t xml:space="preserve">tnog reda u iznosu </w:t>
      </w:r>
      <w:r w:rsidR="00356726">
        <w:rPr>
          <w:bCs/>
        </w:rPr>
        <w:t>381.831,34</w:t>
      </w:r>
      <w:r w:rsidRPr="004D532B">
        <w:rPr>
          <w:bCs/>
        </w:rPr>
        <w:t xml:space="preserve"> kn. </w:t>
      </w:r>
      <w:r>
        <w:rPr>
          <w:bCs/>
        </w:rPr>
        <w:t xml:space="preserve"> </w:t>
      </w:r>
    </w:p>
    <w:p w:rsidRDefault="00A72996" w:rsidP="00A72996" w:rsidR="00A72996" w:rsidRPr="00A72996">
      <w:pPr>
        <w:ind w:firstLine="708"/>
        <w:jc w:val="both"/>
        <w:rPr>
          <w:bCs/>
        </w:rPr>
      </w:pPr>
      <w:r>
        <w:rPr>
          <w:bCs/>
        </w:rPr>
        <w:t xml:space="preserve">Na izvještajnom ročištu, stečajni upravitelj ustvrdio je da imovinu stečajnog dužnika čini </w:t>
      </w:r>
      <w:r w:rsidRPr="00A72996">
        <w:rPr>
          <w:bCs/>
        </w:rPr>
        <w:t>dugotrajn</w:t>
      </w:r>
      <w:r>
        <w:rPr>
          <w:bCs/>
        </w:rPr>
        <w:t>a</w:t>
      </w:r>
      <w:r w:rsidRPr="00A72996">
        <w:rPr>
          <w:bCs/>
        </w:rPr>
        <w:t xml:space="preserve"> imovin</w:t>
      </w:r>
      <w:r>
        <w:rPr>
          <w:bCs/>
        </w:rPr>
        <w:t>a</w:t>
      </w:r>
      <w:r w:rsidRPr="00A72996">
        <w:rPr>
          <w:bCs/>
        </w:rPr>
        <w:t xml:space="preserve"> </w:t>
      </w:r>
      <w:r w:rsidR="00A978B2">
        <w:rPr>
          <w:bCs/>
        </w:rPr>
        <w:t xml:space="preserve">knjigovodstvene vrijednosti </w:t>
      </w:r>
      <w:r w:rsidRPr="00A72996">
        <w:rPr>
          <w:bCs/>
        </w:rPr>
        <w:t>u iznosu 79.905,00 kn koju čine</w:t>
      </w:r>
      <w:r>
        <w:rPr>
          <w:bCs/>
        </w:rPr>
        <w:t>:</w:t>
      </w:r>
      <w:r w:rsidRPr="00A72996">
        <w:rPr>
          <w:bCs/>
        </w:rPr>
        <w:t xml:space="preserve"> </w:t>
      </w:r>
    </w:p>
    <w:p w:rsidRDefault="00A72996" w:rsidP="00A72996" w:rsidR="00A72996" w:rsidRPr="00A72996">
      <w:pPr>
        <w:ind w:firstLine="708"/>
        <w:jc w:val="both"/>
        <w:rPr>
          <w:bCs/>
        </w:rPr>
      </w:pPr>
      <w:r>
        <w:rPr>
          <w:bCs/>
        </w:rPr>
        <w:t xml:space="preserve">- </w:t>
      </w:r>
      <w:r w:rsidRPr="00A72996">
        <w:rPr>
          <w:bCs/>
        </w:rPr>
        <w:t xml:space="preserve">transportna sredstva knjigovodstvene vrijednosti 76.035,00 kn i </w:t>
      </w:r>
    </w:p>
    <w:p w:rsidRDefault="00A72996" w:rsidP="00A72996" w:rsidR="00A72996" w:rsidRPr="00A72996">
      <w:pPr>
        <w:ind w:firstLine="708"/>
        <w:jc w:val="both"/>
        <w:rPr>
          <w:bCs/>
        </w:rPr>
      </w:pPr>
      <w:r w:rsidRPr="00A72996">
        <w:rPr>
          <w:bCs/>
        </w:rPr>
        <w:t>-</w:t>
      </w:r>
      <w:r>
        <w:rPr>
          <w:bCs/>
        </w:rPr>
        <w:t xml:space="preserve"> </w:t>
      </w:r>
      <w:r w:rsidRPr="00A72996">
        <w:rPr>
          <w:bCs/>
        </w:rPr>
        <w:t>potraživanja prema kupcima u iznosu od 3.870,00 kn.</w:t>
      </w:r>
    </w:p>
    <w:p w:rsidRDefault="00A72996" w:rsidP="00A72996" w:rsidR="00A72996" w:rsidRPr="00A72996">
      <w:pPr>
        <w:ind w:firstLine="708"/>
        <w:jc w:val="both"/>
        <w:rPr>
          <w:bCs/>
        </w:rPr>
      </w:pPr>
      <w:r>
        <w:rPr>
          <w:bCs/>
        </w:rPr>
        <w:t xml:space="preserve">Stečajni dužnik je vlasnik  </w:t>
      </w:r>
    </w:p>
    <w:p w:rsidRDefault="00A72996" w:rsidP="00A72996" w:rsidR="00A72996" w:rsidRPr="00A72996">
      <w:pPr>
        <w:ind w:firstLine="708"/>
        <w:jc w:val="both"/>
        <w:rPr>
          <w:bCs/>
        </w:rPr>
      </w:pPr>
      <w:r w:rsidRPr="00A72996">
        <w:rPr>
          <w:bCs/>
        </w:rPr>
        <w:t>-</w:t>
      </w:r>
      <w:r>
        <w:rPr>
          <w:bCs/>
        </w:rPr>
        <w:t xml:space="preserve"> </w:t>
      </w:r>
      <w:r w:rsidRPr="00A72996">
        <w:rPr>
          <w:bCs/>
        </w:rPr>
        <w:t>tegljača N3, marke SCANIA R 420 LA4X2MNA, godina proizvodnje 2007.</w:t>
      </w:r>
      <w:r>
        <w:rPr>
          <w:bCs/>
        </w:rPr>
        <w:t xml:space="preserve"> </w:t>
      </w:r>
      <w:r w:rsidRPr="00A72996">
        <w:rPr>
          <w:bCs/>
        </w:rPr>
        <w:t>broj šasije XLER4X20005181344, reg.oznaka GS8000GT</w:t>
      </w:r>
    </w:p>
    <w:p w:rsidRDefault="00A72996" w:rsidP="00A72996" w:rsidR="00A72996" w:rsidRPr="00A72996">
      <w:pPr>
        <w:ind w:firstLine="708"/>
        <w:jc w:val="both"/>
        <w:rPr>
          <w:bCs/>
        </w:rPr>
      </w:pPr>
      <w:r w:rsidRPr="00A72996">
        <w:rPr>
          <w:bCs/>
        </w:rPr>
        <w:t>- priključnog vozila , marke KRONE SDP 27 C-293586, godina proizvodnje 2003, broj šasije WKESDP27011392315, reg.oznaka GS0009GT</w:t>
      </w:r>
      <w:r>
        <w:rPr>
          <w:bCs/>
        </w:rPr>
        <w:t xml:space="preserve"> i</w:t>
      </w:r>
    </w:p>
    <w:p w:rsidRDefault="00A72996" w:rsidP="00A72996" w:rsidR="00A72996" w:rsidRPr="00A72996">
      <w:pPr>
        <w:ind w:firstLine="708"/>
        <w:jc w:val="both"/>
        <w:rPr>
          <w:bCs/>
        </w:rPr>
      </w:pPr>
      <w:r w:rsidRPr="00A72996">
        <w:rPr>
          <w:bCs/>
        </w:rPr>
        <w:t>- osobnog vozila M1, marke CHEVROLET CRUZE  LS, godina proizvodnje 2011, broj  šasije KL1JF69E9BK150183, reg.oznake GS705BT</w:t>
      </w:r>
      <w:r>
        <w:rPr>
          <w:bCs/>
        </w:rPr>
        <w:t>.</w:t>
      </w:r>
    </w:p>
    <w:p w:rsidRDefault="00A72996" w:rsidP="00A72996" w:rsidR="00A72996" w:rsidRPr="00A72996">
      <w:pPr>
        <w:ind w:firstLine="708"/>
        <w:jc w:val="both"/>
        <w:rPr>
          <w:bCs/>
        </w:rPr>
      </w:pPr>
      <w:r>
        <w:rPr>
          <w:bCs/>
        </w:rPr>
        <w:t xml:space="preserve">Na svim je vozilima </w:t>
      </w:r>
      <w:r w:rsidRPr="00A72996">
        <w:rPr>
          <w:bCs/>
        </w:rPr>
        <w:t xml:space="preserve">evidentirana zabrana otuđenja od strane </w:t>
      </w:r>
      <w:r>
        <w:rPr>
          <w:bCs/>
        </w:rPr>
        <w:t xml:space="preserve">Republike Hrvatske, </w:t>
      </w:r>
      <w:r w:rsidRPr="00A72996">
        <w:rPr>
          <w:bCs/>
        </w:rPr>
        <w:t xml:space="preserve">Ministarstva financija, Porezne uprave, Područnog ureda, Istra, Primorje i Lika. </w:t>
      </w:r>
    </w:p>
    <w:p w:rsidRDefault="00A72996" w:rsidP="00A72996" w:rsidR="00A72996" w:rsidRPr="00A72996">
      <w:pPr>
        <w:ind w:firstLine="708"/>
        <w:jc w:val="both"/>
        <w:rPr>
          <w:bCs/>
        </w:rPr>
      </w:pPr>
      <w:r>
        <w:rPr>
          <w:bCs/>
        </w:rPr>
        <w:t xml:space="preserve">Osim navedenih vozila, dužnik je vlasnik i </w:t>
      </w:r>
      <w:r w:rsidRPr="00A72996">
        <w:rPr>
          <w:bCs/>
        </w:rPr>
        <w:t xml:space="preserve">teretnog vozila, N3, marke IVECO  STRALIS AS 440S48 T/P, godina proizvodnje 2003, broj šasije WJMM1VUJ004276226, reg.oznake GS7000GT na kojem je također evidentirana zabrana otuđenja od strane </w:t>
      </w:r>
      <w:r>
        <w:rPr>
          <w:bCs/>
        </w:rPr>
        <w:t xml:space="preserve">Republike Hrvatse, </w:t>
      </w:r>
      <w:r w:rsidRPr="00A72996">
        <w:rPr>
          <w:bCs/>
        </w:rPr>
        <w:t xml:space="preserve">Ministarstva financija. </w:t>
      </w:r>
    </w:p>
    <w:p w:rsidRDefault="00A72996" w:rsidP="00A72996" w:rsidR="00A72996" w:rsidRPr="00A72996">
      <w:pPr>
        <w:ind w:firstLine="708"/>
        <w:jc w:val="both"/>
        <w:rPr>
          <w:bCs/>
        </w:rPr>
      </w:pPr>
      <w:r>
        <w:rPr>
          <w:bCs/>
        </w:rPr>
        <w:t>P</w:t>
      </w:r>
      <w:r w:rsidRPr="00A72996">
        <w:rPr>
          <w:bCs/>
        </w:rPr>
        <w:t xml:space="preserve">rilikom primopredaje vozila odnosno predaje ključeva svih vozila i prometnih dozvola od strane </w:t>
      </w:r>
      <w:r>
        <w:rPr>
          <w:bCs/>
        </w:rPr>
        <w:t xml:space="preserve">zakonskog zastupnika po zakonu, </w:t>
      </w:r>
      <w:r w:rsidRPr="00A72996">
        <w:rPr>
          <w:bCs/>
        </w:rPr>
        <w:t>stečajnoj upraviteljici dana 03. studenog 2017.</w:t>
      </w:r>
      <w:r>
        <w:rPr>
          <w:bCs/>
        </w:rPr>
        <w:t xml:space="preserve"> </w:t>
      </w:r>
      <w:r w:rsidRPr="00A72996">
        <w:rPr>
          <w:bCs/>
        </w:rPr>
        <w:t>g</w:t>
      </w:r>
      <w:r>
        <w:rPr>
          <w:bCs/>
        </w:rPr>
        <w:t xml:space="preserve">odine nisu predani </w:t>
      </w:r>
      <w:r w:rsidRPr="00A72996">
        <w:rPr>
          <w:bCs/>
        </w:rPr>
        <w:t>ključevi vozila marke IVECO STRALIS AS 440S48 T/P, godina proizvodnje 2003, broj šasije WJMM1VUJ004276226, reg.oznake GS7000GT</w:t>
      </w:r>
      <w:r>
        <w:rPr>
          <w:bCs/>
        </w:rPr>
        <w:t xml:space="preserve">. </w:t>
      </w:r>
      <w:r w:rsidR="00A978B2">
        <w:rPr>
          <w:bCs/>
        </w:rPr>
        <w:t>Raniji</w:t>
      </w:r>
      <w:r>
        <w:rPr>
          <w:bCs/>
        </w:rPr>
        <w:t xml:space="preserve"> zastupnik dužnika po zakonu</w:t>
      </w:r>
      <w:r w:rsidRPr="00A72996">
        <w:rPr>
          <w:bCs/>
        </w:rPr>
        <w:t xml:space="preserve"> je </w:t>
      </w:r>
      <w:r>
        <w:rPr>
          <w:bCs/>
        </w:rPr>
        <w:t xml:space="preserve">pri tome </w:t>
      </w:r>
      <w:r w:rsidRPr="00A72996">
        <w:rPr>
          <w:bCs/>
        </w:rPr>
        <w:t xml:space="preserve">izjavio da predmetno vozilo nije u  Hrvatskoj i da je ostalo neispravno u Italiji, a da nije isplativo da isto doprema vučna služba, niti da se vrši njegov popravak. </w:t>
      </w:r>
      <w:r>
        <w:rPr>
          <w:bCs/>
        </w:rPr>
        <w:t xml:space="preserve"> </w:t>
      </w:r>
    </w:p>
    <w:p w:rsidRDefault="00A72996" w:rsidP="004D532B" w:rsidR="00A72996">
      <w:pPr>
        <w:ind w:firstLine="708"/>
        <w:jc w:val="both"/>
        <w:rPr>
          <w:bCs/>
        </w:rPr>
      </w:pPr>
      <w:r>
        <w:rPr>
          <w:bCs/>
        </w:rPr>
        <w:lastRenderedPageBreak/>
        <w:t xml:space="preserve">Stečajni dužnik ima iskazana potraživanja u iznosu </w:t>
      </w:r>
      <w:r w:rsidRPr="00A72996">
        <w:rPr>
          <w:bCs/>
        </w:rPr>
        <w:t>3.870.00 kn koja se odnose na potraživanja od kupaca</w:t>
      </w:r>
      <w:r>
        <w:rPr>
          <w:bCs/>
        </w:rPr>
        <w:t xml:space="preserve"> i to </w:t>
      </w:r>
      <w:r w:rsidRPr="00A72996">
        <w:rPr>
          <w:bCs/>
        </w:rPr>
        <w:t>potraživanja u iznosu 3.193,35 kn od kupca LIVET j.d.o.o. iz Otočca, Radnička 2/a, te u iznosu 676,65 kn od kupca Viševica komp d.o.o., iz Zagreba,  Jordanovac 47</w:t>
      </w:r>
      <w:r>
        <w:rPr>
          <w:bCs/>
        </w:rPr>
        <w:t>.</w:t>
      </w:r>
    </w:p>
    <w:p w:rsidRDefault="000417C4" w:rsidP="004D532B" w:rsidR="000417C4">
      <w:pPr>
        <w:ind w:firstLine="708"/>
        <w:jc w:val="both"/>
        <w:rPr>
          <w:bCs/>
        </w:rPr>
      </w:pPr>
      <w:r>
        <w:rPr>
          <w:bCs/>
        </w:rPr>
        <w:t xml:space="preserve">Stečajni upravitelj unovčio je pokretnine stečajnog dužnika primjenom čl.249.-253. SZ-a. Razlučni vjerovnici dali su stečajnom upravitelju suglasnost da se </w:t>
      </w:r>
      <w:r w:rsidR="00A978B2">
        <w:rPr>
          <w:bCs/>
        </w:rPr>
        <w:t>pokretnine</w:t>
      </w:r>
      <w:r>
        <w:rPr>
          <w:bCs/>
        </w:rPr>
        <w:t xml:space="preserve"> unovče slobodnom pogodbom prikupljanjem pisanih ponuda.</w:t>
      </w:r>
      <w:r>
        <w:rPr>
          <w:bCs/>
        </w:rPr>
        <w:tab/>
      </w:r>
    </w:p>
    <w:p w:rsidRDefault="007E6C98" w:rsidP="007E6C98" w:rsidR="007E6C98" w:rsidRPr="007E6C98">
      <w:pPr>
        <w:ind w:firstLine="708"/>
        <w:jc w:val="both"/>
        <w:rPr>
          <w:bCs/>
        </w:rPr>
      </w:pPr>
      <w:r w:rsidRPr="007E6C98">
        <w:rPr>
          <w:bCs/>
        </w:rPr>
        <w:t xml:space="preserve">Teretno vozilo  marke SCANIA R 420 LA4X2MNA  prodano je najpovoljnijem ponuditelju kupcu Livet j.d.o.o., iz Otočca, za iznos od 40.125,00 kn s  PDV-om. </w:t>
      </w:r>
    </w:p>
    <w:p w:rsidRDefault="007E6C98" w:rsidP="007E6C98" w:rsidR="007E6C98" w:rsidRPr="007E6C98">
      <w:pPr>
        <w:ind w:firstLine="708"/>
        <w:jc w:val="both"/>
        <w:rPr>
          <w:bCs/>
        </w:rPr>
      </w:pPr>
      <w:r w:rsidRPr="007E6C98">
        <w:rPr>
          <w:bCs/>
        </w:rPr>
        <w:t>Priključno vozilo  marke KRONE SDP 27 C-293586, prodano je jedinom ponuditelju, kupcu Livet j.d.o.o., iz Otočca, Radnička 2a, OIB: 80411127927 za iznos od 10.001,25  kn s  PDV-om.</w:t>
      </w:r>
    </w:p>
    <w:p w:rsidRDefault="007E6C98" w:rsidP="007E6C98" w:rsidR="007E6C98" w:rsidRPr="007E6C98">
      <w:pPr>
        <w:ind w:firstLine="708"/>
        <w:jc w:val="both"/>
        <w:rPr>
          <w:bCs/>
        </w:rPr>
      </w:pPr>
      <w:r w:rsidRPr="007E6C98">
        <w:rPr>
          <w:bCs/>
        </w:rPr>
        <w:t xml:space="preserve">Osobno vozilo marke CHEVROLET CRUZE  LS, prodano je najpovoljnijem ponuditelju kupcu Livet j.d.o.o., iz Otočca, Radnička 2a, OIB: 80411127927 , za iznos od 28.501,00 kn s  PDV-om. </w:t>
      </w:r>
    </w:p>
    <w:p w:rsidRDefault="007E6C98" w:rsidP="007E6C98" w:rsidR="007E6C98" w:rsidRPr="007E6C98">
      <w:pPr>
        <w:ind w:firstLine="708"/>
        <w:jc w:val="both"/>
        <w:rPr>
          <w:bCs/>
        </w:rPr>
      </w:pPr>
      <w:r w:rsidRPr="007E6C98">
        <w:rPr>
          <w:bCs/>
        </w:rPr>
        <w:t>Stečajni upravitelj je sačinio obračun troškova utvrđivanja predmeta razlučnoga prava i troškova njegova unovčenja.</w:t>
      </w:r>
    </w:p>
    <w:p w:rsidRDefault="007E6C98" w:rsidP="007E6C98" w:rsidR="007E6C98" w:rsidRPr="007E6C98">
      <w:pPr>
        <w:ind w:firstLine="708"/>
        <w:jc w:val="both"/>
        <w:rPr>
          <w:bCs/>
        </w:rPr>
      </w:pPr>
      <w:r w:rsidRPr="007E6C98">
        <w:rPr>
          <w:bCs/>
        </w:rPr>
        <w:t xml:space="preserve">Troškovi utvrđivanja predmeta razlučnoga prava određeni su paušalno u iznosu od 5% od utrška. </w:t>
      </w:r>
    </w:p>
    <w:p w:rsidRDefault="007E6C98" w:rsidP="007E6C98" w:rsidR="007E6C98" w:rsidRPr="007E6C98">
      <w:pPr>
        <w:ind w:firstLine="708"/>
        <w:jc w:val="both"/>
        <w:rPr>
          <w:bCs/>
        </w:rPr>
      </w:pPr>
      <w:r w:rsidRPr="007E6C98">
        <w:rPr>
          <w:bCs/>
        </w:rPr>
        <w:t xml:space="preserve">Prema stavku 3. članka 254. </w:t>
      </w:r>
      <w:r w:rsidR="00A978B2">
        <w:rPr>
          <w:bCs/>
        </w:rPr>
        <w:t>SZ-a (Narodne novine broj 104/17)</w:t>
      </w:r>
      <w:r w:rsidRPr="007E6C98">
        <w:rPr>
          <w:bCs/>
        </w:rPr>
        <w:t>, troškovi unovčenja predmeta razlučnoga prava</w:t>
      </w:r>
      <w:r>
        <w:rPr>
          <w:bCs/>
        </w:rPr>
        <w:t xml:space="preserve"> određuju se paušalno u iznosu </w:t>
      </w:r>
      <w:r w:rsidRPr="007E6C98">
        <w:rPr>
          <w:bCs/>
        </w:rPr>
        <w:t>5%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</w:t>
      </w:r>
    </w:p>
    <w:p w:rsidRDefault="007E6C98" w:rsidP="007E6C98" w:rsidR="007E6C98" w:rsidRPr="007E6C98">
      <w:pPr>
        <w:ind w:firstLine="708"/>
        <w:jc w:val="both"/>
        <w:rPr>
          <w:bCs/>
        </w:rPr>
      </w:pPr>
      <w:r w:rsidRPr="007E6C98">
        <w:rPr>
          <w:bCs/>
        </w:rPr>
        <w:t xml:space="preserve">Troškovi unovčenja predmeta razlučnog prava određeni su u stvarnoj visini, a istima troškovima je pridodan i  iznos poreza na dodanu vrijednost što  je sve vidljivo iz obračuna troškova za svaku pojedinu pokretninu zasebno,  koji su dostavljeni razlučnim vjerovnicima: Republici Hrvatskoj </w:t>
      </w:r>
      <w:r>
        <w:rPr>
          <w:bCs/>
        </w:rPr>
        <w:t>Ministarstvu financija</w:t>
      </w:r>
      <w:r w:rsidRPr="007E6C98">
        <w:rPr>
          <w:bCs/>
        </w:rPr>
        <w:t xml:space="preserve"> i Adria </w:t>
      </w:r>
      <w:r>
        <w:rPr>
          <w:bCs/>
        </w:rPr>
        <w:t>O</w:t>
      </w:r>
      <w:r w:rsidRPr="007E6C98">
        <w:rPr>
          <w:bCs/>
        </w:rPr>
        <w:t>il d.o.o. Kast</w:t>
      </w:r>
      <w:r>
        <w:rPr>
          <w:bCs/>
        </w:rPr>
        <w:t>a</w:t>
      </w:r>
      <w:r w:rsidRPr="007E6C98">
        <w:rPr>
          <w:bCs/>
        </w:rPr>
        <w:t>v.</w:t>
      </w:r>
    </w:p>
    <w:p w:rsidRDefault="007E6C98" w:rsidP="007E6C98" w:rsidR="007E6C98" w:rsidRPr="007E6C98">
      <w:pPr>
        <w:ind w:firstLine="708"/>
        <w:jc w:val="both"/>
        <w:rPr>
          <w:bCs/>
        </w:rPr>
      </w:pPr>
      <w:r w:rsidRPr="007E6C98">
        <w:rPr>
          <w:bCs/>
        </w:rPr>
        <w:t xml:space="preserve">Iz priloženog </w:t>
      </w:r>
      <w:r w:rsidR="00A978B2">
        <w:rPr>
          <w:bCs/>
        </w:rPr>
        <w:t>p</w:t>
      </w:r>
      <w:r w:rsidRPr="007E6C98">
        <w:rPr>
          <w:bCs/>
        </w:rPr>
        <w:t xml:space="preserve">regleda obračuna troškova za unovčeni predmet razlučnog prava vidljivo je da je teretno vozilo SCANIA unovčeno za iznos 40.125,00 kn, da ukupna stečajna masa iznosi 81.870,60kn, udio razlučnog prava u ukupnoj stečajnoj masi je 49%, troškovi utvrđivanja predmeta razlučnog prava 5% što iznosi 2.006,25 kn, troškovi unovčenja predmeta razlučnog prava 22.695,56 kn, te da je djelomično namirena tražbina razlučnog vjerovnika </w:t>
      </w:r>
      <w:r>
        <w:rPr>
          <w:bCs/>
        </w:rPr>
        <w:t>Republike Hrvatske, Ministarstva financija</w:t>
      </w:r>
      <w:r w:rsidRPr="007E6C98">
        <w:rPr>
          <w:bCs/>
        </w:rPr>
        <w:t xml:space="preserve"> u iznosu 15.423,05 kn</w:t>
      </w:r>
      <w:r>
        <w:rPr>
          <w:bCs/>
        </w:rPr>
        <w:t>.</w:t>
      </w:r>
    </w:p>
    <w:p w:rsidRDefault="007E6C98" w:rsidP="007E6C98" w:rsidR="007E6C98" w:rsidRPr="007E6C98">
      <w:pPr>
        <w:ind w:firstLine="708"/>
        <w:jc w:val="both"/>
        <w:rPr>
          <w:bCs/>
        </w:rPr>
      </w:pPr>
      <w:r w:rsidRPr="007E6C98">
        <w:rPr>
          <w:bCs/>
        </w:rPr>
        <w:t xml:space="preserve">Osobno vozilo CHEVROLET CRUZE  LS, unovčeno je za iznos 28.501,00 kn, udio razlučnog prava u u ukupnoj stečajnoj masi je 34,8%, troškovi </w:t>
      </w:r>
      <w:r>
        <w:rPr>
          <w:bCs/>
        </w:rPr>
        <w:t>utvrđivanja</w:t>
      </w:r>
      <w:r w:rsidRPr="007E6C98">
        <w:rPr>
          <w:bCs/>
        </w:rPr>
        <w:t xml:space="preserve"> predmeta razlučnog prava 5% iznose 1.425,05 kn, troškovi unovčenja predmeta razlučnog prava 15.768,86 kn, </w:t>
      </w:r>
      <w:r>
        <w:rPr>
          <w:bCs/>
        </w:rPr>
        <w:t xml:space="preserve">te je </w:t>
      </w:r>
      <w:r w:rsidRPr="007E6C98">
        <w:rPr>
          <w:bCs/>
        </w:rPr>
        <w:t>djelomično namirena tražbina razlučnog vjerovnik</w:t>
      </w:r>
      <w:r>
        <w:rPr>
          <w:bCs/>
        </w:rPr>
        <w:t>a</w:t>
      </w:r>
      <w:r w:rsidRPr="007E6C98">
        <w:rPr>
          <w:bCs/>
        </w:rPr>
        <w:t xml:space="preserve"> </w:t>
      </w:r>
      <w:r>
        <w:rPr>
          <w:bCs/>
        </w:rPr>
        <w:t>Republike Hrvatske, Ministarstva financija</w:t>
      </w:r>
      <w:r w:rsidRPr="007E6C98">
        <w:rPr>
          <w:bCs/>
        </w:rPr>
        <w:t xml:space="preserve"> u iznosu 11.310,09 kn</w:t>
      </w:r>
      <w:r>
        <w:rPr>
          <w:bCs/>
        </w:rPr>
        <w:t>.</w:t>
      </w:r>
    </w:p>
    <w:p w:rsidRDefault="007E6C98" w:rsidP="007E6C98" w:rsidR="007E6C98" w:rsidRPr="007E6C98">
      <w:pPr>
        <w:ind w:firstLine="708"/>
        <w:jc w:val="both"/>
        <w:rPr>
          <w:bCs/>
        </w:rPr>
      </w:pPr>
      <w:r>
        <w:rPr>
          <w:bCs/>
        </w:rPr>
        <w:t>P</w:t>
      </w:r>
      <w:r w:rsidRPr="007E6C98">
        <w:rPr>
          <w:bCs/>
        </w:rPr>
        <w:t xml:space="preserve">rikolica KRONE SDP 27 , unovčena je za iznos od 10.001,25 kn, udio razlučnog prava u ukupnoj stečajnoj masi je 12,2%, troškovi utvrđivanja razlučnog prava od 5% iznose 500,06 kn, troškovi unovčenja razlučnog prava 5.257,00 kn, </w:t>
      </w:r>
      <w:r>
        <w:rPr>
          <w:bCs/>
        </w:rPr>
        <w:t xml:space="preserve">te je </w:t>
      </w:r>
      <w:r w:rsidRPr="007E6C98">
        <w:rPr>
          <w:bCs/>
        </w:rPr>
        <w:t xml:space="preserve">djelomično namirena tražbina razlučnog vjerovnika Adria </w:t>
      </w:r>
      <w:r>
        <w:rPr>
          <w:bCs/>
        </w:rPr>
        <w:t>O</w:t>
      </w:r>
      <w:r w:rsidRPr="007E6C98">
        <w:rPr>
          <w:bCs/>
        </w:rPr>
        <w:t>il d.o.o. Kast</w:t>
      </w:r>
      <w:r>
        <w:rPr>
          <w:bCs/>
        </w:rPr>
        <w:t>a</w:t>
      </w:r>
      <w:r w:rsidRPr="007E6C98">
        <w:rPr>
          <w:bCs/>
        </w:rPr>
        <w:t xml:space="preserve">v u iznosu 4.244,23 kn.  </w:t>
      </w:r>
    </w:p>
    <w:p w:rsidRDefault="007E6C98" w:rsidP="007E6C98" w:rsidR="007E6C98" w:rsidRPr="007E6C98">
      <w:pPr>
        <w:ind w:firstLine="708"/>
        <w:jc w:val="both"/>
        <w:rPr>
          <w:bCs/>
        </w:rPr>
      </w:pPr>
      <w:r w:rsidRPr="007E6C98">
        <w:rPr>
          <w:bCs/>
        </w:rPr>
        <w:t>Razlučni vjerovnik ADRIA OIL d.o.o. Kast</w:t>
      </w:r>
      <w:r>
        <w:rPr>
          <w:bCs/>
        </w:rPr>
        <w:t>a</w:t>
      </w:r>
      <w:r w:rsidRPr="007E6C98">
        <w:rPr>
          <w:bCs/>
        </w:rPr>
        <w:t>v, Spinčići 38 bio je suglasan s navedenim obračunom i djelomičnim namirenjem svoje tražbine u iznosu od 4.244,23 kn, a  iznos tražbine osigurane razlučnim pravom je 188.236,46 kn do dana otvaranja stečaj</w:t>
      </w:r>
      <w:r w:rsidR="00A978B2">
        <w:rPr>
          <w:bCs/>
        </w:rPr>
        <w:t>nog postupka</w:t>
      </w:r>
      <w:r w:rsidRPr="007E6C98">
        <w:rPr>
          <w:bCs/>
        </w:rPr>
        <w:t>.</w:t>
      </w:r>
    </w:p>
    <w:p w:rsidRDefault="007E6C98" w:rsidP="007E6C98" w:rsidR="007E6C98">
      <w:pPr>
        <w:ind w:firstLine="708"/>
        <w:jc w:val="both"/>
        <w:rPr>
          <w:bCs/>
        </w:rPr>
      </w:pPr>
      <w:r w:rsidRPr="007E6C98">
        <w:rPr>
          <w:bCs/>
        </w:rPr>
        <w:t xml:space="preserve">Iz </w:t>
      </w:r>
      <w:r>
        <w:rPr>
          <w:bCs/>
        </w:rPr>
        <w:t xml:space="preserve">ukupnog </w:t>
      </w:r>
      <w:r w:rsidRPr="007E6C98">
        <w:rPr>
          <w:bCs/>
        </w:rPr>
        <w:t>iznosa kupovnine namireni su</w:t>
      </w:r>
      <w:r>
        <w:rPr>
          <w:bCs/>
        </w:rPr>
        <w:t xml:space="preserve"> </w:t>
      </w:r>
      <w:r w:rsidRPr="007E6C98">
        <w:rPr>
          <w:bCs/>
        </w:rPr>
        <w:t>troškovi stečajnog postupka i to nagrada stečajnom upravitelju, ukupan trošak  u iznosu 14.081,74 kn</w:t>
      </w:r>
      <w:r>
        <w:rPr>
          <w:bCs/>
        </w:rPr>
        <w:t xml:space="preserve">, </w:t>
      </w:r>
      <w:r w:rsidRPr="007E6C98">
        <w:rPr>
          <w:bCs/>
        </w:rPr>
        <w:t xml:space="preserve">ostale obveze stečajne mase u iznosu 31.745,68 kn i djelomično tražbine razlučnih vjerovnika u iznosu 30.977,37 kn. </w:t>
      </w:r>
    </w:p>
    <w:p w:rsidRDefault="007E6C98" w:rsidP="007E6C98" w:rsidR="007E6C98" w:rsidRPr="007E6C98">
      <w:pPr>
        <w:ind w:firstLine="708"/>
        <w:jc w:val="both"/>
        <w:rPr>
          <w:bCs/>
        </w:rPr>
      </w:pPr>
      <w:r>
        <w:rPr>
          <w:bCs/>
        </w:rPr>
        <w:lastRenderedPageBreak/>
        <w:t>Stečajni upravitelj je u stečajnom postupku naplatio potraživanje od trgovačkog društva Livet j.d.o.o. u iznosu 3.243,35 kn.</w:t>
      </w:r>
    </w:p>
    <w:p w:rsidRDefault="00A978B2" w:rsidP="004D532B" w:rsidR="004D532B" w:rsidRPr="004D532B">
      <w:pPr>
        <w:ind w:firstLine="708"/>
        <w:jc w:val="both"/>
        <w:rPr>
          <w:bCs/>
        </w:rPr>
      </w:pPr>
      <w:r>
        <w:rPr>
          <w:bCs/>
        </w:rPr>
        <w:t>S</w:t>
      </w:r>
      <w:r w:rsidR="004D532B" w:rsidRPr="004D532B">
        <w:rPr>
          <w:bCs/>
        </w:rPr>
        <w:t xml:space="preserve">tečajni upravitelj podnio je završni račun s izviješćem, pregledom prihoda i rashoda u kojem su kronološki navedene poduzete radnje od otvaranja stečajnog postupka, te završnim diobnim popisom. Sud je ispitao i potvrdio završni račun stečajnog upravitelja i u zakonskom roku stavio na uvid vjerovnicima. </w:t>
      </w:r>
    </w:p>
    <w:p w:rsidRDefault="004D532B" w:rsidP="004D532B" w:rsidR="004D532B">
      <w:pPr>
        <w:ind w:firstLine="708"/>
        <w:jc w:val="both"/>
        <w:rPr>
          <w:bCs/>
        </w:rPr>
      </w:pPr>
      <w:r w:rsidRPr="000417C4">
        <w:rPr>
          <w:bCs/>
        </w:rPr>
        <w:t>Sud temeljem čl.95. SZ-a zakazao završno ročište vjerovnika s dnevnim redom: 1.</w:t>
      </w:r>
      <w:r w:rsidRPr="004D532B">
        <w:rPr>
          <w:bCs/>
        </w:rPr>
        <w:t xml:space="preserve"> </w:t>
      </w:r>
      <w:r w:rsidRPr="00A72996">
        <w:rPr>
          <w:bCs/>
        </w:rPr>
        <w:t>rasprava o završnom računu stečajnog upravitelja.</w:t>
      </w:r>
    </w:p>
    <w:p w:rsidRDefault="004D532B" w:rsidP="004D532B" w:rsidR="004D532B">
      <w:pPr>
        <w:ind w:firstLine="708"/>
        <w:jc w:val="both"/>
        <w:rPr>
          <w:bCs/>
        </w:rPr>
      </w:pPr>
      <w:r w:rsidRPr="004D532B">
        <w:rPr>
          <w:bCs/>
        </w:rPr>
        <w:t xml:space="preserve">Poziv vjerovnicima za završno ročište javno je priopćen objavom oglasa na mrežnoj stranici e-Oglasna ploče sudova dana </w:t>
      </w:r>
      <w:r w:rsidR="007E6C98">
        <w:rPr>
          <w:bCs/>
        </w:rPr>
        <w:t xml:space="preserve">14. studenoga </w:t>
      </w:r>
      <w:r w:rsidRPr="004D532B">
        <w:rPr>
          <w:bCs/>
        </w:rPr>
        <w:t>2018.</w:t>
      </w:r>
      <w:r w:rsidR="003D341C">
        <w:rPr>
          <w:bCs/>
        </w:rPr>
        <w:t xml:space="preserve"> godine</w:t>
      </w:r>
      <w:r w:rsidRPr="004D532B">
        <w:rPr>
          <w:bCs/>
        </w:rPr>
        <w:t xml:space="preserve">, čime je ispunjen uvjet iz čl.283. st.2. SZ-a. Završni račun stečajnog upravitelja javno je priopćen objavom na mrežnoj stranici e-Oglasna ploča sudova </w:t>
      </w:r>
      <w:r w:rsidR="003D341C">
        <w:rPr>
          <w:bCs/>
        </w:rPr>
        <w:t>20. li</w:t>
      </w:r>
      <w:r w:rsidR="007E6C98">
        <w:rPr>
          <w:bCs/>
        </w:rPr>
        <w:t>stopada</w:t>
      </w:r>
      <w:r w:rsidRPr="004D532B">
        <w:rPr>
          <w:bCs/>
        </w:rPr>
        <w:t xml:space="preserve"> 2018.</w:t>
      </w:r>
      <w:r w:rsidR="003D341C">
        <w:rPr>
          <w:bCs/>
        </w:rPr>
        <w:t xml:space="preserve"> godine.</w:t>
      </w:r>
    </w:p>
    <w:p w:rsidRDefault="00E756DF" w:rsidP="00E756DF" w:rsidR="00E756DF" w:rsidRPr="00E756DF">
      <w:pPr>
        <w:ind w:firstLine="708"/>
        <w:jc w:val="both"/>
        <w:rPr>
          <w:bCs/>
        </w:rPr>
      </w:pPr>
      <w:r w:rsidRPr="004D532B">
        <w:rPr>
          <w:bCs/>
        </w:rPr>
        <w:t>Na završno</w:t>
      </w:r>
      <w:r>
        <w:rPr>
          <w:bCs/>
        </w:rPr>
        <w:t>m</w:t>
      </w:r>
      <w:r w:rsidRPr="004D532B">
        <w:rPr>
          <w:bCs/>
        </w:rPr>
        <w:t xml:space="preserve"> ročišt</w:t>
      </w:r>
      <w:r>
        <w:rPr>
          <w:bCs/>
        </w:rPr>
        <w:t>u, stečajni upravitelj izložio je završni račun</w:t>
      </w:r>
      <w:r w:rsidR="007E6C98">
        <w:rPr>
          <w:bCs/>
        </w:rPr>
        <w:t xml:space="preserve">, na kojega nazočni </w:t>
      </w:r>
      <w:r>
        <w:rPr>
          <w:bCs/>
        </w:rPr>
        <w:t xml:space="preserve">zastupnik </w:t>
      </w:r>
      <w:r w:rsidR="007E6C98">
        <w:rPr>
          <w:bCs/>
        </w:rPr>
        <w:t xml:space="preserve">temeljem zakona stečajnog vjerovnika </w:t>
      </w:r>
      <w:r>
        <w:rPr>
          <w:bCs/>
        </w:rPr>
        <w:t xml:space="preserve">Republike Hrvatske nije imao primjedbi </w:t>
      </w:r>
      <w:r w:rsidR="007E6C98">
        <w:rPr>
          <w:bCs/>
        </w:rPr>
        <w:t>niti pitanja.</w:t>
      </w:r>
    </w:p>
    <w:p w:rsidRDefault="004D532B" w:rsidP="004D532B" w:rsidR="004D532B" w:rsidRPr="004D532B">
      <w:pPr>
        <w:ind w:firstLine="708"/>
        <w:jc w:val="both"/>
        <w:rPr>
          <w:bCs/>
        </w:rPr>
      </w:pPr>
      <w:r w:rsidRPr="004D532B">
        <w:rPr>
          <w:bCs/>
        </w:rPr>
        <w:t xml:space="preserve">Nakon zaključenja stečajnog postupka nad dužnikom, stečajni upravitelj podnijet će   zahtjev </w:t>
      </w:r>
      <w:r w:rsidR="007E6C98">
        <w:rPr>
          <w:bCs/>
        </w:rPr>
        <w:t>Hrvatskoj poštanskoj banci d.d. Zagreb</w:t>
      </w:r>
      <w:r w:rsidRPr="004D532B">
        <w:rPr>
          <w:bCs/>
        </w:rPr>
        <w:t xml:space="preserve"> za zatvaranje žiroračuna</w:t>
      </w:r>
      <w:r w:rsidR="007E6C98">
        <w:rPr>
          <w:bCs/>
        </w:rPr>
        <w:t>, uz napomenu da na računu stečajnog dužnika ne smiju biti gotovinska sredstva, a eventualn</w:t>
      </w:r>
      <w:r w:rsidR="000D5AEE">
        <w:rPr>
          <w:bCs/>
        </w:rPr>
        <w:t>o neutrošena novčana sredstva stečajni upravitelj uplatit će u Fond za namirenje troškova stečajnog postupka.</w:t>
      </w:r>
      <w:r w:rsidRPr="004D532B">
        <w:rPr>
          <w:bCs/>
        </w:rPr>
        <w:t xml:space="preserve"> </w:t>
      </w:r>
    </w:p>
    <w:p w:rsidRDefault="004D532B" w:rsidP="004D532B" w:rsidR="004D532B" w:rsidRPr="004D532B">
      <w:pPr>
        <w:ind w:firstLine="708"/>
        <w:jc w:val="both"/>
        <w:rPr>
          <w:bCs/>
        </w:rPr>
      </w:pPr>
      <w:r w:rsidRPr="004D532B">
        <w:rPr>
          <w:bCs/>
        </w:rPr>
        <w:t>Potvrdu o zatvaranju žiroračuna dužnika i potvrdu o imenovanju stečajni upravitelj dužan je dostaviti sudu.</w:t>
      </w:r>
    </w:p>
    <w:p w:rsidRDefault="004D532B" w:rsidP="004D532B" w:rsidR="004D532B" w:rsidRPr="004D532B">
      <w:pPr>
        <w:ind w:firstLine="708"/>
        <w:jc w:val="both"/>
        <w:rPr>
          <w:bCs/>
        </w:rPr>
      </w:pPr>
      <w:r w:rsidRPr="004D532B">
        <w:rPr>
          <w:bCs/>
        </w:rPr>
        <w:t>Slijedom navedenog</w:t>
      </w:r>
      <w:r w:rsidR="00E01B72">
        <w:rPr>
          <w:bCs/>
        </w:rPr>
        <w:t>,</w:t>
      </w:r>
      <w:r w:rsidRPr="004D532B">
        <w:rPr>
          <w:bCs/>
        </w:rPr>
        <w:t xml:space="preserve"> temeljem čl.286. st.1. SZ-a valjalo je riješiti kao u izreci.</w:t>
      </w:r>
    </w:p>
    <w:p w:rsidRDefault="004D532B" w:rsidP="004D532B" w:rsidR="004D532B" w:rsidRPr="004D532B">
      <w:pPr>
        <w:ind w:firstLine="708"/>
        <w:jc w:val="both"/>
        <w:rPr>
          <w:bCs/>
        </w:rPr>
      </w:pPr>
    </w:p>
    <w:p w:rsidRDefault="004D532B" w:rsidP="004D532B" w:rsidR="004D532B" w:rsidRPr="004D532B">
      <w:pPr>
        <w:ind w:firstLine="708"/>
        <w:jc w:val="center"/>
        <w:rPr>
          <w:bCs/>
        </w:rPr>
      </w:pPr>
      <w:r w:rsidRPr="004D532B">
        <w:rPr>
          <w:bCs/>
        </w:rPr>
        <w:t xml:space="preserve">U Rijeci, </w:t>
      </w:r>
      <w:r w:rsidR="00E01B72">
        <w:rPr>
          <w:bCs/>
        </w:rPr>
        <w:t>22. siječnja 2019</w:t>
      </w:r>
      <w:r w:rsidR="003D341C">
        <w:rPr>
          <w:bCs/>
        </w:rPr>
        <w:t>. godine</w:t>
      </w:r>
    </w:p>
    <w:p w:rsidRDefault="004D532B" w:rsidP="004D532B" w:rsidR="004D532B" w:rsidRPr="004D532B">
      <w:pPr>
        <w:ind w:firstLine="708"/>
        <w:jc w:val="both"/>
        <w:rPr>
          <w:bCs/>
        </w:rPr>
      </w:pPr>
    </w:p>
    <w:p w:rsidRDefault="004D532B" w:rsidP="004D532B" w:rsidR="004D532B" w:rsidRPr="004D532B">
      <w:pPr>
        <w:ind w:firstLine="708"/>
        <w:jc w:val="right"/>
        <w:rPr>
          <w:bCs/>
        </w:rPr>
      </w:pP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  <w:t>Sudac</w:t>
      </w:r>
    </w:p>
    <w:p w:rsidRDefault="004D532B" w:rsidP="00357AB8" w:rsidR="00357AB8">
      <w:pPr>
        <w:ind w:firstLine="708" w:left="1416"/>
        <w:jc w:val="right"/>
        <w:rPr>
          <w:bCs/>
        </w:rPr>
      </w:pP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</w:r>
      <w:r w:rsidRPr="004D532B">
        <w:rPr>
          <w:bCs/>
        </w:rPr>
        <w:tab/>
        <w:t xml:space="preserve">Daniela Korlević </w:t>
      </w:r>
    </w:p>
    <w:p w:rsidRDefault="00357AB8" w:rsidP="00357AB8" w:rsidR="004D532B" w:rsidRPr="004D532B">
      <w:pPr>
        <w:ind w:firstLine="708" w:left="1416"/>
        <w:jc w:val="right"/>
        <w:rPr>
          <w:bCs/>
        </w:rPr>
      </w:pPr>
      <w:r>
        <w:t xml:space="preserve"> </w:t>
      </w:r>
      <w:r w:rsidR="004D532B" w:rsidRPr="004D532B">
        <w:rPr>
          <w:bCs/>
        </w:rPr>
        <w:t xml:space="preserve"> </w:t>
      </w:r>
    </w:p>
    <w:p w:rsidRDefault="004D532B" w:rsidP="004D532B" w:rsidR="004D532B">
      <w:pPr>
        <w:jc w:val="both"/>
        <w:rPr>
          <w:bCs/>
        </w:rPr>
      </w:pPr>
      <w:r w:rsidRPr="004D532B">
        <w:rPr>
          <w:bCs/>
        </w:rPr>
        <w:t>UPUTA O PRAVNOM LIJEKU:</w:t>
      </w:r>
    </w:p>
    <w:p w:rsidRDefault="004D532B" w:rsidP="00F850F4" w:rsidR="004D532B" w:rsidRPr="004D532B">
      <w:pPr>
        <w:jc w:val="both"/>
        <w:rPr>
          <w:bCs/>
        </w:rPr>
      </w:pPr>
      <w:r w:rsidRPr="004D532B">
        <w:rPr>
          <w:bCs/>
        </w:rPr>
        <w:t xml:space="preserve">Protiv rješenja svaki stečajni vjerovnik ima pravo na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9C5136" w:rsidP="006D74E8" w:rsidR="009C5136">
      <w:pPr>
        <w:jc w:val="both"/>
      </w:pPr>
    </w:p>
    <w:p w:rsidRDefault="008D2E93" w:rsidP="003F14E9" w:rsidR="008D2E93" w:rsidRPr="001514D6">
      <w:pPr>
        <w:jc w:val="both"/>
        <w:rPr>
          <w:sz w:val="20"/>
          <w:szCs w:val="20"/>
        </w:rPr>
      </w:pPr>
    </w:p>
    <w:sectPr w:rsidSect="009363B6" w:rsidR="008D2E93" w:rsidRPr="001514D6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90C" w:rsidR="0073590C">
      <w:r>
        <w:separator/>
      </w:r>
    </w:p>
  </w:endnote>
  <w:endnote w:id="0" w:type="continuationSeparator">
    <w:p w:rsidRDefault="0073590C" w:rsidR="00735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11E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90C" w:rsidR="0073590C">
      <w:r>
        <w:separator/>
      </w:r>
    </w:p>
  </w:footnote>
  <w:footnote w:id="0" w:type="continuationSeparator">
    <w:p w:rsidRDefault="0073590C" w:rsidR="00735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6A2C32" w:rsidR="006B18E3" w:rsidRPr="00BD604E">
    <w:pPr>
      <w:jc w:val="right"/>
    </w:pPr>
    <w:r w:rsidRPr="00BD604E">
      <w:t>Posl.br. 15 St-</w:t>
    </w:r>
    <w:r w:rsidR="00356726">
      <w:t>1226/16</w:t>
    </w:r>
    <w:r w:rsidR="00D511E1">
      <w:t>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E6BCB"/>
    <w:multiLevelType w:val="hybridMultilevel"/>
    <w:tmpl w:val="1422A090"/>
    <w:lvl w:tplc="3282F5AC" w:ilvl="0">
      <w:start w:val="1"/>
      <w:numFmt w:val="upperRoman"/>
      <w:lvlText w:val="%1."/>
      <w:lvlJc w:val="left"/>
      <w:pPr>
        <w:ind w:hanging="975" w:left="234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48"/>
      </w:pPr>
    </w:lvl>
    <w:lvl w:tentative="true" w:tplc="041A001B" w:ilvl="2">
      <w:start w:val="1"/>
      <w:numFmt w:val="lowerRoman"/>
      <w:lvlText w:val="%3."/>
      <w:lvlJc w:val="right"/>
      <w:pPr>
        <w:ind w:hanging="180" w:left="3168"/>
      </w:pPr>
    </w:lvl>
    <w:lvl w:tentative="true" w:tplc="041A000F" w:ilvl="3">
      <w:start w:val="1"/>
      <w:numFmt w:val="decimal"/>
      <w:lvlText w:val="%4."/>
      <w:lvlJc w:val="left"/>
      <w:pPr>
        <w:ind w:hanging="360" w:left="3888"/>
      </w:pPr>
    </w:lvl>
    <w:lvl w:tentative="true" w:tplc="041A0019" w:ilvl="4">
      <w:start w:val="1"/>
      <w:numFmt w:val="lowerLetter"/>
      <w:lvlText w:val="%5."/>
      <w:lvlJc w:val="left"/>
      <w:pPr>
        <w:ind w:hanging="360" w:left="4608"/>
      </w:pPr>
    </w:lvl>
    <w:lvl w:tentative="true" w:tplc="041A001B" w:ilvl="5">
      <w:start w:val="1"/>
      <w:numFmt w:val="lowerRoman"/>
      <w:lvlText w:val="%6."/>
      <w:lvlJc w:val="right"/>
      <w:pPr>
        <w:ind w:hanging="180" w:left="5328"/>
      </w:pPr>
    </w:lvl>
    <w:lvl w:tentative="true" w:tplc="041A000F" w:ilvl="6">
      <w:start w:val="1"/>
      <w:numFmt w:val="decimal"/>
      <w:lvlText w:val="%7."/>
      <w:lvlJc w:val="left"/>
      <w:pPr>
        <w:ind w:hanging="360" w:left="6048"/>
      </w:pPr>
    </w:lvl>
    <w:lvl w:tentative="true" w:tplc="041A0019" w:ilvl="7">
      <w:start w:val="1"/>
      <w:numFmt w:val="lowerLetter"/>
      <w:lvlText w:val="%8."/>
      <w:lvlJc w:val="left"/>
      <w:pPr>
        <w:ind w:hanging="360" w:left="6768"/>
      </w:pPr>
    </w:lvl>
    <w:lvl w:tentative="true" w:tplc="041A001B" w:ilvl="8">
      <w:start w:val="1"/>
      <w:numFmt w:val="lowerRoman"/>
      <w:lvlText w:val="%9."/>
      <w:lvlJc w:val="right"/>
      <w:pPr>
        <w:ind w:hanging="180" w:left="7488"/>
      </w:pPr>
    </w:lvl>
  </w:abstractNum>
  <w:abstractNum w:abstractNumId="1">
    <w:nsid w:val="190809EF"/>
    <w:multiLevelType w:val="hybridMultilevel"/>
    <w:tmpl w:val="6EF2DBCC"/>
    <w:lvl w:tplc="171AA24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A7727B"/>
    <w:multiLevelType w:val="multilevel"/>
    <w:tmpl w:val="D1C4F7D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">
    <w:nsid w:val="5A28067F"/>
    <w:multiLevelType w:val="hybridMultilevel"/>
    <w:tmpl w:val="38B27370"/>
    <w:lvl w:tplc="03B20B0A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74E8"/>
    <w:rsid w:val="00000825"/>
    <w:rsid w:val="00000F00"/>
    <w:rsid w:val="000073CF"/>
    <w:rsid w:val="000104ED"/>
    <w:rsid w:val="00023D93"/>
    <w:rsid w:val="000278B6"/>
    <w:rsid w:val="00027DDC"/>
    <w:rsid w:val="00030071"/>
    <w:rsid w:val="0003149D"/>
    <w:rsid w:val="000417C4"/>
    <w:rsid w:val="0004622B"/>
    <w:rsid w:val="00057F25"/>
    <w:rsid w:val="0006753E"/>
    <w:rsid w:val="00070178"/>
    <w:rsid w:val="00073796"/>
    <w:rsid w:val="00077472"/>
    <w:rsid w:val="000976D5"/>
    <w:rsid w:val="000A4B5D"/>
    <w:rsid w:val="000C0531"/>
    <w:rsid w:val="000D528D"/>
    <w:rsid w:val="000D5AEE"/>
    <w:rsid w:val="00107558"/>
    <w:rsid w:val="00111E62"/>
    <w:rsid w:val="001514D6"/>
    <w:rsid w:val="001620D9"/>
    <w:rsid w:val="00162DD9"/>
    <w:rsid w:val="00163352"/>
    <w:rsid w:val="001656B0"/>
    <w:rsid w:val="00170108"/>
    <w:rsid w:val="00170AC0"/>
    <w:rsid w:val="00186A48"/>
    <w:rsid w:val="00194B01"/>
    <w:rsid w:val="00196075"/>
    <w:rsid w:val="001967FB"/>
    <w:rsid w:val="001C36D1"/>
    <w:rsid w:val="001E06E4"/>
    <w:rsid w:val="001F2025"/>
    <w:rsid w:val="001F38DF"/>
    <w:rsid w:val="0020078A"/>
    <w:rsid w:val="00224595"/>
    <w:rsid w:val="00224BF0"/>
    <w:rsid w:val="00237EC9"/>
    <w:rsid w:val="00240400"/>
    <w:rsid w:val="002616CF"/>
    <w:rsid w:val="002626EA"/>
    <w:rsid w:val="00264F09"/>
    <w:rsid w:val="00270211"/>
    <w:rsid w:val="002727A7"/>
    <w:rsid w:val="00281607"/>
    <w:rsid w:val="00284FBB"/>
    <w:rsid w:val="002938EF"/>
    <w:rsid w:val="002A36AF"/>
    <w:rsid w:val="002A5028"/>
    <w:rsid w:val="002A5EFE"/>
    <w:rsid w:val="002B06C4"/>
    <w:rsid w:val="002B65B5"/>
    <w:rsid w:val="002B79B5"/>
    <w:rsid w:val="002C6F11"/>
    <w:rsid w:val="002D32E7"/>
    <w:rsid w:val="002D4BDF"/>
    <w:rsid w:val="002E27F5"/>
    <w:rsid w:val="002E4DA6"/>
    <w:rsid w:val="002F6CAF"/>
    <w:rsid w:val="002F6E8A"/>
    <w:rsid w:val="002F7FAD"/>
    <w:rsid w:val="00304DED"/>
    <w:rsid w:val="00305ECF"/>
    <w:rsid w:val="00313A42"/>
    <w:rsid w:val="00324C29"/>
    <w:rsid w:val="003317C4"/>
    <w:rsid w:val="00356726"/>
    <w:rsid w:val="00357AB8"/>
    <w:rsid w:val="00364AE5"/>
    <w:rsid w:val="00375286"/>
    <w:rsid w:val="00395988"/>
    <w:rsid w:val="003970DB"/>
    <w:rsid w:val="003A0646"/>
    <w:rsid w:val="003B1E7E"/>
    <w:rsid w:val="003B31DB"/>
    <w:rsid w:val="003C4111"/>
    <w:rsid w:val="003C6FB0"/>
    <w:rsid w:val="003C7D65"/>
    <w:rsid w:val="003C7E19"/>
    <w:rsid w:val="003D151D"/>
    <w:rsid w:val="003D341C"/>
    <w:rsid w:val="003D7357"/>
    <w:rsid w:val="003D79E5"/>
    <w:rsid w:val="003E2304"/>
    <w:rsid w:val="003E6D56"/>
    <w:rsid w:val="003F14E9"/>
    <w:rsid w:val="003F628F"/>
    <w:rsid w:val="003F78CB"/>
    <w:rsid w:val="00413F14"/>
    <w:rsid w:val="00415679"/>
    <w:rsid w:val="00425A0A"/>
    <w:rsid w:val="0042736D"/>
    <w:rsid w:val="0043133A"/>
    <w:rsid w:val="00452F5E"/>
    <w:rsid w:val="00453BDB"/>
    <w:rsid w:val="00460248"/>
    <w:rsid w:val="00464F9A"/>
    <w:rsid w:val="004674ED"/>
    <w:rsid w:val="0047717E"/>
    <w:rsid w:val="00486135"/>
    <w:rsid w:val="00486407"/>
    <w:rsid w:val="00494739"/>
    <w:rsid w:val="004C5D3E"/>
    <w:rsid w:val="004C6C02"/>
    <w:rsid w:val="004D532B"/>
    <w:rsid w:val="004D6987"/>
    <w:rsid w:val="004E2157"/>
    <w:rsid w:val="004E7086"/>
    <w:rsid w:val="004F07C7"/>
    <w:rsid w:val="005025F3"/>
    <w:rsid w:val="00507E05"/>
    <w:rsid w:val="00511AF3"/>
    <w:rsid w:val="0051455F"/>
    <w:rsid w:val="005604BC"/>
    <w:rsid w:val="00581E2B"/>
    <w:rsid w:val="005879FC"/>
    <w:rsid w:val="00596A6F"/>
    <w:rsid w:val="005B1C9A"/>
    <w:rsid w:val="005B3DC7"/>
    <w:rsid w:val="005B4287"/>
    <w:rsid w:val="005B69BE"/>
    <w:rsid w:val="005C1EA5"/>
    <w:rsid w:val="005D0549"/>
    <w:rsid w:val="005D29D5"/>
    <w:rsid w:val="005E2616"/>
    <w:rsid w:val="005E58F6"/>
    <w:rsid w:val="005E5BD6"/>
    <w:rsid w:val="006131FE"/>
    <w:rsid w:val="00614447"/>
    <w:rsid w:val="006161ED"/>
    <w:rsid w:val="006215A3"/>
    <w:rsid w:val="00623CBC"/>
    <w:rsid w:val="006257D4"/>
    <w:rsid w:val="00626BED"/>
    <w:rsid w:val="00634921"/>
    <w:rsid w:val="00636FFE"/>
    <w:rsid w:val="0064287B"/>
    <w:rsid w:val="00645A16"/>
    <w:rsid w:val="00655C74"/>
    <w:rsid w:val="0067425B"/>
    <w:rsid w:val="00680FB6"/>
    <w:rsid w:val="00692110"/>
    <w:rsid w:val="006A2C32"/>
    <w:rsid w:val="006B1732"/>
    <w:rsid w:val="006B18E3"/>
    <w:rsid w:val="006B34DB"/>
    <w:rsid w:val="006B71A5"/>
    <w:rsid w:val="006C43D7"/>
    <w:rsid w:val="006C5107"/>
    <w:rsid w:val="006D0D13"/>
    <w:rsid w:val="006D5BF1"/>
    <w:rsid w:val="006D74E8"/>
    <w:rsid w:val="006E0BC6"/>
    <w:rsid w:val="006F172F"/>
    <w:rsid w:val="00705493"/>
    <w:rsid w:val="0071460D"/>
    <w:rsid w:val="00715ED1"/>
    <w:rsid w:val="00723876"/>
    <w:rsid w:val="0072761A"/>
    <w:rsid w:val="0073590C"/>
    <w:rsid w:val="00742CE2"/>
    <w:rsid w:val="007531BD"/>
    <w:rsid w:val="007548C0"/>
    <w:rsid w:val="00756CF2"/>
    <w:rsid w:val="007573B4"/>
    <w:rsid w:val="007678D4"/>
    <w:rsid w:val="0079094E"/>
    <w:rsid w:val="00792A9D"/>
    <w:rsid w:val="007973C7"/>
    <w:rsid w:val="007B701D"/>
    <w:rsid w:val="007E6C98"/>
    <w:rsid w:val="007F582B"/>
    <w:rsid w:val="007F5C46"/>
    <w:rsid w:val="007F6001"/>
    <w:rsid w:val="00800F56"/>
    <w:rsid w:val="00816C66"/>
    <w:rsid w:val="008337F1"/>
    <w:rsid w:val="0084064F"/>
    <w:rsid w:val="00842E38"/>
    <w:rsid w:val="0084404C"/>
    <w:rsid w:val="008A46BF"/>
    <w:rsid w:val="008A7E68"/>
    <w:rsid w:val="008B37F0"/>
    <w:rsid w:val="008C1F6D"/>
    <w:rsid w:val="008D00BA"/>
    <w:rsid w:val="008D2E93"/>
    <w:rsid w:val="008F0D1E"/>
    <w:rsid w:val="008F5639"/>
    <w:rsid w:val="008F5AA6"/>
    <w:rsid w:val="00902701"/>
    <w:rsid w:val="00907201"/>
    <w:rsid w:val="00911751"/>
    <w:rsid w:val="00917865"/>
    <w:rsid w:val="00925D70"/>
    <w:rsid w:val="00926458"/>
    <w:rsid w:val="00927EF7"/>
    <w:rsid w:val="009335DD"/>
    <w:rsid w:val="009363B6"/>
    <w:rsid w:val="00937F41"/>
    <w:rsid w:val="00947854"/>
    <w:rsid w:val="00956BBB"/>
    <w:rsid w:val="00966125"/>
    <w:rsid w:val="009674F2"/>
    <w:rsid w:val="009721C4"/>
    <w:rsid w:val="009754A6"/>
    <w:rsid w:val="00991754"/>
    <w:rsid w:val="00997164"/>
    <w:rsid w:val="009A34B0"/>
    <w:rsid w:val="009A74FB"/>
    <w:rsid w:val="009B1CFA"/>
    <w:rsid w:val="009B35B3"/>
    <w:rsid w:val="009B6559"/>
    <w:rsid w:val="009C5136"/>
    <w:rsid w:val="009C5443"/>
    <w:rsid w:val="009C7EE7"/>
    <w:rsid w:val="009D51D1"/>
    <w:rsid w:val="009E251B"/>
    <w:rsid w:val="009F1D76"/>
    <w:rsid w:val="00A0463D"/>
    <w:rsid w:val="00A0684A"/>
    <w:rsid w:val="00A364D4"/>
    <w:rsid w:val="00A42A95"/>
    <w:rsid w:val="00A512F1"/>
    <w:rsid w:val="00A5185D"/>
    <w:rsid w:val="00A63696"/>
    <w:rsid w:val="00A64864"/>
    <w:rsid w:val="00A6735D"/>
    <w:rsid w:val="00A72996"/>
    <w:rsid w:val="00A77E47"/>
    <w:rsid w:val="00A837F5"/>
    <w:rsid w:val="00A85D45"/>
    <w:rsid w:val="00A876D9"/>
    <w:rsid w:val="00A9130F"/>
    <w:rsid w:val="00A91568"/>
    <w:rsid w:val="00A92FB1"/>
    <w:rsid w:val="00A978B2"/>
    <w:rsid w:val="00AC2366"/>
    <w:rsid w:val="00AC571A"/>
    <w:rsid w:val="00AD7151"/>
    <w:rsid w:val="00AE55FF"/>
    <w:rsid w:val="00AF30BF"/>
    <w:rsid w:val="00B05CFF"/>
    <w:rsid w:val="00B07676"/>
    <w:rsid w:val="00B07E05"/>
    <w:rsid w:val="00B145B6"/>
    <w:rsid w:val="00B14EBD"/>
    <w:rsid w:val="00B312DC"/>
    <w:rsid w:val="00B31468"/>
    <w:rsid w:val="00B57803"/>
    <w:rsid w:val="00B6358F"/>
    <w:rsid w:val="00B63F18"/>
    <w:rsid w:val="00B97FF7"/>
    <w:rsid w:val="00BA39F8"/>
    <w:rsid w:val="00BA6065"/>
    <w:rsid w:val="00BC2CC9"/>
    <w:rsid w:val="00BC551A"/>
    <w:rsid w:val="00BC5E6D"/>
    <w:rsid w:val="00BC7405"/>
    <w:rsid w:val="00BD4A55"/>
    <w:rsid w:val="00BD604E"/>
    <w:rsid w:val="00BF5D18"/>
    <w:rsid w:val="00BF7286"/>
    <w:rsid w:val="00BF7372"/>
    <w:rsid w:val="00C25638"/>
    <w:rsid w:val="00C26FF2"/>
    <w:rsid w:val="00C32E9A"/>
    <w:rsid w:val="00C33348"/>
    <w:rsid w:val="00C37E28"/>
    <w:rsid w:val="00C4572B"/>
    <w:rsid w:val="00C67639"/>
    <w:rsid w:val="00C83E6D"/>
    <w:rsid w:val="00C84351"/>
    <w:rsid w:val="00C8636D"/>
    <w:rsid w:val="00C94AEA"/>
    <w:rsid w:val="00CA64E9"/>
    <w:rsid w:val="00CB2F11"/>
    <w:rsid w:val="00CB59D4"/>
    <w:rsid w:val="00CB6FB2"/>
    <w:rsid w:val="00CD60E5"/>
    <w:rsid w:val="00D06B2E"/>
    <w:rsid w:val="00D102A2"/>
    <w:rsid w:val="00D15FFC"/>
    <w:rsid w:val="00D169D6"/>
    <w:rsid w:val="00D33F0B"/>
    <w:rsid w:val="00D4374A"/>
    <w:rsid w:val="00D511E1"/>
    <w:rsid w:val="00D53AE6"/>
    <w:rsid w:val="00D569A8"/>
    <w:rsid w:val="00D646BC"/>
    <w:rsid w:val="00D72D5F"/>
    <w:rsid w:val="00D77EB5"/>
    <w:rsid w:val="00D9251E"/>
    <w:rsid w:val="00D92C24"/>
    <w:rsid w:val="00DB0D9F"/>
    <w:rsid w:val="00DD644C"/>
    <w:rsid w:val="00DE026B"/>
    <w:rsid w:val="00DE717B"/>
    <w:rsid w:val="00E01B72"/>
    <w:rsid w:val="00E05746"/>
    <w:rsid w:val="00E1488A"/>
    <w:rsid w:val="00E15558"/>
    <w:rsid w:val="00E22385"/>
    <w:rsid w:val="00E25B4F"/>
    <w:rsid w:val="00E26662"/>
    <w:rsid w:val="00E33CDA"/>
    <w:rsid w:val="00E40641"/>
    <w:rsid w:val="00E40A74"/>
    <w:rsid w:val="00E41A57"/>
    <w:rsid w:val="00E4257A"/>
    <w:rsid w:val="00E756DF"/>
    <w:rsid w:val="00E97229"/>
    <w:rsid w:val="00EA7C71"/>
    <w:rsid w:val="00EB4897"/>
    <w:rsid w:val="00EB5C50"/>
    <w:rsid w:val="00EC1B88"/>
    <w:rsid w:val="00ED1298"/>
    <w:rsid w:val="00ED6A50"/>
    <w:rsid w:val="00EE19F1"/>
    <w:rsid w:val="00F02C01"/>
    <w:rsid w:val="00F26CCA"/>
    <w:rsid w:val="00F276C3"/>
    <w:rsid w:val="00F35188"/>
    <w:rsid w:val="00F354BB"/>
    <w:rsid w:val="00F67F46"/>
    <w:rsid w:val="00F8238C"/>
    <w:rsid w:val="00F850F4"/>
    <w:rsid w:val="00F8766D"/>
    <w:rsid w:val="00F9005B"/>
    <w:rsid w:val="00FA48B0"/>
    <w:rsid w:val="00FB2C8F"/>
    <w:rsid w:val="00FB3758"/>
    <w:rsid w:val="00FB41F8"/>
    <w:rsid w:val="00FC37DF"/>
    <w:rsid w:val="00FC3EE5"/>
    <w:rsid w:val="00FD0E9B"/>
    <w:rsid w:val="00FD150F"/>
    <w:rsid w:val="00FF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74E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6C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true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11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1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1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1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1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74E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6C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1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11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1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1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1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1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5970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0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203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271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53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St-1226/2016</izvorni_sadrzaj>
    <derivirana_varijabla naziv="DomainObject.Predmet.OznakaBroj_1">St-1226/2016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GACKATRANS d.o.o.</izvorni_sadrzaj>
    <derivirana_varijabla naziv="DomainObject.Predmet.ProtustrankaFormated_1">  GACKATRANS d.o.o.</derivirana_varijabla>
  </DomainObject.Predmet.ProtustrankaFormated>
  <DomainObject.Predmet.ProtustrankaFormatedOIB>
    <izvorni_sadrzaj>  GACKATRANS d.o.o., OIB 97556026024</izvorni_sadrzaj>
    <derivirana_varijabla naziv="DomainObject.Predmet.ProtustrankaFormatedOIB_1">  GACKATRANS d.o.o., OIB 97556026024</derivirana_varijabla>
  </DomainObject.Predmet.ProtustrankaFormatedOIB>
  <DomainObject.Predmet.ProtustrankaFormatedWithAdress>
    <izvorni_sadrzaj> GACKATRANS d.o.o., Andrije Štampara 25, 53220 Otočac</izvorni_sadrzaj>
    <derivirana_varijabla naziv="DomainObject.Predmet.ProtustrankaFormatedWithAdress_1"> GACKATRANS d.o.o., Andrije Štampara 25, 53220 Otočac</derivirana_varijabla>
  </DomainObject.Predmet.ProtustrankaFormatedWithAdress>
  <DomainObject.Predmet.ProtustrankaFormatedWithAdressOIB>
    <izvorni_sadrzaj> GACKATRANS d.o.o., OIB 97556026024, Andrije Štampara 25, 53220 Otočac</izvorni_sadrzaj>
    <derivirana_varijabla naziv="DomainObject.Predmet.ProtustrankaFormatedWithAdressOIB_1"> GACKATRANS d.o.o., OIB 97556026024, Andrije Štampara 25, 53220 Otočac</derivirana_varijabla>
  </DomainObject.Predmet.ProtustrankaFormatedWithAdressOIB>
  <DomainObject.Predmet.ProtustrankaWithAdress>
    <izvorni_sadrzaj>GACKATRANS d.o.o. Andrije Štampara 25, 53220 Otočac</izvorni_sadrzaj>
    <derivirana_varijabla naziv="DomainObject.Predmet.ProtustrankaWithAdress_1">GACKATRANS d.o.o. Andrije Štampara 25, 53220 Otočac</derivirana_varijabla>
  </DomainObject.Predmet.ProtustrankaWithAdress>
  <DomainObject.Predmet.ProtustrankaWithAdressOIB>
    <izvorni_sadrzaj>GACKATRANS d.o.o., OIB 97556026024, Andrije Štampara 25, 53220 Otočac</izvorni_sadrzaj>
    <derivirana_varijabla naziv="DomainObject.Predmet.ProtustrankaWithAdressOIB_1">GACKATRANS d.o.o., OIB 97556026024, Andrije Štampara 25, 53220 Otočac</derivirana_varijabla>
  </DomainObject.Predmet.ProtustrankaWithAdressOIB>
  <DomainObject.Predmet.ProtustrankaNazivFormated>
    <izvorni_sadrzaj>GACKATRANS d.o.o.</izvorni_sadrzaj>
    <derivirana_varijabla naziv="DomainObject.Predmet.ProtustrankaNazivFormated_1">GACKATRANS d.o.o.</derivirana_varijabla>
  </DomainObject.Predmet.ProtustrankaNazivFormated>
  <DomainObject.Predmet.ProtustrankaNazivFormatedOIB>
    <izvorni_sadrzaj>GACKATRANS d.o.o., OIB 97556026024</izvorni_sadrzaj>
    <derivirana_varijabla naziv="DomainObject.Predmet.ProtustrankaNazivFormatedOIB_1">GACKATRANS d.o.o., OIB 97556026024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GACKATRANS d.o.o.</item>
    </izvorni_sadrzaj>
    <derivirana_varijabla naziv="DomainObject.Predmet.ProtuStrankaListFormated_1">
      <item>GACKATRANS d.o.o.</item>
    </derivirana_varijabla>
  </DomainObject.Predmet.ProtuStrankaListFormated>
  <DomainObject.Predmet.ProtuStrankaListFormatedOIB>
    <izvorni_sadrzaj>
      <item>GACKATRANS d.o.o., OIB 97556026024</item>
    </izvorni_sadrzaj>
    <derivirana_varijabla naziv="DomainObject.Predmet.ProtuStrankaListFormatedOIB_1">
      <item>GACKATRANS d.o.o., OIB 97556026024</item>
    </derivirana_varijabla>
  </DomainObject.Predmet.ProtuStrankaListFormatedOIB>
  <DomainObject.Predmet.ProtuStrankaListFormatedWithAdress>
    <izvorni_sadrzaj>
      <item>GACKATRANS d.o.o., Andrije Štampara 25, 53220 Otočac</item>
    </izvorni_sadrzaj>
    <derivirana_varijabla naziv="DomainObject.Predmet.ProtuStrankaListFormatedWithAdress_1">
      <item>GACKATRANS d.o.o., Andrije Štampara 25, 53220 Otočac</item>
    </derivirana_varijabla>
  </DomainObject.Predmet.ProtuStrankaListFormatedWithAdress>
  <DomainObject.Predmet.ProtuStrankaListFormatedWithAdressOIB>
    <izvorni_sadrzaj>
      <item>GACKATRANS d.o.o., OIB 97556026024, Andrije Štampara 25, 53220 Otočac</item>
    </izvorni_sadrzaj>
    <derivirana_varijabla naziv="DomainObject.Predmet.ProtuStrankaListFormatedWithAdressOIB_1">
      <item>GACKATRANS d.o.o., OIB 97556026024, Andrije Štampara 25, 53220 Otočac</item>
    </derivirana_varijabla>
  </DomainObject.Predmet.ProtuStrankaListFormatedWithAdressOIB>
  <DomainObject.Predmet.ProtuStrankaListNazivFormated>
    <izvorni_sadrzaj>
      <item>GACKATRANS d.o.o.</item>
    </izvorni_sadrzaj>
    <derivirana_varijabla naziv="DomainObject.Predmet.ProtuStrankaListNazivFormated_1">
      <item>GACKATRANS d.o.o.</item>
    </derivirana_varijabla>
  </DomainObject.Predmet.ProtuStrankaListNazivFormated>
  <DomainObject.Predmet.ProtuStrankaListNazivFormatedOIB>
    <izvorni_sadrzaj>
      <item>GACKATRANS d.o.o., OIB 97556026024</item>
    </izvorni_sadrzaj>
    <derivirana_varijabla naziv="DomainObject.Predmet.ProtuStrankaListNazivFormatedOIB_1">
      <item>GACKATRANS d.o.o., OIB 97556026024</item>
    </derivirana_varijabla>
  </DomainObject.Predmet.ProtuStrankaListNazivFormatedOIB>
  <DomainObject.Predmet.OstaliListFormated>
    <izvorni_sadrzaj>
      <item>Goran Premuž</item>
      <item>Milan Premuž</item>
      <item>Antonio Šćulac</item>
      <item>Željka Matić Zaborski</item>
      <item>Nada Barišić</item>
    </izvorni_sadrzaj>
    <derivirana_varijabla naziv="DomainObject.Predmet.OstaliListFormated_1">
      <item>Goran Premuž</item>
      <item>Milan Premuž</item>
      <item>Antonio Šćulac</item>
      <item>Željka Matić Zaborski</item>
      <item>Nada Barišić</item>
    </derivirana_varijabla>
  </DomainObject.Predmet.OstaliListFormated>
  <DomainObject.Predmet.OstaliListFormatedOIB>
    <izvorni_sadrzaj>
      <item>Goran Premuž, OIB 50315051304</item>
      <item>Milan Premuž, OIB 50651487382</item>
      <item>Antonio Šćulac, OIB 01807583926</item>
      <item>Željka Matić Zaborski, OIB 77557424710</item>
      <item>Nada Barišić, OIB 73310761038</item>
    </izvorni_sadrzaj>
    <derivirana_varijabla naziv="DomainObject.Predmet.OstaliListFormatedOIB_1">
      <item>Goran Premuž, OIB 50315051304</item>
      <item>Milan Premuž, OIB 50651487382</item>
      <item>Antonio Šćulac, OIB 01807583926</item>
      <item>Željka Matić Zaborski, OIB 77557424710</item>
      <item>Nada Barišić, OIB 73310761038</item>
    </derivirana_varijabla>
  </DomainObject.Predmet.OstaliListFormatedOIB>
  <DomainObject.Predmet.OstaliListFormatedWithAdress>
    <izvorni_sadrzaj>
      <item>Goran Premuž, Andrije Štampara 25, 53220 Otočac</item>
      <item>Milan Premuž, Andrije Štampara 25, 53220 Otočac</item>
      <item>Antonio Šćulac, Marijana Vičića 3, 51000 Rijeka</item>
      <item>Željka Matić Zaborski, Senjska Ulica 1c, 47000 Karlovac</item>
      <item>Nada Barišić, Mirka Jengića 33, 51000 Rijeka</item>
    </izvorni_sadrzaj>
    <derivirana_varijabla naziv="DomainObject.Predmet.OstaliListFormatedWithAdress_1">
      <item>Goran Premuž, Andrije Štampara 25, 53220 Otočac</item>
      <item>Milan Premuž, Andrije Štampara 25, 53220 Otočac</item>
      <item>Antonio Šćulac, Marijana Vičića 3, 51000 Rijeka</item>
      <item>Željka Matić Zaborski, Senjska Ulica 1c, 47000 Karlovac</item>
      <item>Nada Barišić, Mirka Jengića 33, 51000 Rijeka</item>
    </derivirana_varijabla>
  </DomainObject.Predmet.OstaliListFormatedWithAdress>
  <DomainObject.Predmet.OstaliListFormatedWithAdressOIB>
    <izvorni_sadrzaj>
      <item>Goran Premuž, OIB 50315051304, Andrije Štampara 25, 53220 Otočac</item>
      <item>Milan Premuž, OIB 50651487382, Andrije Štampara 25, 53220 Otočac</item>
      <item>Antonio Šćulac, OIB 01807583926, Marijana Vičića 3, 51000 Rijeka</item>
      <item>Željka Matić Zaborski, OIB 77557424710, Senjska Ulica 1c, 47000 Karlovac</item>
      <item>Nada Barišić, OIB 73310761038, Mirka Jengića 33, 51000 Rijeka</item>
    </izvorni_sadrzaj>
    <derivirana_varijabla naziv="DomainObject.Predmet.OstaliListFormatedWithAdressOIB_1">
      <item>Goran Premuž, OIB 50315051304, Andrije Štampara 25, 53220 Otočac</item>
      <item>Milan Premuž, OIB 50651487382, Andrije Štampara 25, 53220 Otočac</item>
      <item>Antonio Šćulac, OIB 01807583926, Marijana Vičića 3, 51000 Rijeka</item>
      <item>Željka Matić Zaborski, OIB 77557424710, Senjska Ulica 1c, 47000 Karlovac</item>
      <item>Nada Barišić, OIB 73310761038, Mirka Jengića 33, 51000 Rijeka</item>
    </derivirana_varijabla>
  </DomainObject.Predmet.OstaliListFormatedWithAdressOIB>
  <DomainObject.Predmet.OstaliListNazivFormated>
    <izvorni_sadrzaj>
      <item>Goran Premuž</item>
      <item>Milan Premuž</item>
      <item>Antonio Šćulac</item>
      <item>Željka Matić Zaborski</item>
      <item>Nada Barišić</item>
    </izvorni_sadrzaj>
    <derivirana_varijabla naziv="DomainObject.Predmet.OstaliListNazivFormated_1">
      <item>Goran Premuž</item>
      <item>Milan Premuž</item>
      <item>Antonio Šćulac</item>
      <item>Željka Matić Zaborski</item>
      <item>Nada Barišić</item>
    </derivirana_varijabla>
  </DomainObject.Predmet.OstaliListNazivFormated>
  <DomainObject.Predmet.OstaliListNazivFormatedOIB>
    <izvorni_sadrzaj>
      <item>Goran Premuž, OIB 50315051304</item>
      <item>Milan Premuž, OIB 50651487382</item>
      <item>Antonio Šćulac, OIB 01807583926</item>
      <item>Željka Matić Zaborski, OIB 77557424710</item>
      <item>Nada Barišić, OIB 73310761038</item>
    </izvorni_sadrzaj>
    <derivirana_varijabla naziv="DomainObject.Predmet.OstaliListNazivFormatedOIB_1">
      <item>Goran Premuž, OIB 50315051304</item>
      <item>Milan Premuž, OIB 50651487382</item>
      <item>Antonio Šćulac, OIB 01807583926</item>
      <item>Željka Matić Zaborski, OIB 77557424710</item>
      <item>Nada Barišić, OIB 73310761038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GACKATRANS d.o.o.</izvorni_sadrzaj>
    <derivirana_varijabla naziv="DomainObject.Predmet.ProtustrankaIDrugi_1">GACKATRANS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GACKATRANS d.o.o., OIB 97556026024, Andrije Štampara 25, 53220 Otočac</izvorni_sadrzaj>
    <derivirana_varijabla naziv="DomainObject.Predmet.ProtustrankaIDrugiAdressOIB_1">GACKATRANS d.o.o., OIB 97556026024, Andrije Štampara 25,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GACKATRANS d.o.o.</item>
      <item>Goran Premuž</item>
      <item>Milan Premuž</item>
      <item>Antonio Šćulac</item>
      <item>Željka Matić Zaborski</item>
      <item>Nada Barišić</item>
    </izvorni_sadrzaj>
    <derivirana_varijabla naziv="DomainObject.Predmet.SudioniciListNaziv_1">
      <item>FINA  Rijeka</item>
      <item>GACKATRANS d.o.o.</item>
      <item>Goran Premuž</item>
      <item>Milan Premuž</item>
      <item>Antonio Šćulac</item>
      <item>Željka Matić Zaborski</item>
      <item>Nada Barišić</item>
    </derivirana_varijabla>
  </DomainObject.Predmet.SudioniciListNaziv>
  <DomainObject.Predmet.SudioniciListAdressOIB>
    <izvorni_sadrzaj>
      <item>FINA  Rijeka, OIB 85821130368, Frana Kurelca 8,51000 Rijeka</item>
      <item>GACKATRANS d.o.o., OIB 97556026024, Andrije Štampara 25,53220 Otočac</item>
      <item>Goran Premuž, OIB 50315051304, Andrije Štampara 25,53220 Otočac</item>
      <item>Milan Premuž, OIB 50651487382, Andrije Štampara 25,53220 Otočac</item>
      <item>Antonio Šćulac, OIB 01807583926, Marijana Vičića 3,51000 Rijeka</item>
      <item>Željka Matić Zaborski, OIB 77557424710, Senjska Ulica 1c,47000 Karlovac</item>
      <item>Nada Barišić, OIB 73310761038, Mirka Jengića 33,51000 Rijeka</item>
    </izvorni_sadrzaj>
    <derivirana_varijabla naziv="DomainObject.Predmet.SudioniciListAdressOIB_1">
      <item>FINA  Rijeka, OIB 85821130368, Frana Kurelca 8,51000 Rijeka</item>
      <item>GACKATRANS d.o.o., OIB 97556026024, Andrije Štampara 25,53220 Otočac</item>
      <item>Goran Premuž, OIB 50315051304, Andrije Štampara 25,53220 Otočac</item>
      <item>Milan Premuž, OIB 50651487382, Andrije Štampara 25,53220 Otočac</item>
      <item>Antonio Šćulac, OIB 01807583926, Marijana Vičića 3,51000 Rijeka</item>
      <item>Željka Matić Zaborski, OIB 77557424710, Senjska Ulica 1c,47000 Karlovac</item>
      <item>Nada Barišić, OIB 73310761038, Mirka Jengića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97556026024</item>
      <item>, OIB 50315051304</item>
      <item>, OIB 50651487382</item>
      <item>, OIB 01807583926</item>
      <item>, OIB 77557424710</item>
      <item>, OIB 73310761038</item>
    </izvorni_sadrzaj>
    <derivirana_varijabla naziv="DomainObject.Predmet.SudioniciListNazivOIB_1">
      <item>, OIB 85821130368</item>
      <item>, OIB 97556026024</item>
      <item>, OIB 50315051304</item>
      <item>, OIB 50651487382</item>
      <item>, OIB 01807583926</item>
      <item>, OIB 77557424710</item>
      <item>, OIB 73310761038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St-1226/2016-49</izvorni_sadrzaj>
    <derivirana_varijabla naziv="DomainObject.PredzadnjaOdlukaIzPredmeta.Oznaka_1">St-1226/2016-49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4ED7C3-7307-49E0-AC76-F79DC85D53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1702</properties:Words>
  <properties:Characters>9952</properties:Characters>
  <properties:Lines>177</properties:Lines>
  <properties:Paragraphs>56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2019-01-22T09:55:00Z</dcterms:created>
  <dc:creator>dcmelik</dc:creator>
  <cp:lastModifiedBy>Jasna Radulović</cp:lastModifiedBy>
  <cp:lastPrinted>2019-01-22T11:55:00Z</cp:lastPrinted>
  <dcterms:modified xmlns:xsi="http://www.w3.org/2001/XMLSchema-instance" xsi:type="dcterms:W3CDTF">2019-01-22T14:02:00Z</dcterms:modified>
  <cp:revision>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(1226-16 NOVO čl.286.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