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63b4" w14:paraId="7fa63b4" w:rsidRDefault="00C173CE" w:rsidP="00C173CE" w:rsidR="00C173CE" w:rsidRPr="00F27FBC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C173CE" w:rsidP="00C173CE" w:rsidR="00C173CE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  <w:r>
        <w:rPr>
          <w:rFonts w:cs="Times New Roman"/>
          <w:b/>
          <w:bCs/>
          <w:sz w:val="24"/>
          <w:szCs w:val="24"/>
        </w:rPr>
        <w:t xml:space="preserve"> </w:t>
      </w:r>
    </w:p>
    <w:p w:rsidRDefault="00C173CE" w:rsidP="00C173CE" w:rsidR="00C173CE">
      <w:pPr>
        <w:jc w:val="center"/>
        <w:rPr>
          <w:rFonts w:cs="Times New Roman"/>
        </w:rPr>
      </w:pPr>
    </w:p>
    <w:p w:rsidRDefault="00C173CE" w:rsidP="00C173CE" w:rsidR="00C173CE">
      <w:pPr>
        <w:jc w:val="center"/>
        <w:rPr>
          <w:rFonts w:cs="Times New Roman"/>
        </w:rPr>
      </w:pPr>
    </w:p>
    <w:p w:rsidRDefault="00C173CE" w:rsidP="00C173CE" w:rsidR="00C173CE" w:rsidRPr="00F27FBC">
      <w:pPr>
        <w:jc w:val="center"/>
        <w:rPr>
          <w:rFonts w:cs="Times New Roman"/>
        </w:rPr>
      </w:pPr>
    </w:p>
    <w:p w:rsidRDefault="00C173CE" w:rsidP="00C173CE" w:rsidR="00C173CE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C173CE" w:rsidP="00C173CE" w:rsidR="00C173CE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="002E79E4" w:rsidRPr="00586D66">
        <w:rPr>
          <w:rFonts w:cs="Tahoma"/>
          <w:b/>
          <w:bCs/>
          <w:sz w:val="24"/>
          <w:szCs w:val="24"/>
        </w:rPr>
        <w:t>St-4093/16</w:t>
      </w:r>
    </w:p>
    <w:p w:rsidRDefault="00C173CE" w:rsidP="002E79E4" w:rsidR="002E79E4" w:rsidRPr="00586D66">
      <w:pPr>
        <w:jc w:val="both"/>
        <w:rPr>
          <w:rFonts w:cs="Times New Roman"/>
          <w:b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Dužnik (ime i prezime / tvrtka ili naziv, OIB, adresa / sjedište)  </w:t>
      </w:r>
      <w:r w:rsidR="002E79E4" w:rsidRPr="00586D66">
        <w:rPr>
          <w:rFonts w:cs="Tahoma"/>
          <w:b/>
          <w:sz w:val="24"/>
          <w:szCs w:val="24"/>
        </w:rPr>
        <w:t xml:space="preserve">FILM DISTRIBUCIJA d.o.o. </w:t>
      </w:r>
      <w:r w:rsidR="002E79E4">
        <w:rPr>
          <w:rFonts w:cs="Tahoma"/>
          <w:b/>
          <w:sz w:val="24"/>
          <w:szCs w:val="24"/>
        </w:rPr>
        <w:t xml:space="preserve"> u stečaju, </w:t>
      </w:r>
      <w:r w:rsidR="002E79E4" w:rsidRPr="00586D66">
        <w:rPr>
          <w:rFonts w:cs="Tahoma"/>
          <w:b/>
          <w:sz w:val="24"/>
          <w:szCs w:val="24"/>
        </w:rPr>
        <w:t>Zagreb, Oporovečka 12, OIB: 07777594834</w:t>
      </w:r>
    </w:p>
    <w:p w:rsidRDefault="00C173CE" w:rsidP="00C173CE" w:rsidR="00C173CE" w:rsidRPr="00F27FBC">
      <w:pPr>
        <w:jc w:val="both"/>
        <w:rPr>
          <w:rFonts w:cs="Tahoma"/>
          <w:b/>
          <w:bCs/>
          <w:sz w:val="24"/>
          <w:szCs w:val="24"/>
        </w:rPr>
      </w:pPr>
    </w:p>
    <w:p w:rsidRDefault="00C173CE" w:rsidP="00C173CE" w:rsidR="00C173CE" w:rsidRPr="00F27FBC">
      <w:pPr>
        <w:jc w:val="center"/>
        <w:rPr>
          <w:rFonts w:cs="Times New Roman"/>
          <w:lang w:val="pl-PL"/>
        </w:rPr>
      </w:pPr>
    </w:p>
    <w:p w:rsidRDefault="00C173CE" w:rsidP="00C173CE" w:rsidR="00C173CE" w:rsidRPr="00F27FBC">
      <w:pPr>
        <w:jc w:val="center"/>
        <w:rPr>
          <w:rFonts w:cs="Times New Roman"/>
          <w:lang w:val="pl-PL"/>
        </w:rPr>
      </w:pPr>
    </w:p>
    <w:p w:rsidRDefault="00C173CE" w:rsidP="00C173CE" w:rsidR="00C173CE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2016" w:name="Year"/>
          <w:attr w:val="14" w:name="Day"/>
          <w:attr w:val="09" w:name="Month"/>
          <w:attr w:val="trans" w:name="ls"/>
        </w:smartTagPr>
        <w:r w:rsidR="002E79E4">
          <w:rPr>
            <w:rFonts w:cs="Times New Roman"/>
            <w:b/>
            <w:bCs/>
            <w:sz w:val="24"/>
            <w:szCs w:val="24"/>
          </w:rPr>
          <w:t>14.09</w:t>
        </w:r>
        <w:r>
          <w:rPr>
            <w:rFonts w:cs="Times New Roman"/>
            <w:b/>
            <w:bCs/>
            <w:sz w:val="24"/>
            <w:szCs w:val="24"/>
          </w:rPr>
          <w:t>.2016.</w:t>
        </w:r>
      </w:smartTag>
      <w:r>
        <w:rPr>
          <w:rFonts w:cs="Times New Roman"/>
          <w:b/>
          <w:bCs/>
          <w:sz w:val="24"/>
          <w:szCs w:val="24"/>
        </w:rPr>
        <w:t xml:space="preserve">  do 1</w:t>
      </w:r>
      <w:r w:rsidR="001A384D">
        <w:rPr>
          <w:rFonts w:cs="Times New Roman"/>
          <w:b/>
          <w:bCs/>
          <w:sz w:val="24"/>
          <w:szCs w:val="24"/>
        </w:rPr>
        <w:t>5</w:t>
      </w:r>
      <w:r>
        <w:rPr>
          <w:rFonts w:cs="Times New Roman"/>
          <w:b/>
          <w:bCs/>
          <w:sz w:val="24"/>
          <w:szCs w:val="24"/>
        </w:rPr>
        <w:t>.</w:t>
      </w:r>
      <w:r w:rsidR="002E79E4">
        <w:rPr>
          <w:rFonts w:cs="Times New Roman"/>
          <w:b/>
          <w:bCs/>
          <w:sz w:val="24"/>
          <w:szCs w:val="24"/>
        </w:rPr>
        <w:t>12</w:t>
      </w:r>
      <w:r>
        <w:rPr>
          <w:rFonts w:cs="Times New Roman"/>
          <w:b/>
          <w:bCs/>
          <w:sz w:val="24"/>
          <w:szCs w:val="24"/>
        </w:rPr>
        <w:t>.2017. godine</w:t>
      </w:r>
    </w:p>
    <w:p w:rsidRDefault="00C173CE" w:rsidP="00C173CE" w:rsidR="00C173CE" w:rsidRPr="00A26814">
      <w:pPr>
        <w:jc w:val="both"/>
        <w:rPr>
          <w:rFonts w:cs="Tahoma"/>
          <w:b/>
          <w:bCs/>
          <w:sz w:val="16"/>
          <w:szCs w:val="16"/>
          <w:lang w:val="pl-PL"/>
        </w:rPr>
      </w:pPr>
    </w:p>
    <w:p w:rsidRDefault="00C173CE" w:rsidP="002E79E4" w:rsidR="002E79E4" w:rsidRPr="00CE6734">
      <w:pPr>
        <w:jc w:val="both"/>
        <w:rPr>
          <w:rFonts w:cs="Tahoma"/>
          <w:bCs/>
          <w:lang w:val="pl-PL"/>
        </w:rPr>
      </w:pPr>
      <w:r w:rsidRPr="00CE6734">
        <w:rPr>
          <w:rFonts w:cs="Tahoma"/>
          <w:bCs/>
        </w:rPr>
        <w:t xml:space="preserve">Rješenjem Trgovačkog suda u Zagrebu broj </w:t>
      </w:r>
      <w:r w:rsidR="002E79E4" w:rsidRPr="00CE6734">
        <w:rPr>
          <w:rFonts w:cs="Tahoma"/>
          <w:bCs/>
        </w:rPr>
        <w:t>St-4093/16</w:t>
      </w:r>
      <w:r w:rsidR="002E79E4" w:rsidRPr="00CE6734">
        <w:rPr>
          <w:rFonts w:cs="Tahoma"/>
          <w:b/>
          <w:bCs/>
        </w:rPr>
        <w:t xml:space="preserve"> </w:t>
      </w:r>
      <w:r w:rsidRPr="00CE6734">
        <w:rPr>
          <w:rFonts w:cs="Tahoma"/>
          <w:bCs/>
        </w:rPr>
        <w:t xml:space="preserve">od </w:t>
      </w:r>
      <w:smartTag w:element="date" w:uri="urn:schemas-microsoft-com:office:smarttags">
        <w:smartTagPr>
          <w:attr w:val="2017" w:name="Year"/>
          <w:attr w:val="22" w:name="Day"/>
          <w:attr w:val="05" w:name="Month"/>
          <w:attr w:val="trans" w:name="ls"/>
        </w:smartTagPr>
        <w:r w:rsidR="002E79E4" w:rsidRPr="00CE6734">
          <w:rPr>
            <w:rFonts w:cs="Tahoma"/>
          </w:rPr>
          <w:t>22.05.2017.</w:t>
        </w:r>
      </w:smartTag>
      <w:r w:rsidR="002E79E4" w:rsidRPr="00CE6734">
        <w:rPr>
          <w:rFonts w:cs="Tahoma"/>
        </w:rPr>
        <w:t xml:space="preserve"> godine </w:t>
      </w:r>
      <w:r w:rsidRPr="00CE6734">
        <w:rPr>
          <w:rFonts w:cs="Tahoma"/>
          <w:bCs/>
        </w:rPr>
        <w:t xml:space="preserve">otvoren je stečajni postupak nad </w:t>
      </w:r>
      <w:r w:rsidR="002E79E4" w:rsidRPr="00CE6734">
        <w:rPr>
          <w:rFonts w:cs="Tahoma"/>
          <w:bCs/>
        </w:rPr>
        <w:t>FILM DISTRIBUCIJA d.o.o.  u stečaju, Zagreb, Oporovečka 12, OIB: 07777594834.</w:t>
      </w:r>
    </w:p>
    <w:p w:rsidRDefault="00C173CE" w:rsidP="00C173CE" w:rsidR="00C173CE" w:rsidRPr="00CE6734">
      <w:pPr>
        <w:jc w:val="both"/>
        <w:rPr>
          <w:rFonts w:cs="Tahoma"/>
          <w:bCs/>
        </w:rPr>
      </w:pPr>
      <w:r w:rsidRPr="00CE6734">
        <w:rPr>
          <w:rFonts w:cs="Tahoma"/>
          <w:bCs/>
        </w:rPr>
        <w:t xml:space="preserve">Ispitno i izvještajno ročište održano je dana </w:t>
      </w:r>
      <w:smartTag w:element="date" w:uri="urn:schemas-microsoft-com:office:smarttags">
        <w:smartTagPr>
          <w:attr w:val="2016" w:name="Year"/>
          <w:attr w:val="14" w:name="Day"/>
          <w:attr w:val="09" w:name="Month"/>
          <w:attr w:val="trans" w:name="ls"/>
        </w:smartTagPr>
        <w:r w:rsidR="002E79E4" w:rsidRPr="00CE6734">
          <w:rPr>
            <w:rFonts w:cs="Tahoma"/>
            <w:bCs/>
          </w:rPr>
          <w:t>14.09.</w:t>
        </w:r>
        <w:r w:rsidRPr="00CE6734">
          <w:rPr>
            <w:rFonts w:cs="Tahoma"/>
            <w:bCs/>
          </w:rPr>
          <w:t>2016.</w:t>
        </w:r>
      </w:smartTag>
      <w:r w:rsidRPr="00CE6734">
        <w:rPr>
          <w:rFonts w:cs="Tahoma"/>
          <w:bCs/>
        </w:rPr>
        <w:t xml:space="preserve"> godine </w:t>
      </w:r>
    </w:p>
    <w:p w:rsidRDefault="00C173CE" w:rsidP="00C173CE" w:rsidR="00C173CE" w:rsidRPr="00F27FBC">
      <w:pPr>
        <w:jc w:val="both"/>
        <w:rPr>
          <w:rFonts w:cs="Tahoma"/>
          <w:b/>
          <w:bCs/>
          <w:lang w:val="pl-PL"/>
        </w:rPr>
      </w:pPr>
    </w:p>
    <w:p w:rsidRDefault="00C173CE" w:rsidP="00C173CE" w:rsidR="00C173CE" w:rsidRPr="00F27FBC">
      <w:pPr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C173CE" w:rsidP="00A26814" w:rsidR="00C173CE">
      <w:pPr>
        <w:spacing w:after="0"/>
        <w:rPr>
          <w:rFonts w:cs="Tahoma"/>
          <w:b/>
          <w:bCs/>
          <w:sz w:val="16"/>
          <w:szCs w:val="16"/>
          <w:lang w:val="pl-PL"/>
        </w:rPr>
      </w:pPr>
    </w:p>
    <w:p w:rsidRDefault="00C173CE" w:rsidP="00C173CE" w:rsidR="00C173CE">
      <w:pPr>
        <w:spacing w:after="0"/>
        <w:jc w:val="both"/>
        <w:rPr>
          <w:rFonts w:cs="Tahoma"/>
          <w:b/>
          <w:bCs/>
          <w:lang w:eastAsia="hr-HR"/>
        </w:rPr>
      </w:pPr>
      <w:r w:rsidRPr="00F27FBC">
        <w:rPr>
          <w:rFonts w:cs="Tahoma"/>
          <w:b/>
          <w:bCs/>
          <w:lang w:eastAsia="hr-HR"/>
        </w:rPr>
        <w:t>Nekretnine vlasništvu stečajnog dužnika:</w:t>
      </w:r>
    </w:p>
    <w:p w:rsidRDefault="002E79E4" w:rsidP="00C173CE" w:rsidR="002E79E4" w:rsidRPr="00A26814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2E79E4" w:rsidP="002E79E4" w:rsidR="002E79E4" w:rsidRPr="002E79E4">
      <w:pPr>
        <w:numPr>
          <w:ilvl w:val="0"/>
          <w:numId w:val="6"/>
        </w:numPr>
        <w:tabs>
          <w:tab w:pos="720" w:val="clear"/>
          <w:tab w:pos="360" w:val="num"/>
        </w:tabs>
        <w:spacing w:after="0"/>
        <w:ind w:left="360"/>
        <w:jc w:val="both"/>
        <w:rPr>
          <w:rFonts w:cs="Tahoma"/>
          <w:b/>
          <w:bCs/>
          <w:lang w:eastAsia="hr-HR"/>
        </w:rPr>
      </w:pPr>
      <w:r w:rsidRPr="002E79E4">
        <w:rPr>
          <w:rFonts w:cs="Tahoma"/>
          <w:b/>
          <w:bCs/>
          <w:lang w:eastAsia="hr-HR" w:val="en-US"/>
        </w:rPr>
        <w:t>Građevinski objekti – nekretnine u naravi tri zgrade i dvorište u Zagrebu, Oporovečka</w:t>
      </w:r>
      <w:r w:rsidRPr="002E79E4">
        <w:rPr>
          <w:rFonts w:cs="Tahoma"/>
          <w:b/>
          <w:bCs/>
          <w:lang w:eastAsia="hr-HR"/>
        </w:rPr>
        <w:t xml:space="preserve">, broj uloška </w:t>
      </w:r>
      <w:r w:rsidRPr="002E79E4">
        <w:rPr>
          <w:rFonts w:cs="Tahoma"/>
          <w:b/>
          <w:bCs/>
          <w:lang w:eastAsia="hr-HR" w:val="en-US"/>
        </w:rPr>
        <w:t>13028</w:t>
      </w:r>
      <w:r w:rsidRPr="002E79E4">
        <w:rPr>
          <w:rFonts w:cs="Tahoma"/>
          <w:b/>
          <w:bCs/>
          <w:lang w:eastAsia="hr-HR"/>
        </w:rPr>
        <w:t xml:space="preserve">, k.č.br. </w:t>
      </w:r>
      <w:r w:rsidRPr="002E79E4">
        <w:rPr>
          <w:rFonts w:cs="Tahoma"/>
          <w:b/>
          <w:bCs/>
          <w:lang w:eastAsia="hr-HR" w:val="en-US"/>
        </w:rPr>
        <w:t>2986/3045</w:t>
      </w:r>
      <w:r w:rsidRPr="002E79E4">
        <w:rPr>
          <w:rFonts w:cs="Tahoma"/>
          <w:b/>
          <w:bCs/>
          <w:lang w:eastAsia="hr-HR"/>
        </w:rPr>
        <w:t xml:space="preserve">, k.o. </w:t>
      </w:r>
      <w:r w:rsidRPr="002E79E4">
        <w:rPr>
          <w:rFonts w:cs="Tahoma"/>
          <w:b/>
          <w:bCs/>
          <w:lang w:eastAsia="hr-HR" w:val="en-US"/>
        </w:rPr>
        <w:t>335312, Granešina</w:t>
      </w:r>
      <w:r w:rsidRPr="002E79E4">
        <w:rPr>
          <w:rFonts w:cs="Tahoma"/>
          <w:b/>
          <w:bCs/>
          <w:lang w:eastAsia="hr-HR"/>
        </w:rPr>
        <w:t xml:space="preserve"> – površine </w:t>
      </w:r>
      <w:r w:rsidRPr="002E79E4">
        <w:rPr>
          <w:rFonts w:cs="Tahoma"/>
          <w:b/>
          <w:bCs/>
          <w:lang w:eastAsia="hr-HR" w:val="en-US"/>
        </w:rPr>
        <w:t>5500</w:t>
      </w:r>
      <w:r w:rsidRPr="002E79E4">
        <w:rPr>
          <w:rFonts w:cs="Tahoma"/>
          <w:b/>
          <w:bCs/>
          <w:lang w:eastAsia="hr-HR"/>
        </w:rPr>
        <w:t>.</w:t>
      </w:r>
    </w:p>
    <w:p w:rsidRDefault="002E79E4" w:rsidP="002E79E4" w:rsidR="002E79E4" w:rsidRPr="002E79E4">
      <w:pPr>
        <w:spacing w:after="0"/>
        <w:ind w:left="36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2E79E4" w:rsidP="002E79E4" w:rsidR="002E79E4">
      <w:pPr>
        <w:spacing w:lineRule="auto" w:line="276" w:after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Na nekretnini su upisani slijedeći tereti:</w:t>
      </w:r>
    </w:p>
    <w:tbl>
      <w:tblPr>
        <w:tblStyle w:val="Reetkatablice"/>
        <w:tblW w:type="auto" w:w="0"/>
        <w:tblInd w:type="dxa" w:w="36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1E0" w:noVBand="0" w:noHBand="0" w:lastColumn="1" w:firstColumn="1" w:lastRow="1" w:firstRow="1"/>
      </w:tblPr>
      <w:tblGrid>
        <w:gridCol w:w="288"/>
        <w:gridCol w:w="8640"/>
      </w:tblGrid>
      <w:tr w:rsidR="002E79E4" w:rsidRPr="002E79E4">
        <w:tc>
          <w:tcPr>
            <w:tcW w:type="dxa" w:w="288"/>
          </w:tcPr>
          <w:p w:rsidRDefault="002E79E4" w:rsidP="003E1B14" w:rsidR="002E79E4" w:rsidRPr="002E79E4">
            <w:pPr>
              <w:spacing w:after="0"/>
              <w:jc w:val="both"/>
              <w:rPr>
                <w:rFonts w:cs="Tahoma"/>
                <w:bCs/>
                <w:lang w:eastAsia="hr-HR"/>
              </w:rPr>
            </w:pPr>
            <w:r>
              <w:rPr>
                <w:rFonts w:cs="Tahoma"/>
                <w:bCs/>
                <w:lang w:eastAsia="hr-HR"/>
              </w:rPr>
              <w:t>-</w:t>
            </w:r>
          </w:p>
        </w:tc>
        <w:tc>
          <w:tcPr>
            <w:tcW w:type="dxa" w:w="8640"/>
          </w:tcPr>
          <w:p w:rsidRDefault="002E79E4" w:rsidP="003E1B14" w:rsidR="002E79E4" w:rsidRPr="002E79E4">
            <w:pPr>
              <w:spacing w:after="0"/>
              <w:jc w:val="both"/>
              <w:rPr>
                <w:rFonts w:cs="Tahoma"/>
                <w:bCs/>
                <w:lang w:eastAsia="hr-HR"/>
              </w:rPr>
            </w:pPr>
            <w:r w:rsidRPr="002E79E4">
              <w:rPr>
                <w:bCs/>
                <w:i/>
                <w:lang w:val="en-US"/>
              </w:rPr>
              <w:t>HRVATSKA  POŠTANSKA  BANKA d.d., OIB: 87939104217, JURIŠIĆEVA BR. 4</w:t>
            </w:r>
            <w:r w:rsidRPr="002E79E4">
              <w:rPr>
                <w:b/>
                <w:bCs/>
                <w:i/>
                <w:lang w:val="en-US"/>
              </w:rPr>
              <w:t>,</w:t>
            </w:r>
            <w:r w:rsidRPr="002E79E4">
              <w:rPr>
                <w:bCs/>
                <w:i/>
                <w:lang w:val="en-US"/>
              </w:rPr>
              <w:t xml:space="preserve"> ZAGREB</w:t>
            </w:r>
            <w:r>
              <w:rPr>
                <w:bCs/>
                <w:i/>
                <w:lang w:val="en-US"/>
              </w:rPr>
              <w:t xml:space="preserve">, za </w:t>
            </w:r>
            <w:r w:rsidR="00A26814">
              <w:rPr>
                <w:bCs/>
                <w:i/>
                <w:lang w:val="en-US"/>
              </w:rPr>
              <w:t>i</w:t>
            </w:r>
            <w:r>
              <w:rPr>
                <w:bCs/>
                <w:i/>
                <w:lang w:val="en-US"/>
              </w:rPr>
              <w:t xml:space="preserve">znos od </w:t>
            </w:r>
            <w:r w:rsidRPr="002E79E4">
              <w:rPr>
                <w:bCs/>
                <w:i/>
              </w:rPr>
              <w:t>2.100.000,00 KN</w:t>
            </w:r>
          </w:p>
        </w:tc>
      </w:tr>
      <w:tr w:rsidR="002E79E4" w:rsidRPr="002E79E4">
        <w:tc>
          <w:tcPr>
            <w:tcW w:type="dxa" w:w="288"/>
          </w:tcPr>
          <w:p w:rsidRDefault="002E79E4" w:rsidP="003E1B14" w:rsidR="002E79E4">
            <w:pPr>
              <w:spacing w:after="0"/>
              <w:jc w:val="both"/>
              <w:rPr>
                <w:rFonts w:cs="Tahoma"/>
                <w:bCs/>
                <w:lang w:eastAsia="hr-HR"/>
              </w:rPr>
            </w:pPr>
            <w:r>
              <w:rPr>
                <w:rFonts w:cs="Tahoma"/>
                <w:bCs/>
                <w:lang w:eastAsia="hr-HR"/>
              </w:rPr>
              <w:t>-</w:t>
            </w:r>
          </w:p>
        </w:tc>
        <w:tc>
          <w:tcPr>
            <w:tcW w:type="dxa" w:w="8640"/>
          </w:tcPr>
          <w:p w:rsidRDefault="002E79E4" w:rsidP="003E1B14" w:rsidR="002E79E4" w:rsidRPr="002E79E4">
            <w:pPr>
              <w:spacing w:after="0"/>
              <w:jc w:val="both"/>
              <w:rPr>
                <w:bCs/>
                <w:i/>
                <w:lang w:val="en-US"/>
              </w:rPr>
            </w:pPr>
            <w:r w:rsidRPr="002E79E4">
              <w:rPr>
                <w:bCs/>
                <w:i/>
                <w:lang w:val="en-US"/>
              </w:rPr>
              <w:t>HRVATSKA  POŠTANSKA  BANKA d.d., OIB: 87939104217, JURIŠIĆEVA BR. 4</w:t>
            </w:r>
            <w:r w:rsidRPr="002E79E4">
              <w:rPr>
                <w:b/>
                <w:bCs/>
                <w:i/>
                <w:lang w:val="en-US"/>
              </w:rPr>
              <w:t>,</w:t>
            </w:r>
            <w:r w:rsidRPr="002E79E4">
              <w:rPr>
                <w:bCs/>
                <w:i/>
                <w:lang w:val="en-US"/>
              </w:rPr>
              <w:t xml:space="preserve"> ZAGREB</w:t>
            </w:r>
            <w:r>
              <w:rPr>
                <w:bCs/>
                <w:i/>
                <w:lang w:val="en-US"/>
              </w:rPr>
              <w:t xml:space="preserve">, za </w:t>
            </w:r>
            <w:r w:rsidR="00A26814">
              <w:rPr>
                <w:bCs/>
                <w:i/>
                <w:lang w:val="en-US"/>
              </w:rPr>
              <w:t>i</w:t>
            </w:r>
            <w:r>
              <w:rPr>
                <w:bCs/>
                <w:i/>
                <w:lang w:val="en-US"/>
              </w:rPr>
              <w:t xml:space="preserve">znos od </w:t>
            </w:r>
            <w:r w:rsidRPr="002E79E4">
              <w:rPr>
                <w:bCs/>
                <w:i/>
                <w:lang w:val="en-US"/>
              </w:rPr>
              <w:t xml:space="preserve">410.000,00 </w:t>
            </w:r>
            <w:r w:rsidRPr="002E79E4">
              <w:rPr>
                <w:bCs/>
                <w:i/>
              </w:rPr>
              <w:t>€</w:t>
            </w:r>
          </w:p>
        </w:tc>
      </w:tr>
      <w:tr w:rsidR="002E79E4" w:rsidRPr="002E79E4">
        <w:tc>
          <w:tcPr>
            <w:tcW w:type="dxa" w:w="288"/>
          </w:tcPr>
          <w:p w:rsidRDefault="002E79E4" w:rsidP="003E1B14" w:rsidR="002E79E4">
            <w:pPr>
              <w:spacing w:after="0"/>
              <w:jc w:val="both"/>
              <w:rPr>
                <w:rFonts w:cs="Tahoma"/>
                <w:bCs/>
                <w:lang w:eastAsia="hr-HR"/>
              </w:rPr>
            </w:pPr>
            <w:r>
              <w:rPr>
                <w:rFonts w:cs="Tahoma"/>
                <w:bCs/>
                <w:lang w:eastAsia="hr-HR"/>
              </w:rPr>
              <w:t>-</w:t>
            </w:r>
          </w:p>
        </w:tc>
        <w:tc>
          <w:tcPr>
            <w:tcW w:type="dxa" w:w="8640"/>
          </w:tcPr>
          <w:p w:rsidRDefault="002E79E4" w:rsidP="003E1B14" w:rsidR="002E79E4" w:rsidRPr="002E79E4">
            <w:pPr>
              <w:spacing w:after="0"/>
              <w:jc w:val="both"/>
              <w:rPr>
                <w:rFonts w:cs="Tahoma"/>
                <w:bCs/>
                <w:lang w:eastAsia="hr-HR"/>
              </w:rPr>
            </w:pPr>
            <w:r w:rsidRPr="002E79E4">
              <w:rPr>
                <w:bCs/>
                <w:i/>
                <w:lang w:val="en-US"/>
              </w:rPr>
              <w:t>HRVATSKA  POŠTANSKA  BANKA d.d., OIB: 87939104217, JURIŠIĆEVA BR. 4</w:t>
            </w:r>
            <w:r w:rsidRPr="002E79E4">
              <w:rPr>
                <w:b/>
                <w:bCs/>
                <w:i/>
                <w:lang w:val="en-US"/>
              </w:rPr>
              <w:t>,</w:t>
            </w:r>
            <w:r w:rsidRPr="002E79E4">
              <w:rPr>
                <w:bCs/>
                <w:i/>
                <w:lang w:val="en-US"/>
              </w:rPr>
              <w:t xml:space="preserve"> ZAGREB</w:t>
            </w:r>
            <w:r w:rsidR="00A26814">
              <w:rPr>
                <w:bCs/>
                <w:i/>
                <w:lang w:val="en-US"/>
              </w:rPr>
              <w:t>, za i</w:t>
            </w:r>
            <w:r>
              <w:rPr>
                <w:bCs/>
                <w:i/>
                <w:lang w:val="en-US"/>
              </w:rPr>
              <w:t xml:space="preserve">znos od </w:t>
            </w:r>
            <w:r w:rsidRPr="002E79E4">
              <w:rPr>
                <w:bCs/>
                <w:i/>
              </w:rPr>
              <w:t>2.</w:t>
            </w:r>
            <w:r>
              <w:rPr>
                <w:bCs/>
                <w:i/>
              </w:rPr>
              <w:t>5</w:t>
            </w:r>
            <w:r w:rsidRPr="002E79E4">
              <w:rPr>
                <w:bCs/>
                <w:i/>
              </w:rPr>
              <w:t>00.000,00 KN</w:t>
            </w:r>
          </w:p>
        </w:tc>
      </w:tr>
      <w:tr w:rsidR="002E79E4" w:rsidRPr="002E79E4">
        <w:tc>
          <w:tcPr>
            <w:tcW w:type="dxa" w:w="288"/>
          </w:tcPr>
          <w:p w:rsidRDefault="002E79E4" w:rsidP="003E1B14" w:rsidR="002E79E4">
            <w:pPr>
              <w:spacing w:after="0"/>
              <w:jc w:val="both"/>
              <w:rPr>
                <w:rFonts w:cs="Tahoma"/>
                <w:bCs/>
                <w:lang w:eastAsia="hr-HR"/>
              </w:rPr>
            </w:pPr>
            <w:r>
              <w:rPr>
                <w:rFonts w:cs="Tahoma"/>
                <w:bCs/>
                <w:lang w:eastAsia="hr-HR"/>
              </w:rPr>
              <w:t>-</w:t>
            </w:r>
          </w:p>
        </w:tc>
        <w:tc>
          <w:tcPr>
            <w:tcW w:type="dxa" w:w="8640"/>
          </w:tcPr>
          <w:p w:rsidRDefault="002E79E4" w:rsidP="003E1B14" w:rsidR="002E79E4" w:rsidRPr="002E79E4">
            <w:pPr>
              <w:spacing w:after="0"/>
              <w:jc w:val="both"/>
              <w:rPr>
                <w:rFonts w:cs="Tahoma"/>
                <w:bCs/>
                <w:lang w:eastAsia="hr-HR"/>
              </w:rPr>
            </w:pPr>
            <w:r w:rsidRPr="002E79E4">
              <w:rPr>
                <w:bCs/>
                <w:i/>
                <w:lang w:val="en-US"/>
              </w:rPr>
              <w:t>HRVATSKA  POŠTANSKA  BANKA d.d., OIB: 87939104217, JURIŠIĆEVA BR. 4</w:t>
            </w:r>
            <w:r w:rsidRPr="002E79E4">
              <w:rPr>
                <w:b/>
                <w:bCs/>
                <w:i/>
                <w:lang w:val="en-US"/>
              </w:rPr>
              <w:t>,</w:t>
            </w:r>
            <w:r w:rsidRPr="002E79E4">
              <w:rPr>
                <w:bCs/>
                <w:i/>
                <w:lang w:val="en-US"/>
              </w:rPr>
              <w:t xml:space="preserve"> ZAGREB</w:t>
            </w:r>
            <w:r>
              <w:rPr>
                <w:bCs/>
                <w:i/>
                <w:lang w:val="en-US"/>
              </w:rPr>
              <w:t xml:space="preserve">, za </w:t>
            </w:r>
            <w:r w:rsidR="00A26814">
              <w:rPr>
                <w:bCs/>
                <w:i/>
                <w:lang w:val="en-US"/>
              </w:rPr>
              <w:t>i</w:t>
            </w:r>
            <w:r>
              <w:rPr>
                <w:bCs/>
                <w:i/>
                <w:lang w:val="en-US"/>
              </w:rPr>
              <w:t xml:space="preserve">znos od </w:t>
            </w:r>
            <w:r>
              <w:rPr>
                <w:bCs/>
                <w:i/>
              </w:rPr>
              <w:t>2.5</w:t>
            </w:r>
            <w:r w:rsidRPr="002E79E4">
              <w:rPr>
                <w:bCs/>
                <w:i/>
              </w:rPr>
              <w:t>00.000,00 KN</w:t>
            </w:r>
          </w:p>
        </w:tc>
      </w:tr>
      <w:tr w:rsidR="002E79E4" w:rsidRPr="002E79E4">
        <w:tc>
          <w:tcPr>
            <w:tcW w:type="dxa" w:w="288"/>
          </w:tcPr>
          <w:p w:rsidRDefault="002E79E4" w:rsidP="003E1B14" w:rsidR="002E79E4">
            <w:pPr>
              <w:spacing w:after="0"/>
              <w:jc w:val="both"/>
              <w:rPr>
                <w:rFonts w:cs="Tahoma"/>
                <w:bCs/>
                <w:lang w:eastAsia="hr-HR"/>
              </w:rPr>
            </w:pPr>
            <w:r>
              <w:rPr>
                <w:rFonts w:cs="Tahoma"/>
                <w:bCs/>
                <w:lang w:eastAsia="hr-HR"/>
              </w:rPr>
              <w:t>-</w:t>
            </w:r>
          </w:p>
        </w:tc>
        <w:tc>
          <w:tcPr>
            <w:tcW w:type="dxa" w:w="8640"/>
          </w:tcPr>
          <w:p w:rsidRDefault="002E79E4" w:rsidP="003E1B14" w:rsidR="002E79E4" w:rsidRPr="002E79E4">
            <w:pPr>
              <w:spacing w:after="0"/>
              <w:jc w:val="both"/>
              <w:rPr>
                <w:rFonts w:cs="Tahoma"/>
                <w:bCs/>
                <w:lang w:eastAsia="hr-HR"/>
              </w:rPr>
            </w:pPr>
            <w:r w:rsidRPr="002E79E4">
              <w:rPr>
                <w:bCs/>
                <w:i/>
                <w:lang w:val="en-US"/>
              </w:rPr>
              <w:t>HRVATSKA  POŠTANSKA  BANKA d.d., OIB: 87939104217, JURIŠIĆEVA BR. 4</w:t>
            </w:r>
            <w:r w:rsidRPr="002E79E4">
              <w:rPr>
                <w:b/>
                <w:bCs/>
                <w:i/>
                <w:lang w:val="en-US"/>
              </w:rPr>
              <w:t>,</w:t>
            </w:r>
            <w:r w:rsidRPr="002E79E4">
              <w:rPr>
                <w:bCs/>
                <w:i/>
                <w:lang w:val="en-US"/>
              </w:rPr>
              <w:t xml:space="preserve"> ZAGREB</w:t>
            </w:r>
            <w:r>
              <w:rPr>
                <w:bCs/>
                <w:i/>
                <w:lang w:val="en-US"/>
              </w:rPr>
              <w:t xml:space="preserve">, za Iznos od </w:t>
            </w:r>
            <w:r>
              <w:rPr>
                <w:bCs/>
                <w:i/>
              </w:rPr>
              <w:t>5</w:t>
            </w:r>
            <w:r w:rsidRPr="002E79E4">
              <w:rPr>
                <w:bCs/>
                <w:i/>
              </w:rPr>
              <w:t>00.000,00 KN</w:t>
            </w:r>
          </w:p>
        </w:tc>
      </w:tr>
      <w:tr w:rsidR="002E79E4" w:rsidRPr="002E79E4">
        <w:tc>
          <w:tcPr>
            <w:tcW w:type="dxa" w:w="288"/>
          </w:tcPr>
          <w:p w:rsidRDefault="002E79E4" w:rsidP="003E1B14" w:rsidR="002E79E4">
            <w:pPr>
              <w:spacing w:after="0"/>
              <w:jc w:val="both"/>
              <w:rPr>
                <w:rFonts w:cs="Tahoma"/>
                <w:bCs/>
                <w:lang w:eastAsia="hr-HR"/>
              </w:rPr>
            </w:pPr>
            <w:r>
              <w:rPr>
                <w:rFonts w:cs="Tahoma"/>
                <w:bCs/>
                <w:lang w:eastAsia="hr-HR"/>
              </w:rPr>
              <w:t>-</w:t>
            </w:r>
          </w:p>
        </w:tc>
        <w:tc>
          <w:tcPr>
            <w:tcW w:type="dxa" w:w="8640"/>
          </w:tcPr>
          <w:p w:rsidRDefault="00A26814" w:rsidP="003E1B14" w:rsidR="002E79E4" w:rsidRPr="002E79E4">
            <w:pPr>
              <w:spacing w:after="0"/>
              <w:jc w:val="both"/>
              <w:rPr>
                <w:bCs/>
                <w:i/>
                <w:lang w:val="en-US"/>
              </w:rPr>
            </w:pPr>
            <w:r w:rsidRPr="00A26814">
              <w:rPr>
                <w:bCs/>
                <w:i/>
                <w:lang w:val="en-US"/>
              </w:rPr>
              <w:t>GRUBIŠIĆ DINKA,  OIB: 36119195029, PANTOVČAK BR. 196/B, ZAGREB</w:t>
            </w:r>
            <w:r>
              <w:rPr>
                <w:bCs/>
                <w:i/>
                <w:lang w:val="en-US"/>
              </w:rPr>
              <w:t xml:space="preserve">, </w:t>
            </w:r>
            <w:r w:rsidRPr="00A26814">
              <w:rPr>
                <w:bCs/>
                <w:i/>
                <w:lang w:val="en-US"/>
              </w:rPr>
              <w:t xml:space="preserve">za iznos od </w:t>
            </w:r>
            <w:r w:rsidRPr="00A26814">
              <w:rPr>
                <w:bCs/>
                <w:i/>
              </w:rPr>
              <w:t>2.500.000,00 KN</w:t>
            </w:r>
          </w:p>
        </w:tc>
      </w:tr>
    </w:tbl>
    <w:p w:rsidRDefault="00C173CE" w:rsidP="00C173CE" w:rsidR="00C173CE" w:rsidRPr="00A26814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A26814" w:rsidP="00A26814" w:rsidR="00A26814">
      <w:pPr>
        <w:jc w:val="both"/>
        <w:rPr>
          <w:rFonts w:cs="Tahoma"/>
        </w:rPr>
      </w:pPr>
      <w:r>
        <w:rPr>
          <w:rFonts w:cs="Tahoma"/>
        </w:rPr>
        <w:t xml:space="preserve">Stečajni upravitelj dao je procijeniti navedenu nekretninu po stalnom sudskom vještaku za graditeljstvo i procjenu nekretnina Zvonku Benjaku, dipl.ing.građ. iz Zaboka, te prema Elaboratu o procijenjena vrijednosti nekretnina iznosi </w:t>
      </w:r>
      <w:r w:rsidRPr="00A26814">
        <w:rPr>
          <w:rFonts w:cs="Tahoma"/>
        </w:rPr>
        <w:t>8.569.457,43  kn</w:t>
      </w:r>
      <w:r>
        <w:rPr>
          <w:rFonts w:cs="Tahoma"/>
        </w:rPr>
        <w:t>.</w:t>
      </w:r>
    </w:p>
    <w:p w:rsidRDefault="00A26814" w:rsidP="002E79E4" w:rsidR="002E79E4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N</w:t>
      </w:r>
      <w:r w:rsidR="002E79E4">
        <w:rPr>
          <w:rFonts w:cs="Tahoma"/>
          <w:lang w:eastAsia="hr-HR"/>
        </w:rPr>
        <w:t>a</w:t>
      </w:r>
      <w:r>
        <w:rPr>
          <w:rFonts w:cs="Tahoma"/>
          <w:lang w:eastAsia="hr-HR"/>
        </w:rPr>
        <w:t xml:space="preserve"> </w:t>
      </w:r>
      <w:r w:rsidR="002E79E4">
        <w:rPr>
          <w:rFonts w:cs="Tahoma"/>
          <w:lang w:eastAsia="hr-HR"/>
        </w:rPr>
        <w:t xml:space="preserve"> gore opisanim nekretninama u Zemljišnim knjigama </w:t>
      </w:r>
      <w:r>
        <w:rPr>
          <w:rFonts w:cs="Tahoma"/>
          <w:lang w:eastAsia="hr-HR"/>
        </w:rPr>
        <w:t xml:space="preserve">dana </w:t>
      </w:r>
      <w:smartTag w:element="date" w:uri="urn:schemas-microsoft-com:office:smarttags">
        <w:smartTagPr>
          <w:attr w:val="2017" w:name="Year"/>
          <w:attr w:val="25" w:name="Day"/>
          <w:attr w:val="05" w:name="Month"/>
          <w:attr w:val="trans" w:name="ls"/>
        </w:smartTagPr>
        <w:r>
          <w:rPr>
            <w:rFonts w:cs="Tahoma"/>
            <w:lang w:eastAsia="hr-HR"/>
          </w:rPr>
          <w:t>25.05.2017.</w:t>
        </w:r>
      </w:smartTag>
      <w:r>
        <w:rPr>
          <w:rFonts w:cs="Tahoma"/>
          <w:lang w:eastAsia="hr-HR"/>
        </w:rPr>
        <w:t xml:space="preserve"> godine pod brojem Z-2869/2017 </w:t>
      </w:r>
      <w:r w:rsidR="002E79E4">
        <w:rPr>
          <w:rFonts w:cs="Tahoma"/>
          <w:lang w:eastAsia="hr-HR"/>
        </w:rPr>
        <w:t>upisana je zabilježba otvaranja stečajnog postupka ST-</w:t>
      </w:r>
      <w:r>
        <w:rPr>
          <w:rFonts w:cs="Tahoma"/>
          <w:lang w:eastAsia="hr-HR"/>
        </w:rPr>
        <w:t>4093/16</w:t>
      </w:r>
      <w:r w:rsidR="002E79E4">
        <w:rPr>
          <w:rFonts w:cs="Tahoma"/>
          <w:lang w:eastAsia="hr-HR"/>
        </w:rPr>
        <w:t>.</w:t>
      </w:r>
    </w:p>
    <w:p w:rsidRDefault="00A26814" w:rsidP="002E79E4" w:rsidR="00A26814">
      <w:pPr>
        <w:spacing w:after="0"/>
        <w:jc w:val="both"/>
        <w:rPr>
          <w:rFonts w:cs="Tahoma"/>
          <w:lang w:eastAsia="hr-HR"/>
        </w:rPr>
      </w:pPr>
    </w:p>
    <w:p w:rsidRDefault="00A26814" w:rsidP="002E79E4" w:rsidR="00A26814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lastRenderedPageBreak/>
        <w:t xml:space="preserve">Dana </w:t>
      </w:r>
      <w:smartTag w:element="date" w:uri="urn:schemas-microsoft-com:office:smarttags">
        <w:smartTagPr>
          <w:attr w:val="2017" w:name="Year"/>
          <w:attr w:val="21" w:name="Day"/>
          <w:attr w:val="11" w:name="Month"/>
          <w:attr w:val="trans" w:name="ls"/>
        </w:smartTagPr>
        <w:r>
          <w:rPr>
            <w:rFonts w:cs="Tahoma"/>
            <w:lang w:eastAsia="hr-HR"/>
          </w:rPr>
          <w:t>21.11.2017.</w:t>
        </w:r>
      </w:smartTag>
      <w:r>
        <w:rPr>
          <w:rFonts w:cs="Tahoma"/>
          <w:lang w:eastAsia="hr-HR"/>
        </w:rPr>
        <w:t xml:space="preserve"> godine </w:t>
      </w:r>
      <w:r w:rsidR="008D14F6">
        <w:rPr>
          <w:rFonts w:cs="Tahoma"/>
          <w:lang w:eastAsia="hr-HR"/>
        </w:rPr>
        <w:t xml:space="preserve">pri Trgovačkom sudu u Zagrebu </w:t>
      </w:r>
      <w:r>
        <w:rPr>
          <w:rFonts w:cs="Tahoma"/>
          <w:lang w:eastAsia="hr-HR"/>
        </w:rPr>
        <w:t xml:space="preserve">održano je ročište </w:t>
      </w:r>
      <w:r w:rsidR="003E1B14">
        <w:rPr>
          <w:rFonts w:cs="Tahoma"/>
          <w:lang w:eastAsia="hr-HR"/>
        </w:rPr>
        <w:t>radi utvrđivanja vrijednosti nekretnina</w:t>
      </w:r>
      <w:r w:rsidR="008D14F6">
        <w:rPr>
          <w:rFonts w:cs="Tahoma"/>
          <w:lang w:eastAsia="hr-HR"/>
        </w:rPr>
        <w:t xml:space="preserve">, na kojoj je stečajni upravitelj predložio da se vrijednost nekretnine utvrdi prema </w:t>
      </w:r>
      <w:r w:rsidR="003E1B14">
        <w:rPr>
          <w:rFonts w:cs="Tahoma"/>
          <w:lang w:eastAsia="hr-HR"/>
        </w:rPr>
        <w:t>procjeni sudskog vještaka</w:t>
      </w:r>
      <w:r w:rsidR="008D14F6">
        <w:rPr>
          <w:rFonts w:cs="Tahoma"/>
          <w:lang w:eastAsia="hr-HR"/>
        </w:rPr>
        <w:t>. Na prijedlog stečajnog  upravitelja</w:t>
      </w:r>
      <w:r w:rsidR="003E1B14">
        <w:rPr>
          <w:rFonts w:cs="Tahoma"/>
          <w:lang w:eastAsia="hr-HR"/>
        </w:rPr>
        <w:t xml:space="preserve"> razlučni vjerovnik nije imao primjedbu.</w:t>
      </w:r>
    </w:p>
    <w:p w:rsidRDefault="003E1B14" w:rsidP="002E79E4" w:rsidR="003E1B14">
      <w:pPr>
        <w:spacing w:after="0"/>
        <w:jc w:val="both"/>
        <w:rPr>
          <w:rFonts w:cs="Tahoma"/>
          <w:lang w:eastAsia="hr-HR"/>
        </w:rPr>
      </w:pPr>
    </w:p>
    <w:p w:rsidRDefault="003E1B14" w:rsidP="002E79E4" w:rsidR="003E1B14">
      <w:pPr>
        <w:spacing w:after="0"/>
        <w:jc w:val="both"/>
        <w:rPr>
          <w:rFonts w:cs="Tahoma"/>
          <w:lang w:eastAsia="hr-HR"/>
        </w:rPr>
      </w:pPr>
    </w:p>
    <w:p w:rsidRDefault="00C173CE" w:rsidP="00C173CE" w:rsidR="00C173CE">
      <w:pPr>
        <w:spacing w:after="0"/>
        <w:jc w:val="both"/>
        <w:rPr>
          <w:rFonts w:cs="Tahoma"/>
          <w:lang w:eastAsia="hr-HR"/>
        </w:rPr>
      </w:pPr>
    </w:p>
    <w:p w:rsidRDefault="003E1B14" w:rsidP="00C173CE" w:rsidR="00C173CE" w:rsidRPr="00F27FBC">
      <w:pPr>
        <w:rPr>
          <w:rFonts w:cs="Tahoma"/>
          <w:b/>
          <w:bCs/>
          <w:sz w:val="24"/>
          <w:szCs w:val="24"/>
          <w:lang w:val="pl-PL"/>
        </w:rPr>
      </w:pPr>
      <w:r>
        <w:rPr>
          <w:rFonts w:cs="Tahoma"/>
          <w:b/>
          <w:bCs/>
          <w:sz w:val="24"/>
          <w:szCs w:val="24"/>
          <w:lang w:val="pl-PL"/>
        </w:rPr>
        <w:t>II</w:t>
      </w:r>
      <w:r w:rsidR="00C173CE" w:rsidRPr="00F27FBC">
        <w:rPr>
          <w:rFonts w:cs="Tahoma"/>
          <w:b/>
          <w:bCs/>
          <w:sz w:val="24"/>
          <w:szCs w:val="24"/>
          <w:lang w:val="pl-PL"/>
        </w:rPr>
        <w:t>.   RADNJE KOJE ĆE SE PODUZETI U NAREDNOM RAZDOBLJU</w:t>
      </w:r>
    </w:p>
    <w:p w:rsidRDefault="00C173CE" w:rsidP="00C173CE" w:rsidR="00C173CE" w:rsidRPr="00510095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3E1B14" w:rsidP="003E1B14" w:rsidR="003E1B14" w:rsidRPr="005814A5">
      <w:pPr>
        <w:jc w:val="both"/>
        <w:rPr>
          <w:rFonts w:cs="Tahoma"/>
          <w:szCs w:val="24"/>
          <w:lang w:val="pl-PL"/>
        </w:rPr>
      </w:pPr>
      <w:r w:rsidRPr="005814A5">
        <w:rPr>
          <w:rFonts w:cs="Tahoma"/>
          <w:szCs w:val="24"/>
          <w:lang w:val="pl-PL"/>
        </w:rPr>
        <w:t>U narednom tromjesečnom razdoblju poduzet će se slijedeće radnje:</w:t>
      </w:r>
    </w:p>
    <w:p w:rsidRDefault="003E1B14" w:rsidP="003E1B14" w:rsidR="003E1B14" w:rsidRPr="005814A5">
      <w:pPr>
        <w:numPr>
          <w:ilvl w:val="0"/>
          <w:numId w:val="7"/>
        </w:numPr>
        <w:tabs>
          <w:tab w:pos="720" w:val="clear"/>
          <w:tab w:pos="360" w:val="num"/>
        </w:tabs>
        <w:spacing w:after="0"/>
        <w:ind w:left="360"/>
        <w:jc w:val="both"/>
        <w:rPr>
          <w:rFonts w:cs="Tahoma"/>
          <w:szCs w:val="24"/>
          <w:lang w:val="pl-PL"/>
        </w:rPr>
      </w:pPr>
      <w:r w:rsidRPr="005814A5">
        <w:rPr>
          <w:rFonts w:cs="Tahoma"/>
          <w:szCs w:val="24"/>
          <w:lang w:val="pl-PL"/>
        </w:rPr>
        <w:t xml:space="preserve">Po donesenom zaključku o prodaji nekretnine u vlasništvu stečajnog dužnika u Zagrebu, </w:t>
      </w:r>
      <w:r w:rsidR="00CE6734" w:rsidRPr="00CE6734">
        <w:rPr>
          <w:rFonts w:cs="Tahoma"/>
          <w:bCs/>
          <w:szCs w:val="24"/>
        </w:rPr>
        <w:t>Oporovečka 12</w:t>
      </w:r>
      <w:r w:rsidRPr="005814A5">
        <w:rPr>
          <w:rFonts w:cs="Tahoma"/>
          <w:szCs w:val="24"/>
          <w:lang w:val="pl-PL"/>
        </w:rPr>
        <w:t xml:space="preserve">, stečajni upravitelj oglasit će zaključak o prodaji nekretnine usmenom dražbom na web stranicama VTS-a i HGK </w:t>
      </w:r>
    </w:p>
    <w:p w:rsidRDefault="00C173CE" w:rsidP="00C173CE" w:rsidR="00C173CE">
      <w:pPr>
        <w:ind w:left="360"/>
        <w:jc w:val="both"/>
        <w:rPr>
          <w:rFonts w:cs="Tahoma"/>
          <w:lang w:eastAsia="hr-HR"/>
        </w:rPr>
      </w:pPr>
    </w:p>
    <w:p w:rsidRDefault="00C173CE" w:rsidP="00C173CE" w:rsidR="00C173CE" w:rsidRPr="00F27FBC">
      <w:pPr>
        <w:ind w:left="360"/>
        <w:rPr>
          <w:rFonts w:cs="Times New Roman"/>
          <w:lang w:val="pl-PL"/>
        </w:rPr>
      </w:pPr>
    </w:p>
    <w:p w:rsidRDefault="00C173CE" w:rsidP="00C173CE" w:rsidR="00C173CE" w:rsidRPr="00F27FBC">
      <w:pPr>
        <w:spacing w:after="0"/>
        <w:ind w:firstLine="708"/>
        <w:rPr>
          <w:rFonts w:cs="Tahoma"/>
          <w:lang w:val="pl-PL"/>
        </w:rPr>
      </w:pPr>
      <w:r>
        <w:rPr>
          <w:rFonts w:cs="Tahoma"/>
          <w:lang w:val="pl-PL"/>
        </w:rPr>
        <w:t xml:space="preserve">Mjesto i datum: </w:t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  <w:t xml:space="preserve">                   </w:t>
      </w:r>
      <w:r w:rsidRPr="00F27FBC">
        <w:rPr>
          <w:rFonts w:cs="Tahoma"/>
          <w:lang w:val="pl-PL"/>
        </w:rPr>
        <w:t>Stečajni upravitelj:</w:t>
      </w:r>
    </w:p>
    <w:p w:rsidRDefault="00C173CE" w:rsidP="00C173CE" w:rsidR="00C173CE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C173CE" w:rsidP="00CE6734" w:rsidR="00C173CE">
      <w:pPr>
        <w:spacing w:after="0"/>
      </w:pPr>
      <w:r w:rsidRPr="00F27FBC">
        <w:rPr>
          <w:rFonts w:cs="Tahoma"/>
          <w:lang w:val="pl-PL"/>
        </w:rPr>
        <w:t xml:space="preserve">Zagreb, </w:t>
      </w:r>
      <w:smartTag w:element="date" w:uri="urn:schemas-microsoft-com:office:smarttags">
        <w:smartTagPr>
          <w:attr w:val="2017" w:name="Year"/>
          <w:attr w:val="15" w:name="Day"/>
          <w:attr w:val="12" w:name="Month"/>
          <w:attr w:val="trans" w:name="ls"/>
        </w:smartTagPr>
        <w:r w:rsidR="008D14F6">
          <w:rPr>
            <w:rFonts w:cs="Tahoma"/>
            <w:lang w:val="pl-PL"/>
          </w:rPr>
          <w:t>15</w:t>
        </w:r>
        <w:r>
          <w:rPr>
            <w:rFonts w:cs="Tahoma"/>
            <w:lang w:val="pl-PL"/>
          </w:rPr>
          <w:t xml:space="preserve">. </w:t>
        </w:r>
        <w:r w:rsidR="00CE6734">
          <w:rPr>
            <w:rFonts w:cs="Tahoma"/>
            <w:lang w:val="pl-PL"/>
          </w:rPr>
          <w:t>prosinca</w:t>
        </w:r>
        <w:r>
          <w:rPr>
            <w:rFonts w:cs="Tahoma"/>
            <w:lang w:val="pl-PL"/>
          </w:rPr>
          <w:t xml:space="preserve"> 2017</w:t>
        </w:r>
      </w:smartTag>
      <w:r>
        <w:rPr>
          <w:rFonts w:cs="Tahoma"/>
          <w:lang w:val="pl-PL"/>
        </w:rPr>
        <w:t>.</w:t>
      </w:r>
      <w:r w:rsidRPr="00F27FBC">
        <w:rPr>
          <w:rFonts w:cs="Tahoma"/>
          <w:lang w:val="pl-PL"/>
        </w:rPr>
        <w:t xml:space="preserve"> godine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="00CE6734">
        <w:rPr>
          <w:rFonts w:cs="Tahoma"/>
          <w:lang w:val="pl-PL"/>
        </w:rPr>
        <w:t>Marinko Paić, univ.spec.oec.</w:t>
      </w:r>
    </w:p>
    <w:p w:rsidRDefault="00942CBD" w:rsidR="00942CBD"/>
    <w:sectPr w:rsidSect="00C173CE" w:rsidR="00942CBD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5CD" w:rsidR="008B75CD">
      <w:r>
        <w:separator/>
      </w:r>
    </w:p>
  </w:endnote>
  <w:endnote w:id="0" w:type="continuationSeparator">
    <w:p w:rsidRDefault="008B75CD" w:rsidR="008B7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406" w:rsidP="00C173CE" w:rsidR="002A340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3406" w:rsidP="00C173CE" w:rsidR="002A340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406" w:rsidP="00C173CE" w:rsidR="002A340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23D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A3406" w:rsidP="00C173CE" w:rsidR="002A340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5CD" w:rsidR="008B75CD">
      <w:r>
        <w:separator/>
      </w:r>
    </w:p>
  </w:footnote>
  <w:footnote w:id="0" w:type="continuationSeparator">
    <w:p w:rsidRDefault="008B75CD" w:rsidR="008B75C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90EC7"/>
    <w:multiLevelType w:val="hybridMultilevel"/>
    <w:tmpl w:val="331E878C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7B44384"/>
    <w:multiLevelType w:val="multilevel"/>
    <w:tmpl w:val="331E878C"/>
    <w:lvl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507241"/>
    <w:multiLevelType w:val="hybridMultilevel"/>
    <w:tmpl w:val="FC80877C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62D2133"/>
    <w:multiLevelType w:val="hybridMultilevel"/>
    <w:tmpl w:val="E64EDB1A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AD6624F"/>
    <w:multiLevelType w:val="hybridMultilevel"/>
    <w:tmpl w:val="9496ADF4"/>
    <w:lvl w:tplc="CE3AFB4C" w:ilvl="0">
      <w:start w:val="2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Verdana" w:ascii="Verdana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73CE"/>
    <w:rsid w:val="001A384D"/>
    <w:rsid w:val="002A3406"/>
    <w:rsid w:val="002E79E4"/>
    <w:rsid w:val="003E1B14"/>
    <w:rsid w:val="006023D3"/>
    <w:rsid w:val="00663169"/>
    <w:rsid w:val="008B75CD"/>
    <w:rsid w:val="008D14F6"/>
    <w:rsid w:val="00942CBD"/>
    <w:rsid w:val="00A26814"/>
    <w:rsid w:val="00B24A63"/>
    <w:rsid w:val="00C173CE"/>
    <w:rsid w:val="00CE6734"/>
    <w:rsid w:val="00E7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73CE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C173CE"/>
    <w:pPr>
      <w:spacing w:lineRule="auto" w:line="276" w:after="200"/>
      <w:ind w:left="720"/>
    </w:pPr>
  </w:style>
  <w:style w:styleId="Podnoje" w:type="paragraph">
    <w:name w:val="footer"/>
    <w:basedOn w:val="Normal"/>
    <w:rsid w:val="00C173CE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173CE"/>
  </w:style>
  <w:style w:styleId="Reetkatablice" w:type="table">
    <w:name w:val="Table Grid"/>
    <w:basedOn w:val="Obinatablica"/>
    <w:rsid w:val="002E79E4"/>
    <w:pPr>
      <w:spacing w:after="8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2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3D3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3D3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3D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3D3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73CE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C173CE"/>
    <w:pPr>
      <w:spacing w:after="200" w:line="276" w:lineRule="auto"/>
      <w:ind w:left="720"/>
    </w:pPr>
  </w:style>
  <w:style w:styleId="Podnoje" w:type="paragraph">
    <w:name w:val="footer"/>
    <w:basedOn w:val="Normal"/>
    <w:rsid w:val="00C173CE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173CE"/>
  </w:style>
  <w:style w:styleId="Reetkatablice" w:type="table">
    <w:name w:val="Table Grid"/>
    <w:basedOn w:val="Obinatablica"/>
    <w:rsid w:val="002E79E4"/>
    <w:pPr>
      <w:spacing w:after="8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2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3D3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3D3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3D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3D3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4093</izvorni_sadrzaj>
    <derivirana_varijabla naziv="DomainObject.Predmet.Broj_1">4093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</izvorni_sadrzaj>
    <derivirana_varijabla naziv="DomainObject.Predmet.Opis_1">br. 12 Su-30/16 i 12 Su-19/16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St-4093/2016</izvorni_sadrzaj>
    <derivirana_varijabla naziv="DomainObject.Predmet.OznakaBroj_1">St-4093/2016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FILM DISTRIBUCIJA d.o.o.</izvorni_sadrzaj>
    <derivirana_varijabla naziv="DomainObject.Predmet.ProtustrankaFormated_1">  FILM DISTRIBUCIJA d.o.o.</derivirana_varijabla>
  </DomainObject.Predmet.ProtustrankaFormated>
  <DomainObject.Predmet.ProtustrankaFormatedOIB>
    <izvorni_sadrzaj>  FILM DISTRIBUCIJA d.o.o., OIB 07777594834</izvorni_sadrzaj>
    <derivirana_varijabla naziv="DomainObject.Predmet.ProtustrankaFormatedOIB_1">  FILM DISTRIBUCIJA d.o.o., OIB 07777594834</derivirana_varijabla>
  </DomainObject.Predmet.ProtustrankaFormatedOIB>
  <DomainObject.Predmet.ProtustrankaFormatedWithAdress>
    <izvorni_sadrzaj> FILM DISTRIBUCIJA d.o.o., Oporovečka 12, 10000 Zagreb</izvorni_sadrzaj>
    <derivirana_varijabla naziv="DomainObject.Predmet.ProtustrankaFormatedWithAdress_1"> FILM DISTRIBUCIJA d.o.o., Oporovečka 12, 10000 Zagreb</derivirana_varijabla>
  </DomainObject.Predmet.ProtustrankaFormatedWithAdress>
  <DomainObject.Predmet.ProtustrankaFormatedWithAdressOIB>
    <izvorni_sadrzaj> FILM DISTRIBUCIJA d.o.o., OIB 07777594834, Oporovečka 12, 10000 Zagreb</izvorni_sadrzaj>
    <derivirana_varijabla naziv="DomainObject.Predmet.ProtustrankaFormatedWithAdressOIB_1"> FILM DISTRIBUCIJA d.o.o., OIB 07777594834, Oporovečka 12, 10000 Zagreb</derivirana_varijabla>
  </DomainObject.Predmet.ProtustrankaFormatedWithAdressOIB>
  <DomainObject.Predmet.ProtustrankaWithAdress>
    <izvorni_sadrzaj>FILM DISTRIBUCIJA d.o.o. Oporovečka 12, 10000 Zagreb</izvorni_sadrzaj>
    <derivirana_varijabla naziv="DomainObject.Predmet.ProtustrankaWithAdress_1">FILM DISTRIBUCIJA d.o.o. Oporovečka 12, 10000 Zagreb</derivirana_varijabla>
  </DomainObject.Predmet.ProtustrankaWithAdress>
  <DomainObject.Predmet.ProtustrankaWithAdressOIB>
    <izvorni_sadrzaj>FILM DISTRIBUCIJA d.o.o., OIB 07777594834, Oporovečka 12, 10000 Zagreb</izvorni_sadrzaj>
    <derivirana_varijabla naziv="DomainObject.Predmet.ProtustrankaWithAdressOIB_1">FILM DISTRIBUCIJA d.o.o., OIB 07777594834, Oporovečka 12, 10000 Zagreb</derivirana_varijabla>
  </DomainObject.Predmet.ProtustrankaWithAdressOIB>
  <DomainObject.Predmet.ProtustrankaNazivFormated>
    <izvorni_sadrzaj>FILM DISTRIBUCIJA d.o.o.</izvorni_sadrzaj>
    <derivirana_varijabla naziv="DomainObject.Predmet.ProtustrankaNazivFormated_1">FILM DISTRIBUCIJA d.o.o.</derivirana_varijabla>
  </DomainObject.Predmet.ProtustrankaNazivFormated>
  <DomainObject.Predmet.ProtustrankaNazivFormatedOIB>
    <izvorni_sadrzaj>FILM DISTRIBUCIJA d.o.o., OIB 07777594834</izvorni_sadrzaj>
    <derivirana_varijabla naziv="DomainObject.Predmet.ProtustrankaNazivFormatedOIB_1">FILM DISTRIBUCIJA d.o.o., OIB 07777594834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FILM DISTRIBUCIJA d.o.o.</item>
    </izvorni_sadrzaj>
    <derivirana_varijabla naziv="DomainObject.Predmet.ProtuStrankaListFormated_1">
      <item>FILM DISTRIBUCIJA d.o.o.</item>
    </derivirana_varijabla>
  </DomainObject.Predmet.ProtuStrankaListFormated>
  <DomainObject.Predmet.ProtuStrankaListFormatedOIB>
    <izvorni_sadrzaj>
      <item>FILM DISTRIBUCIJA d.o.o., OIB 07777594834</item>
    </izvorni_sadrzaj>
    <derivirana_varijabla naziv="DomainObject.Predmet.ProtuStrankaListFormatedOIB_1">
      <item>FILM DISTRIBUCIJA d.o.o., OIB 07777594834</item>
    </derivirana_varijabla>
  </DomainObject.Predmet.ProtuStrankaListFormatedOIB>
  <DomainObject.Predmet.ProtuStrankaListFormatedWithAdress>
    <izvorni_sadrzaj>
      <item>FILM DISTRIBUCIJA d.o.o., Oporovečka 12, 10000 Zagreb</item>
    </izvorni_sadrzaj>
    <derivirana_varijabla naziv="DomainObject.Predmet.ProtuStrankaListFormatedWithAdress_1">
      <item>FILM DISTRIBUCIJA d.o.o., Oporovečka 12, 10000 Zagreb</item>
    </derivirana_varijabla>
  </DomainObject.Predmet.ProtuStrankaListFormatedWithAdress>
  <DomainObject.Predmet.ProtuStrankaListFormatedWithAdressOIB>
    <izvorni_sadrzaj>
      <item>FILM DISTRIBUCIJA d.o.o., OIB 07777594834, Oporovečka 12, 10000 Zagreb</item>
    </izvorni_sadrzaj>
    <derivirana_varijabla naziv="DomainObject.Predmet.ProtuStrankaListFormatedWithAdressOIB_1">
      <item>FILM DISTRIBUCIJA d.o.o., OIB 07777594834, Oporovečka 12, 10000 Zagreb</item>
    </derivirana_varijabla>
  </DomainObject.Predmet.ProtuStrankaListFormatedWithAdressOIB>
  <DomainObject.Predmet.ProtuStrankaListNazivFormated>
    <izvorni_sadrzaj>
      <item>FILM DISTRIBUCIJA d.o.o.</item>
    </izvorni_sadrzaj>
    <derivirana_varijabla naziv="DomainObject.Predmet.ProtuStrankaListNazivFormated_1">
      <item>FILM DISTRIBUCIJA d.o.o.</item>
    </derivirana_varijabla>
  </DomainObject.Predmet.ProtuStrankaListNazivFormated>
  <DomainObject.Predmet.ProtuStrankaListNazivFormatedOIB>
    <izvorni_sadrzaj>
      <item>FILM DISTRIBUCIJA d.o.o., OIB 07777594834</item>
    </izvorni_sadrzaj>
    <derivirana_varijabla naziv="DomainObject.Predmet.ProtuStrankaListNazivFormatedOIB_1">
      <item>FILM DISTRIBUCIJA d.o.o., OIB 07777594834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FILM DISTRIBUCIJA d.o.o.</izvorni_sadrzaj>
    <derivirana_varijabla naziv="DomainObject.Predmet.ProtustrankaIDrugi_1">FILM DISTRIBUCIJA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FILM DISTRIBUCIJA d.o.o., OIB 07777594834, Oporovečka 12, 10000 Zagreb</izvorni_sadrzaj>
    <derivirana_varijabla naziv="DomainObject.Predmet.ProtustrankaIDrugiAdressOIB_1">FILM DISTRIBUCIJA d.o.o., OIB 07777594834,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FILM DISTRIBUCIJA d.o.o.</item>
    </izvorni_sadrzaj>
    <derivirana_varijabla naziv="DomainObject.Predmet.SudioniciListNaziv_1">
      <item>FINA Regionalni centar Zagreb</item>
      <item>FILM DISTRIBUCIJA d.o.o.</item>
    </derivirana_varijabla>
  </DomainObject.Predmet.SudioniciListNaziv>
  <DomainObject.Predmet.SudioniciListAdressOIB>
    <izvorni_sadrzaj>
      <item>FINA Regionalni centar Zagreb, OIB 85821130368, Ulica grada Vukovara 70,10000 Zagreb</item>
      <item>FILM DISTRIBUCIJA d.o.o., OIB 07777594834, Oporovečka 12,10000 Zagreb</item>
    </izvorni_sadrzaj>
    <derivirana_varijabla naziv="DomainObject.Predmet.SudioniciListAdressOIB_1">
      <item>FINA Regionalni centar Zagreb, OIB 85821130368, Ulica grada Vukovara 70,10000 Zagreb</item>
      <item>FILM DISTRIBUCIJA d.o.o., OIB 07777594834, Oporovečka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07777594834</item>
    </izvorni_sadrzaj>
    <derivirana_varijabla naziv="DomainObject.Predmet.SudioniciListNazivOIB_1">
      <item>, OIB 85821130368</item>
      <item>, OIB 07777594834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374</properties:Words>
  <properties:Characters>2297</properties:Characters>
  <properties:Lines>70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2017-12-18T07:55:00Z</dcterms:created>
  <dc:creator>nada</dc:creator>
  <cp:lastModifiedBy>Sonja Pilić</cp:lastModifiedBy>
  <cp:lastPrinted>2017-12-18T07:54:00Z</cp:lastPrinted>
  <dcterms:modified xmlns:xsi="http://www.w3.org/2001/XMLSchema-instance" xsi:type="dcterms:W3CDTF">2017-12-18T07:56:00Z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