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164f7" w14:paraId="91164f7" w:rsidRDefault="004E7587" w:rsidP="004E7587" w:rsidR="004E7587">
      <w:pPr>
        <w:jc w:val="right"/>
        <w15:collapsed w:val="false"/>
      </w:pPr>
      <w:r>
        <w:t>Broj: 6 St-</w:t>
      </w:r>
      <w:r w:rsidR="007B2359">
        <w:t>861</w:t>
      </w:r>
      <w:r w:rsidR="00BF2B91">
        <w:t>/18-16</w:t>
      </w:r>
    </w:p>
    <w:p w:rsidRDefault="004E7587" w:rsidP="004E7587" w:rsidR="004E7587">
      <w:pPr>
        <w:jc w:val="right"/>
      </w:pPr>
    </w:p>
    <w:p w:rsidRDefault="004E7587" w:rsidP="004E7587" w:rsidR="004E7587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587" w:rsidP="004E7587" w:rsidR="004E7587"/>
    <w:p w:rsidRDefault="004E7587" w:rsidP="004E7587" w:rsidR="004E758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4E7587" w:rsidP="004E7587" w:rsidR="004E758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R E P U B L I K A  H R V A T S K A</w:t>
      </w:r>
    </w:p>
    <w:p w:rsidRDefault="004E7587" w:rsidP="004E7587" w:rsidR="004E7587">
      <w:pPr>
        <w:jc w:val="center"/>
      </w:pPr>
    </w:p>
    <w:p w:rsidRDefault="004E7587" w:rsidP="004E7587" w:rsidR="004E7587">
      <w:pPr>
        <w:jc w:val="center"/>
      </w:pPr>
      <w:r>
        <w:t>R J E Š E N J E</w:t>
      </w:r>
    </w:p>
    <w:p w:rsidRDefault="004E7587" w:rsidP="004E7587" w:rsidR="004E7587">
      <w:pPr>
        <w:pStyle w:val="Tijeloteksta"/>
        <w:rPr>
          <w:b/>
          <w:bCs/>
        </w:rPr>
      </w:pPr>
    </w:p>
    <w:p w:rsidRDefault="004E7587" w:rsidP="004E7587" w:rsidR="004E7587">
      <w:pPr>
        <w:pStyle w:val="Tijeloteksta"/>
        <w:jc w:val="center"/>
        <w:rPr>
          <w:b/>
          <w:bCs/>
        </w:rPr>
      </w:pPr>
      <w:r>
        <w:tab/>
      </w:r>
    </w:p>
    <w:p w:rsidRDefault="004E7587" w:rsidP="004E7587" w:rsidR="004E7587">
      <w:pPr>
        <w:ind w:firstLine="708"/>
        <w:jc w:val="both"/>
      </w:pPr>
      <w:r>
        <w:t xml:space="preserve">Trgovački sud u Osijeku, po stečajnoj sutkinji Nadi Roso, u stečajnom predmetu predlagatelja </w:t>
      </w:r>
      <w:r w:rsidR="007B2359">
        <w:t xml:space="preserve">RH MF Porezna uprava zastupana po ŽDO Vukovar, za otvaranje stečajnog postupka nad dužnikom </w:t>
      </w:r>
      <w:r w:rsidR="007B2359">
        <w:rPr>
          <w:b/>
        </w:rPr>
        <w:t>HILUM WC j.d.o.o. za trgovinu i usluge, Gradište, Kralja Zvonimira 64, OIB: 37771693680</w:t>
      </w:r>
      <w:r>
        <w:t xml:space="preserve">, dana </w:t>
      </w:r>
      <w:r w:rsidR="001B7186">
        <w:t>5. listopada</w:t>
      </w:r>
      <w:r>
        <w:t xml:space="preserve"> 2018. g.,</w:t>
      </w:r>
    </w:p>
    <w:p w:rsidRDefault="004E7587" w:rsidP="004E7587" w:rsidR="004E7587">
      <w:pPr>
        <w:tabs>
          <w:tab w:pos="5220" w:val="left"/>
        </w:tabs>
        <w:jc w:val="both"/>
      </w:pPr>
      <w:r>
        <w:tab/>
      </w:r>
    </w:p>
    <w:p w:rsidRDefault="004E7587" w:rsidP="004E7587" w:rsidR="004E7587">
      <w:pPr>
        <w:jc w:val="center"/>
      </w:pPr>
      <w:r>
        <w:t>r i j e š i o    j e :</w:t>
      </w:r>
    </w:p>
    <w:p w:rsidRDefault="004E7587" w:rsidP="004E7587" w:rsidR="004E7587">
      <w:pPr>
        <w:jc w:val="center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Otvara se</w:t>
      </w:r>
      <w:r>
        <w:t xml:space="preserve"> stečajni postupak nad dužnikom </w:t>
      </w:r>
      <w:r w:rsidR="007B2359">
        <w:rPr>
          <w:b/>
        </w:rPr>
        <w:t>HILUM WC j.d.o.o. za trgovinu i usluge, Gradište, Kralja Zvonimira 64, OIB: 37771693680</w:t>
      </w:r>
      <w:r>
        <w:rPr>
          <w:b/>
        </w:rPr>
        <w:t>.</w:t>
      </w:r>
    </w:p>
    <w:p w:rsidRDefault="004E7587" w:rsidP="004E7587" w:rsidR="004E7587">
      <w:pPr>
        <w:ind w:left="1080"/>
        <w:jc w:val="both"/>
        <w:rPr>
          <w:b/>
        </w:rPr>
      </w:pP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t xml:space="preserve">Za stečajnog upravitelja određuje se </w:t>
      </w:r>
      <w:r w:rsidR="00BF2B91">
        <w:rPr>
          <w:b/>
        </w:rPr>
        <w:t xml:space="preserve">Sabina Lalić, Osijek, </w:t>
      </w:r>
      <w:proofErr w:type="spellStart"/>
      <w:r w:rsidR="00BF2B91">
        <w:rPr>
          <w:b/>
        </w:rPr>
        <w:t>Gundulićeva</w:t>
      </w:r>
      <w:proofErr w:type="spellEnd"/>
      <w:r w:rsidR="00BF2B91">
        <w:rPr>
          <w:b/>
        </w:rPr>
        <w:t xml:space="preserve"> 5, OIB: 09145874795</w:t>
      </w:r>
      <w:r>
        <w:rPr>
          <w:b/>
        </w:rPr>
        <w:t>.</w:t>
      </w:r>
    </w:p>
    <w:p w:rsidRDefault="004E7587" w:rsidP="004E7587" w:rsidR="004E7587">
      <w:pPr>
        <w:tabs>
          <w:tab w:pos="4830" w:val="left"/>
        </w:tabs>
        <w:jc w:val="both"/>
        <w:rPr>
          <w:b/>
        </w:rPr>
      </w:pP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  <w:rPr>
          <w:b/>
        </w:rPr>
      </w:pPr>
      <w:r>
        <w:rPr>
          <w:b/>
        </w:rPr>
        <w:t>Zaključuje se</w:t>
      </w:r>
      <w:r>
        <w:t xml:space="preserve"> stečajni postupak nad dužnikom </w:t>
      </w:r>
      <w:r w:rsidR="007B2359">
        <w:rPr>
          <w:b/>
        </w:rPr>
        <w:t>HILUM WC j.d.o.o. za trgovinu i usluge, Gradište, Kralja Zvonimira 64, OIB: 37771693680</w:t>
      </w:r>
      <w:r>
        <w:rPr>
          <w:b/>
        </w:rPr>
        <w:t>.</w:t>
      </w:r>
    </w:p>
    <w:p w:rsidRDefault="004E7587" w:rsidP="004E7587" w:rsidR="004E7587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Rješenje će se objaviti na e-oglasnoj ploči suda. </w:t>
      </w:r>
    </w:p>
    <w:p w:rsidRDefault="004E7587" w:rsidP="004E7587" w:rsidR="004E7587">
      <w:pPr>
        <w:jc w:val="both"/>
      </w:pPr>
    </w:p>
    <w:p w:rsidRDefault="004E7587" w:rsidP="004E7587" w:rsidR="004E7587">
      <w:pPr>
        <w:numPr>
          <w:ilvl w:val="0"/>
          <w:numId w:val="21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4E7587" w:rsidP="004E7587" w:rsidR="004E7587"/>
    <w:p w:rsidRDefault="004E7587" w:rsidP="004E7587" w:rsidR="004E7587">
      <w:pPr>
        <w:numPr>
          <w:ilvl w:val="0"/>
          <w:numId w:val="21"/>
        </w:numPr>
        <w:jc w:val="both"/>
      </w:pPr>
      <w:r>
        <w:t xml:space="preserve">Obvezuje se stečajna upraviteljica </w:t>
      </w:r>
      <w:r w:rsidR="00BF2B91">
        <w:t>Sabina Lalić</w:t>
      </w:r>
      <w:r>
        <w:t xml:space="preserve"> iz Osijeka 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6000BA" w:rsidP="006000BA" w:rsidR="006000BA">
      <w:pPr>
        <w:pStyle w:val="Odlomakpopisa"/>
      </w:pPr>
    </w:p>
    <w:p w:rsidRDefault="006000BA" w:rsidP="006000BA" w:rsidR="006000BA">
      <w:pPr>
        <w:numPr>
          <w:ilvl w:val="0"/>
          <w:numId w:val="21"/>
        </w:numPr>
        <w:jc w:val="both"/>
      </w:pPr>
      <w:r>
        <w:lastRenderedPageBreak/>
        <w:t xml:space="preserve">Nalaže se FINI da naloži banci prijenos zaplijenjenoga iznosa predujma na račun Trgovačkog suda u Osijeku broj </w:t>
      </w:r>
      <w:r w:rsidRPr="00A52E85">
        <w:t>HR31 2390 0011 3000 0020 0 model HR05 272-</w:t>
      </w:r>
      <w:r>
        <w:rPr>
          <w:b/>
        </w:rPr>
        <w:t>861-18</w:t>
      </w:r>
      <w:r>
        <w:t xml:space="preserve"> i obustavi daljnju pljenidbu do iznosa iz st. 1 čl. 112 Stečajnog zakona (NN 105/15) ako iznos predujma nije zaplijenjen u cijelosti.</w:t>
      </w:r>
    </w:p>
    <w:p w:rsidRDefault="006000BA" w:rsidP="006000BA" w:rsidR="006000BA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>Obrazloženje</w:t>
      </w:r>
    </w:p>
    <w:p w:rsidRDefault="004E7587" w:rsidP="004E7587" w:rsidR="004E7587">
      <w:pPr>
        <w:jc w:val="center"/>
      </w:pPr>
    </w:p>
    <w:p w:rsidRDefault="006000BA" w:rsidP="004E7587" w:rsidR="006000BA">
      <w:pPr>
        <w:jc w:val="center"/>
      </w:pPr>
    </w:p>
    <w:p w:rsidRDefault="004E7587" w:rsidP="004E7587" w:rsidR="004E7587">
      <w:pPr>
        <w:ind w:firstLine="720"/>
        <w:jc w:val="both"/>
      </w:pPr>
      <w:r>
        <w:t xml:space="preserve">Rješenjem ovoga suda broj </w:t>
      </w:r>
      <w:r w:rsidR="007B2359">
        <w:t xml:space="preserve">6 </w:t>
      </w:r>
      <w:r>
        <w:t>St-</w:t>
      </w:r>
      <w:r w:rsidR="007B2359">
        <w:t>861/18-8</w:t>
      </w:r>
      <w:r w:rsidR="00BF2B91">
        <w:t xml:space="preserve"> od 25. </w:t>
      </w:r>
      <w:r w:rsidR="007B2359">
        <w:t>svibnja</w:t>
      </w:r>
      <w:r w:rsidR="00BF2B91">
        <w:t xml:space="preserve"> 2018. g.</w:t>
      </w:r>
      <w:r>
        <w:t xml:space="preserve"> pokrenut je  </w:t>
      </w:r>
      <w:r w:rsidR="007B2359">
        <w:t xml:space="preserve">prethodni </w:t>
      </w:r>
      <w:r>
        <w:t xml:space="preserve">postupak nad dužnikom </w:t>
      </w:r>
      <w:r w:rsidR="007B2359">
        <w:rPr>
          <w:b/>
        </w:rPr>
        <w:t>HILUM WC j.d.o.o. za trgovinu i usluge, Gradište, Kralja Zvonimira 64, OIB: 37771693680.</w:t>
      </w:r>
      <w:r>
        <w:t xml:space="preserve"> Za privremenu stečajnu upraviteljicu imenovana je </w:t>
      </w:r>
      <w:r w:rsidR="00BF2B91">
        <w:t>Sabina Lalić</w:t>
      </w:r>
      <w:r>
        <w:t xml:space="preserve"> iz Osijeka, automatskim odabirom,  a  ročište radi izjašnjenja o prijedlogu za pokretanje stečajnog postupka zakazano je za </w:t>
      </w:r>
      <w:r w:rsidR="007B2359">
        <w:t>4. srpanj</w:t>
      </w:r>
      <w:r w:rsidR="00BF2B91">
        <w:t xml:space="preserve"> 201</w:t>
      </w:r>
      <w:r>
        <w:t xml:space="preserve">8. g. </w:t>
      </w:r>
    </w:p>
    <w:p w:rsidRDefault="004E7587" w:rsidP="004E7587" w:rsidR="004E7587">
      <w:pPr>
        <w:ind w:firstLine="720"/>
        <w:jc w:val="both"/>
      </w:pPr>
      <w:r>
        <w:t xml:space="preserve"> </w:t>
      </w:r>
    </w:p>
    <w:p w:rsidRDefault="004E7587" w:rsidP="0054540B" w:rsidR="00BF2B91">
      <w:pPr>
        <w:ind w:firstLine="720"/>
        <w:jc w:val="both"/>
      </w:pPr>
      <w:r>
        <w:t xml:space="preserve">Dana </w:t>
      </w:r>
      <w:r w:rsidR="007B2359">
        <w:t>4. srpnja</w:t>
      </w:r>
      <w:r>
        <w:t xml:space="preserve"> 2018. g. na ročištu za ispitivanje uvjeta za otvaranje stečajnog postupka nad dužnikom iz izvješća privremenog stečajnog upravitelja proizlazi slijedeće: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 xml:space="preserve">Društvo je upisano u registar Trgovačkog suda u Osijeku, MBS 030131379 OIB 37771693680.  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>Osnivački akt je Izjava o osnivanju društva od 15.04.2013.g.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 xml:space="preserve">Predmet poslovanja društva je prema stanju u registru raznolik, a osnovna djelatnost je </w:t>
      </w:r>
      <w:r>
        <w:rPr>
          <w:color w:val="000000"/>
        </w:rPr>
        <w:t>i</w:t>
      </w:r>
      <w:r>
        <w:rPr>
          <w:color w:val="000000"/>
          <w:shd w:fill="FFFFFF" w:color="auto" w:val="clear"/>
        </w:rPr>
        <w:t>znajmljivanje i davanje u zakup (</w:t>
      </w:r>
      <w:proofErr w:type="spellStart"/>
      <w:r>
        <w:rPr>
          <w:color w:val="000000"/>
          <w:shd w:fill="FFFFFF" w:color="auto" w:val="clear"/>
        </w:rPr>
        <w:t>leasing</w:t>
      </w:r>
      <w:proofErr w:type="spellEnd"/>
      <w:r>
        <w:rPr>
          <w:color w:val="000000"/>
          <w:shd w:fill="FFFFFF" w:color="auto" w:val="clear"/>
        </w:rPr>
        <w:t>) ostalih predmeta za osobnu uporabu i kućanstvo</w:t>
      </w:r>
      <w:r>
        <w:rPr>
          <w:color w:val="000000"/>
        </w:rPr>
        <w:t>.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>Temeljni kapital društva iznosi 1.000,00 KN.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 xml:space="preserve">Osnivač i direktor društva </w:t>
      </w:r>
      <w:r>
        <w:rPr>
          <w:color w:val="000000"/>
        </w:rPr>
        <w:t xml:space="preserve">je </w:t>
      </w:r>
      <w:r>
        <w:rPr>
          <w:color w:val="000000"/>
          <w:shd w:fill="F8F8F8" w:color="auto" w:val="clear"/>
        </w:rPr>
        <w:t xml:space="preserve">Mato Jokić, OIB: 77930263811 </w:t>
      </w:r>
      <w:r>
        <w:rPr>
          <w:color w:val="000000"/>
        </w:rPr>
        <w:t xml:space="preserve">iz Gradišta, Kralja Zvonimira 64. 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>Prijedlog za otvaranje stečajnog postupka podnijela je Porezna uprava zastupana po ŽDO Vukovar  dana 10.04.2017.g.</w:t>
      </w:r>
    </w:p>
    <w:p w:rsidRDefault="007B2359" w:rsidP="007B2359" w:rsidR="007B2359">
      <w:pPr>
        <w:jc w:val="both"/>
      </w:pPr>
      <w:r>
        <w:tab/>
        <w:t>U prijedlogu se u bitnome navodi:</w:t>
      </w:r>
    </w:p>
    <w:p w:rsidRDefault="007B2359" w:rsidP="007B2359" w:rsidR="007B2359">
      <w:pPr>
        <w:jc w:val="both"/>
      </w:pPr>
      <w:r>
        <w:t xml:space="preserve">-   da Porezna uprava prema dužniku ima tražbinu u iznosu od 26.631,30 kuna na temelju neplaćenog poreza, doprinosa i drugih javih davanja te </w:t>
      </w:r>
    </w:p>
    <w:p w:rsidRDefault="007B2359" w:rsidP="007B2359" w:rsidR="007B2359">
      <w:pPr>
        <w:jc w:val="both"/>
      </w:pPr>
      <w:r>
        <w:t>-      da kod dužnika postoji stečajni razlog-nesposobnost za plaćanje budući je uvidom u Potvrdu o blokadi od 31.03.2017. utvrđena neprekidna blokada u trajanju 129 dana, dok je uvidom u Očevidnik redoslijeda osnova za plaćanje utvrđeno kako dužnik ima nepodmirene naloge za plaćanje u ukupnom iznosu od 25.423,30 kuna.</w:t>
      </w:r>
    </w:p>
    <w:p w:rsidRDefault="007B2359" w:rsidP="007B2359" w:rsidR="007B2359">
      <w:pPr>
        <w:jc w:val="both"/>
      </w:pPr>
    </w:p>
    <w:p w:rsidRDefault="007B2359" w:rsidP="006000BA" w:rsidR="007B2359">
      <w:pPr>
        <w:jc w:val="both"/>
      </w:pPr>
      <w:r>
        <w:tab/>
      </w:r>
    </w:p>
    <w:p w:rsidRDefault="007B2359" w:rsidP="007B2359" w:rsidR="007B2359"/>
    <w:p w:rsidRDefault="007B2359" w:rsidP="007B2359" w:rsidR="007B2359">
      <w:pPr>
        <w:jc w:val="both"/>
      </w:pPr>
      <w:r>
        <w:lastRenderedPageBreak/>
        <w:tab/>
      </w:r>
      <w:r w:rsidR="006000BA">
        <w:t>D</w:t>
      </w:r>
      <w:r>
        <w:t>irektoru društva Mati  Jokiću upućen</w:t>
      </w:r>
      <w:r w:rsidR="006000BA">
        <w:t xml:space="preserve"> je</w:t>
      </w:r>
      <w:r>
        <w:t xml:space="preserve"> Poziv na dostavu dokumentacije, kako se isti nije javio putem </w:t>
      </w:r>
      <w:proofErr w:type="spellStart"/>
      <w:r>
        <w:t>internet</w:t>
      </w:r>
      <w:proofErr w:type="spellEnd"/>
      <w:r>
        <w:t xml:space="preserve"> pretraživača </w:t>
      </w:r>
      <w:r w:rsidR="006000BA">
        <w:t>uspjelo se</w:t>
      </w:r>
      <w:r>
        <w:t xml:space="preserve"> stupiti u kontakt s njegovom bakom koja </w:t>
      </w:r>
      <w:r w:rsidR="006000BA">
        <w:t>je</w:t>
      </w:r>
      <w:r>
        <w:t xml:space="preserve"> </w:t>
      </w:r>
      <w:r w:rsidR="006000BA">
        <w:t>izvijestila</w:t>
      </w:r>
      <w:r>
        <w:t xml:space="preserve"> kako je direktor sa cijelom svojom obitelji iz egzistencijalnih razloga odselio u Republiku Njemačku prije godinu dana te se nema namjeru vraćati.</w:t>
      </w:r>
    </w:p>
    <w:p w:rsidRDefault="007B2359" w:rsidP="007B2359" w:rsidR="007B2359">
      <w:pPr>
        <w:jc w:val="both"/>
      </w:pPr>
      <w:r>
        <w:tab/>
      </w:r>
    </w:p>
    <w:p w:rsidRDefault="007B2359" w:rsidP="007B2359" w:rsidR="007B2359">
      <w:pPr>
        <w:jc w:val="both"/>
      </w:pPr>
      <w:r>
        <w:tab/>
        <w:t xml:space="preserve"> </w:t>
      </w:r>
      <w:r w:rsidR="006000BA">
        <w:t xml:space="preserve">Izvršen je </w:t>
      </w:r>
      <w:r>
        <w:t xml:space="preserve">uvid u Registar godišnjih financijskih izvještaja (javna objava) i </w:t>
      </w:r>
      <w:r w:rsidR="006000BA">
        <w:t>utvrđeno je</w:t>
      </w:r>
      <w:r>
        <w:t xml:space="preserve"> da je dana 30.06.2015.g, predano završno </w:t>
      </w:r>
      <w:r w:rsidR="006000BA">
        <w:t>financijsko izvješće za 2014.g</w:t>
      </w:r>
      <w:r>
        <w:t>.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bookmarkStart w:name="__DdeLink__139_346022143" w:id="0"/>
      <w:bookmarkEnd w:id="0"/>
      <w:r>
        <w:rPr>
          <w:i/>
          <w:iCs/>
        </w:rPr>
        <w:t>Iz dostupnih knjigovodstvenih podataka- stanje po bilanci na dan 31.12.2014.</w:t>
      </w:r>
      <w:r w:rsidR="006000BA">
        <w:rPr>
          <w:i/>
          <w:iCs/>
        </w:rPr>
        <w:t>:</w:t>
      </w:r>
    </w:p>
    <w:p w:rsidRDefault="007B2359" w:rsidP="007B2359" w:rsidR="007B2359">
      <w:pPr>
        <w:jc w:val="both"/>
      </w:pPr>
      <w:r>
        <w:rPr>
          <w:u w:val="single"/>
        </w:rPr>
        <w:t>1.Aktiva:</w:t>
      </w:r>
      <w:r>
        <w:t xml:space="preserve"> ukupno  179.409 kuna, a čini ju </w:t>
      </w:r>
    </w:p>
    <w:p w:rsidRDefault="007B2359" w:rsidP="007B2359" w:rsidR="007B2359">
      <w:pPr>
        <w:jc w:val="both"/>
      </w:pPr>
      <w:r>
        <w:tab/>
      </w:r>
      <w:r>
        <w:tab/>
        <w:t xml:space="preserve">       -</w:t>
      </w:r>
      <w:r>
        <w:rPr>
          <w:u w:val="single"/>
        </w:rPr>
        <w:t>kratkotrajna imovina</w:t>
      </w:r>
      <w:r>
        <w:t xml:space="preserve"> koju čine pretežno potraživanja (90%) te  novac u banci i   </w:t>
      </w:r>
    </w:p>
    <w:p w:rsidRDefault="007B2359" w:rsidP="007B2359" w:rsidR="007B2359">
      <w:pPr>
        <w:jc w:val="both"/>
      </w:pPr>
      <w:r>
        <w:t xml:space="preserve">                                blagajni (10%) </w:t>
      </w:r>
    </w:p>
    <w:p w:rsidRDefault="007B2359" w:rsidP="007B2359" w:rsidR="007B2359">
      <w:pPr>
        <w:jc w:val="both"/>
      </w:pPr>
      <w:r>
        <w:rPr>
          <w:u w:val="single"/>
        </w:rPr>
        <w:t>2. Pasiva:</w:t>
      </w:r>
      <w:r>
        <w:t xml:space="preserve"> ukupno  179.409 kuna, i to </w:t>
      </w:r>
    </w:p>
    <w:p w:rsidRDefault="007B2359" w:rsidP="007B2359" w:rsidR="007B2359">
      <w:pPr>
        <w:jc w:val="both"/>
      </w:pPr>
      <w:r>
        <w:tab/>
      </w:r>
      <w:r>
        <w:tab/>
        <w:t xml:space="preserve">       -</w:t>
      </w:r>
      <w:r>
        <w:rPr>
          <w:u w:val="single"/>
        </w:rPr>
        <w:t>kapital i rezerve društva</w:t>
      </w:r>
      <w:r>
        <w:t xml:space="preserve"> u iznosu od 30.696 kuna, a obuhvaća </w:t>
      </w:r>
      <w:r>
        <w:rPr>
          <w:i/>
          <w:iCs/>
        </w:rPr>
        <w:t xml:space="preserve">temeljni kapital </w:t>
      </w:r>
      <w:r>
        <w:rPr>
          <w:iCs/>
        </w:rPr>
        <w:t xml:space="preserve">u     </w:t>
      </w:r>
    </w:p>
    <w:p w:rsidRDefault="007B2359" w:rsidP="007B2359" w:rsidR="007B2359">
      <w:pPr>
        <w:jc w:val="both"/>
      </w:pPr>
      <w:r>
        <w:rPr>
          <w:iCs/>
        </w:rPr>
        <w:t xml:space="preserve">                                iznosu od</w:t>
      </w:r>
      <w:r>
        <w:rPr>
          <w:i/>
          <w:iCs/>
        </w:rPr>
        <w:t xml:space="preserve"> </w:t>
      </w:r>
      <w:r>
        <w:t>1.000 kuna te z</w:t>
      </w:r>
      <w:r>
        <w:rPr>
          <w:i/>
          <w:iCs/>
        </w:rPr>
        <w:t xml:space="preserve">adržanu dobit </w:t>
      </w:r>
      <w:r>
        <w:t xml:space="preserve">u iznosu od 749 kn i </w:t>
      </w:r>
      <w:r>
        <w:rPr>
          <w:i/>
          <w:iCs/>
        </w:rPr>
        <w:t xml:space="preserve">dobit tekuće </w:t>
      </w:r>
    </w:p>
    <w:p w:rsidRDefault="007B2359" w:rsidP="007B2359" w:rsidR="007B2359">
      <w:pPr>
        <w:jc w:val="both"/>
      </w:pPr>
      <w:r>
        <w:rPr>
          <w:i/>
          <w:iCs/>
        </w:rPr>
        <w:t xml:space="preserve">                                godine </w:t>
      </w:r>
      <w:r>
        <w:t xml:space="preserve"> u iznosu od 28.947 kn. </w:t>
      </w:r>
    </w:p>
    <w:p w:rsidRDefault="007B2359" w:rsidP="007B2359" w:rsidR="007B2359">
      <w:pPr>
        <w:jc w:val="both"/>
      </w:pPr>
      <w:r>
        <w:t xml:space="preserve">                                -</w:t>
      </w:r>
      <w:r>
        <w:rPr>
          <w:u w:val="single"/>
        </w:rPr>
        <w:t>kratkoročne obveze</w:t>
      </w:r>
      <w:r>
        <w:t xml:space="preserve"> u iznosu od 148.713 kuna, a sastoje se od obveza prema </w:t>
      </w:r>
    </w:p>
    <w:p w:rsidRDefault="007B2359" w:rsidP="007B2359" w:rsidR="007B2359">
      <w:pPr>
        <w:jc w:val="both"/>
      </w:pPr>
      <w:r>
        <w:t xml:space="preserve">                                 dobavljačima (54%), prema zaposlenicima, za predujmove i obveze prema </w:t>
      </w:r>
    </w:p>
    <w:p w:rsidRDefault="007B2359" w:rsidP="007B2359" w:rsidR="007B2359">
      <w:pPr>
        <w:jc w:val="both"/>
      </w:pPr>
      <w:r>
        <w:t xml:space="preserve">                                 državi.  </w:t>
      </w:r>
    </w:p>
    <w:p w:rsidRDefault="007B2359" w:rsidP="007B2359" w:rsidR="007B2359">
      <w:pPr>
        <w:jc w:val="both"/>
      </w:pPr>
      <w:r>
        <w:t xml:space="preserve">                                </w:t>
      </w:r>
    </w:p>
    <w:p w:rsidRDefault="007B2359" w:rsidP="007B2359" w:rsidR="007B2359">
      <w:pPr>
        <w:jc w:val="both"/>
      </w:pPr>
      <w:r>
        <w:rPr>
          <w:i/>
          <w:iCs/>
        </w:rPr>
        <w:t>Iz  dostupnih knjigovodstvenih podataka- račun dobiti i gubitka za 2014.godinu</w:t>
      </w:r>
      <w:r w:rsidR="006000BA">
        <w:rPr>
          <w:i/>
          <w:iCs/>
        </w:rPr>
        <w:t>:</w:t>
      </w:r>
      <w:r>
        <w:rPr>
          <w:i/>
          <w:iCs/>
        </w:rPr>
        <w:t>:</w:t>
      </w:r>
    </w:p>
    <w:p w:rsidRDefault="007B2359" w:rsidP="007B2359" w:rsidR="007B2359">
      <w:pPr>
        <w:jc w:val="both"/>
      </w:pPr>
      <w:r>
        <w:rPr>
          <w:u w:val="single"/>
        </w:rPr>
        <w:t xml:space="preserve">Ukupni prihod </w:t>
      </w:r>
      <w:r>
        <w:t xml:space="preserve">: od 210.851 kuna, a čine ga poslovni prihodi, i to od prodaje odnosno usluga </w:t>
      </w:r>
    </w:p>
    <w:p w:rsidRDefault="007B2359" w:rsidP="007B2359" w:rsidR="007B2359">
      <w:pPr>
        <w:jc w:val="both"/>
      </w:pPr>
      <w:r>
        <w:t xml:space="preserve">                           iznajmljivanja mobilnih sanitarnih čvorova u zemlji.</w:t>
      </w:r>
    </w:p>
    <w:p w:rsidRDefault="007B2359" w:rsidP="007B2359" w:rsidR="007B2359">
      <w:pPr>
        <w:jc w:val="both"/>
      </w:pPr>
      <w:r>
        <w:rPr>
          <w:u w:val="single"/>
        </w:rPr>
        <w:t xml:space="preserve">Ukupni rashod </w:t>
      </w:r>
      <w:r>
        <w:t xml:space="preserve">: od  174.667 kuna, a sastoji se od </w:t>
      </w:r>
    </w:p>
    <w:p w:rsidRDefault="007B2359" w:rsidP="007B2359" w:rsidR="007B2359">
      <w:pPr>
        <w:jc w:val="both"/>
      </w:pPr>
      <w:r>
        <w:t xml:space="preserve">                          poslovnih rashoda u iznosu od 174.467 kuna, a čine ga  </w:t>
      </w:r>
      <w:r>
        <w:rPr>
          <w:i/>
          <w:iCs/>
        </w:rPr>
        <w:t>materijalni troškovi</w:t>
      </w:r>
      <w:r>
        <w:t xml:space="preserve">,  </w:t>
      </w:r>
      <w:r>
        <w:rPr>
          <w:i/>
          <w:iCs/>
        </w:rPr>
        <w:t>troškovi prodane robe i ostali</w:t>
      </w:r>
      <w:r w:rsidR="006000BA">
        <w:rPr>
          <w:i/>
          <w:iCs/>
        </w:rPr>
        <w:t xml:space="preserve"> </w:t>
      </w:r>
      <w:r>
        <w:rPr>
          <w:i/>
          <w:iCs/>
        </w:rPr>
        <w:t>vanjski troškovi.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rPr>
          <w:i/>
          <w:iCs/>
        </w:rPr>
        <w:t>Dužnik je u poslovnoj 2014. godini ostvario dobit u iznosu od 28.947 kuna.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>-</w:t>
      </w:r>
      <w:r>
        <w:rPr>
          <w:i/>
          <w:iCs/>
          <w:u w:val="single"/>
        </w:rPr>
        <w:t>Središnji ured Državne geodetske uprave</w:t>
      </w:r>
      <w:r>
        <w:t xml:space="preserve"> izdao je dana 14.06.2018.  Uvjerenje, Klasa: 932-01/18-02/8263,  kako dužnik </w:t>
      </w:r>
      <w:r>
        <w:rPr>
          <w:b/>
        </w:rPr>
        <w:t xml:space="preserve">nije upisan u katastarski </w:t>
      </w:r>
      <w:proofErr w:type="spellStart"/>
      <w:r>
        <w:rPr>
          <w:b/>
        </w:rPr>
        <w:t>operat</w:t>
      </w:r>
      <w:proofErr w:type="spellEnd"/>
      <w:r>
        <w:t>.</w:t>
      </w:r>
    </w:p>
    <w:p w:rsidRDefault="007B2359" w:rsidP="007B2359" w:rsidR="007B2359">
      <w:pPr>
        <w:jc w:val="both"/>
      </w:pPr>
      <w:r>
        <w:rPr>
          <w:i/>
          <w:iCs/>
          <w:u w:val="single"/>
        </w:rPr>
        <w:t>-CVH STP "EUROOSIJEK"</w:t>
      </w:r>
      <w:r>
        <w:t xml:space="preserve"> izdala je dana 11.06.2018.Uvjerenje </w:t>
      </w:r>
      <w:bookmarkStart w:name="__DdeLink__187_1935105538" w:id="1"/>
      <w:proofErr w:type="spellStart"/>
      <w:r>
        <w:t>br</w:t>
      </w:r>
      <w:proofErr w:type="spellEnd"/>
      <w:r>
        <w:t>: H126-U-00247-18</w:t>
      </w:r>
      <w:bookmarkEnd w:id="1"/>
      <w:r>
        <w:t xml:space="preserve"> da prema službenoj evidenciji registracije cestovnih vozila društvo </w:t>
      </w:r>
      <w:r>
        <w:rPr>
          <w:b/>
          <w:bCs/>
        </w:rPr>
        <w:t>nije evidentirano kao vlasnik vozila.</w:t>
      </w:r>
    </w:p>
    <w:p w:rsidRDefault="007B2359" w:rsidP="007B2359" w:rsidR="007B2359">
      <w:pPr>
        <w:jc w:val="both"/>
      </w:pPr>
      <w:r>
        <w:t>-</w:t>
      </w:r>
      <w:r>
        <w:rPr>
          <w:i/>
          <w:iCs/>
          <w:u w:val="single"/>
        </w:rPr>
        <w:t>Hrvatski zavod za mirovinsko osiguranje</w:t>
      </w:r>
      <w:r>
        <w:t xml:space="preserve"> izdao je dana 11.06.2018. potvrdu reg.br:3105070283 kojom potvrđuje kako društvo </w:t>
      </w:r>
      <w:r>
        <w:rPr>
          <w:b/>
          <w:bCs/>
        </w:rPr>
        <w:t>nema prijavljenih osiguranika.</w:t>
      </w:r>
    </w:p>
    <w:p w:rsidRDefault="007B2359" w:rsidP="007B2359" w:rsidR="007B2359">
      <w:pPr>
        <w:jc w:val="both"/>
      </w:pPr>
      <w:r>
        <w:t>-</w:t>
      </w:r>
      <w:r>
        <w:rPr>
          <w:i/>
          <w:iCs/>
          <w:u w:val="single"/>
        </w:rPr>
        <w:t>Financijska agencija</w:t>
      </w:r>
      <w:r>
        <w:t xml:space="preserve"> izdala je dana 11.06.2018. Potvrdu o blokadi računa i novčanih sredstava društva Klasa:120-11/18-01/53, kojom potvrđuje kako je na dan izdavanja potvrde društvo u neprekidnoj </w:t>
      </w:r>
      <w:r>
        <w:rPr>
          <w:b/>
          <w:bCs/>
        </w:rPr>
        <w:t>blokadi 566 dana zbog nepodmirenih obveza u iznosu od 27.052,31 kuna</w:t>
      </w:r>
      <w:r>
        <w:t>.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>Uvidom u godišnje fin. izvješće za 2015. g. stavka kratkotrajna imovina 203.086,00, potraživanja 200.070,00 kn, novac u</w:t>
      </w:r>
      <w:r w:rsidR="006000BA">
        <w:t xml:space="preserve"> blagajni, i druga potraživanja, </w:t>
      </w:r>
      <w:r>
        <w:t>dužnik nema kratkotrajnu imovinu a da su potraživanja zastarjela niti dužnik ima novac u blagajni.</w:t>
      </w:r>
    </w:p>
    <w:p w:rsidRDefault="007B2359" w:rsidP="007B2359" w:rsidR="007B2359">
      <w:pPr>
        <w:jc w:val="both"/>
      </w:pPr>
      <w:r>
        <w:tab/>
        <w:t>Slijedom gore navedenog dužnik nema nikakvu imovinu iz koje bi se mogli naplatiti troškovi kako prethodnog tako eventualno otvorenog stečajnog postupka.</w:t>
      </w:r>
    </w:p>
    <w:p w:rsidRDefault="007B2359" w:rsidP="007B2359" w:rsidR="007B2359">
      <w:pPr>
        <w:jc w:val="both"/>
      </w:pPr>
    </w:p>
    <w:p w:rsidRDefault="007B2359" w:rsidP="007B2359" w:rsidR="007B2359">
      <w:pPr>
        <w:jc w:val="both"/>
      </w:pPr>
      <w:r>
        <w:tab/>
        <w:t xml:space="preserve">-društvo je prestalo poslovati početkom 2017. </w:t>
      </w:r>
    </w:p>
    <w:p w:rsidRDefault="007B2359" w:rsidP="007B2359" w:rsidR="007B2359">
      <w:pPr>
        <w:ind w:firstLine="709"/>
        <w:jc w:val="both"/>
      </w:pPr>
      <w:r>
        <w:t xml:space="preserve">- društvo nema zaposlenika od dana 24.05.2016., </w:t>
      </w:r>
    </w:p>
    <w:p w:rsidRDefault="007B2359" w:rsidP="007B2359" w:rsidR="007B2359">
      <w:pPr>
        <w:jc w:val="both"/>
      </w:pPr>
      <w:r>
        <w:tab/>
        <w:t>-žiro računi su u neprekidnoj blokadi od početka 2017,</w:t>
      </w:r>
    </w:p>
    <w:p w:rsidRDefault="007B2359" w:rsidP="007B2359" w:rsidR="007B2359">
      <w:pPr>
        <w:jc w:val="both"/>
      </w:pPr>
      <w:r>
        <w:tab/>
        <w:t>-društvo nema u vlasništvu nekretnina,</w:t>
      </w:r>
    </w:p>
    <w:p w:rsidRDefault="007B2359" w:rsidP="007B2359" w:rsidR="007B2359">
      <w:pPr>
        <w:jc w:val="both"/>
      </w:pPr>
      <w:r>
        <w:tab/>
        <w:t xml:space="preserve">-društvo je u 2014.g. imalo imovine, a koja se sastojala pretežno od potraživanja koja su danas zastarjela </w:t>
      </w:r>
    </w:p>
    <w:p w:rsidRDefault="007B2359" w:rsidP="007B2359" w:rsidR="007B2359">
      <w:pPr>
        <w:jc w:val="both"/>
      </w:pPr>
    </w:p>
    <w:p w:rsidRDefault="007B2359" w:rsidP="007B2359" w:rsidR="007B2359">
      <w:pPr>
        <w:pStyle w:val="Odlomakpopisa"/>
        <w:numPr>
          <w:ilvl w:val="0"/>
          <w:numId w:val="30"/>
        </w:numPr>
        <w:jc w:val="both"/>
      </w:pPr>
      <w:proofErr w:type="spellStart"/>
      <w:proofErr w:type="gramStart"/>
      <w:r>
        <w:t>prema</w:t>
      </w:r>
      <w:proofErr w:type="spellEnd"/>
      <w:proofErr w:type="gramEnd"/>
      <w:r>
        <w:t xml:space="preserve"> </w:t>
      </w:r>
      <w:proofErr w:type="spellStart"/>
      <w:r>
        <w:t>bilanci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2015. </w:t>
      </w:r>
      <w:proofErr w:type="gramStart"/>
      <w:r>
        <w:t>g</w:t>
      </w:r>
      <w:proofErr w:type="gramEnd"/>
      <w:r>
        <w:t xml:space="preserve">. u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društvo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utvrđeno</w:t>
      </w:r>
      <w:proofErr w:type="spellEnd"/>
      <w:r>
        <w:t xml:space="preserve"> je da </w:t>
      </w:r>
      <w:proofErr w:type="spellStart"/>
      <w:r>
        <w:t>društvo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nikakvu</w:t>
      </w:r>
      <w:proofErr w:type="spellEnd"/>
      <w:r>
        <w:t xml:space="preserve"> </w:t>
      </w:r>
      <w:proofErr w:type="spellStart"/>
      <w:r>
        <w:t>imovinu</w:t>
      </w:r>
      <w:proofErr w:type="spellEnd"/>
      <w:r>
        <w:t>.</w:t>
      </w:r>
    </w:p>
    <w:p w:rsidRDefault="007B2359" w:rsidP="007B2359" w:rsidR="007B2359">
      <w:pPr>
        <w:jc w:val="both"/>
      </w:pPr>
      <w:r>
        <w:rPr>
          <w:lang w:val="en-US"/>
        </w:rPr>
        <w:t xml:space="preserve"> </w:t>
      </w:r>
    </w:p>
    <w:p w:rsidRDefault="006000BA" w:rsidP="007B2359" w:rsidR="007B2359">
      <w:pPr>
        <w:jc w:val="both"/>
      </w:pPr>
      <w:r>
        <w:rPr>
          <w:b/>
          <w:bCs/>
        </w:rPr>
        <w:t>P</w:t>
      </w:r>
      <w:r w:rsidR="007B2359">
        <w:rPr>
          <w:b/>
          <w:bCs/>
        </w:rPr>
        <w:t>ostoji stečajni razlog, i to</w:t>
      </w:r>
    </w:p>
    <w:p w:rsidRDefault="007B2359" w:rsidP="007B2359" w:rsidR="007B2359">
      <w:pPr>
        <w:jc w:val="both"/>
      </w:pPr>
      <w:r>
        <w:rPr>
          <w:b/>
          <w:bCs/>
        </w:rPr>
        <w:t xml:space="preserve"> </w:t>
      </w:r>
      <w:r>
        <w:rPr>
          <w:i/>
          <w:iCs/>
        </w:rPr>
        <w:t xml:space="preserve">nesposobnost za plaćanje, </w:t>
      </w:r>
      <w:r>
        <w:t>odnosno:</w:t>
      </w:r>
    </w:p>
    <w:p w:rsidRDefault="007B2359" w:rsidP="007B2359" w:rsidR="007B2359">
      <w:pPr>
        <w:jc w:val="both"/>
      </w:pPr>
      <w:r>
        <w:tab/>
        <w:t>-društvo se na dan 11.06.2018. nalazi u neprekidnoj blokad</w:t>
      </w:r>
      <w:r w:rsidR="006000BA">
        <w:t xml:space="preserve">i 566 dana za nepodmirene </w:t>
      </w:r>
      <w:r>
        <w:t xml:space="preserve">obveze u iznosu od 27.052,31 kuna, a što znači da je </w:t>
      </w:r>
      <w:r w:rsidR="006000BA">
        <w:t xml:space="preserve">riječ o dužem-trajnijem ne  </w:t>
      </w:r>
      <w:r>
        <w:t xml:space="preserve"> ispunjavanju dospjelih novčanih obveza</w:t>
      </w:r>
      <w:r w:rsidR="006000BA">
        <w:t>.</w:t>
      </w:r>
    </w:p>
    <w:p w:rsidRDefault="007B2359" w:rsidP="007B2359" w:rsidR="007B2359">
      <w:pPr>
        <w:jc w:val="both"/>
      </w:pPr>
      <w:r>
        <w:t>Stečajni razlog-prezaduženost na dan 31.12.2014. nije postojao, a na današnji se dan ne može konstatirali jer nema dostupnih aktualnih knjigovodstvenih podataka.</w:t>
      </w:r>
    </w:p>
    <w:p w:rsidRDefault="007B2359" w:rsidP="007B2359" w:rsidR="007B2359">
      <w:pPr>
        <w:jc w:val="both"/>
      </w:pPr>
    </w:p>
    <w:p w:rsidRDefault="006000BA" w:rsidP="007B2359" w:rsidR="007B2359">
      <w:pPr>
        <w:jc w:val="both"/>
      </w:pPr>
      <w:r w:rsidRPr="006000BA">
        <w:rPr>
          <w:bCs/>
        </w:rPr>
        <w:t>I</w:t>
      </w:r>
      <w:r w:rsidR="007B2359" w:rsidRPr="006000BA">
        <w:rPr>
          <w:bCs/>
        </w:rPr>
        <w:t xml:space="preserve">movinom društva se ne mogu namiriti troškovi postupka jer imovine nema te da </w:t>
      </w:r>
      <w:r w:rsidR="007B2359" w:rsidRPr="006000BA">
        <w:rPr>
          <w:iCs/>
        </w:rPr>
        <w:t xml:space="preserve">se nad predmetnim dužnikom može </w:t>
      </w:r>
      <w:r w:rsidR="007B2359" w:rsidRPr="006000BA">
        <w:rPr>
          <w:bCs/>
          <w:iCs/>
        </w:rPr>
        <w:t>pro</w:t>
      </w:r>
      <w:r w:rsidRPr="006000BA">
        <w:rPr>
          <w:bCs/>
          <w:iCs/>
        </w:rPr>
        <w:t>vesti postupak po članku 132. SZ te da</w:t>
      </w:r>
      <w:r>
        <w:rPr>
          <w:b/>
          <w:bCs/>
          <w:i/>
          <w:iCs/>
        </w:rPr>
        <w:t xml:space="preserve"> se </w:t>
      </w:r>
      <w:r w:rsidR="007B2359">
        <w:t>pozov</w:t>
      </w:r>
      <w:r>
        <w:t>u</w:t>
      </w:r>
      <w:r w:rsidR="007B2359">
        <w:t xml:space="preserve"> osobe koje imaju pravni interes za provedbom stečajnog postupka na </w:t>
      </w:r>
      <w:r w:rsidR="007B2359">
        <w:rPr>
          <w:b/>
          <w:bCs/>
        </w:rPr>
        <w:t>uplatu predujma u iznosu od 33.880 kuna</w:t>
      </w:r>
      <w:r w:rsidR="007B2359">
        <w:t xml:space="preserve"> ukoliko žele da se stečajni postupak provede, a ako isti ne predujme traženi iznos </w:t>
      </w:r>
      <w:r>
        <w:t>da se</w:t>
      </w:r>
      <w:r w:rsidR="007B2359">
        <w:t xml:space="preserve"> donese rješenje o otvaranju i zaključenju stečajnog postupka</w:t>
      </w:r>
      <w:r>
        <w:t xml:space="preserve">. </w:t>
      </w:r>
    </w:p>
    <w:p w:rsidRDefault="007B2359" w:rsidP="007B2359" w:rsidR="007B2359">
      <w:pPr>
        <w:jc w:val="both"/>
      </w:pPr>
      <w:r>
        <w:rPr>
          <w:i/>
          <w:iCs/>
          <w:u w:val="single"/>
        </w:rPr>
        <w:t>Predvidivi troškovi prethodnog i stečajnog postupka:</w:t>
      </w:r>
    </w:p>
    <w:p w:rsidRDefault="007B2359" w:rsidP="007B2359" w:rsidR="007B2359">
      <w:pPr>
        <w:jc w:val="both"/>
      </w:pPr>
      <w:r>
        <w:t>-potvrda Općinskog suda da dužnik nema imovine u iznosu 20,00 kn</w:t>
      </w:r>
    </w:p>
    <w:p w:rsidRDefault="007B2359" w:rsidP="007B2359" w:rsidR="007B2359">
      <w:pPr>
        <w:jc w:val="both"/>
      </w:pPr>
      <w:r>
        <w:t>- potvrda autokluba o vozilima u iznosu od 18,00 kn</w:t>
      </w:r>
    </w:p>
    <w:p w:rsidRDefault="007B2359" w:rsidP="007B2359" w:rsidR="007B2359">
      <w:pPr>
        <w:jc w:val="both"/>
      </w:pPr>
      <w:r>
        <w:t xml:space="preserve">- poštanski troškovi prethodnog postupka (slanje poziva na dostavu dokumentacije) u ukupnom iznosu od 11,50 kn u skladu s Cjenikom poštanskih usluga </w:t>
      </w:r>
    </w:p>
    <w:p w:rsidRDefault="007B2359" w:rsidP="007B2359" w:rsidR="007B2359">
      <w:pPr>
        <w:jc w:val="both"/>
      </w:pPr>
      <w:r>
        <w:t xml:space="preserve">- jednokratna nagrada privremenom stečajnom upravitelju za obavljene poslove u prethodnom stečajnom postupku, čl. 4. Uredba o kriterijima i načinu obračuna i plaćanja nagrade stečajnim upraviteljima (Narodne novine 105/15) u iznosu od 4.000,00 kn </w:t>
      </w:r>
    </w:p>
    <w:p w:rsidRDefault="007B2359" w:rsidP="007B2359" w:rsidR="007B2359">
      <w:pPr>
        <w:jc w:val="both"/>
      </w:pPr>
      <w:r>
        <w:t xml:space="preserve">- trošak knjigovodstvenih usluga (mjesečno 1.000,00 kn x 12 mjeseci) u iznosu od 12.000,00 kn u skladu s prosječnom cijenom takvih usluga na tržištu </w:t>
      </w:r>
    </w:p>
    <w:p w:rsidRDefault="007B2359" w:rsidP="007B2359" w:rsidR="007B2359">
      <w:pPr>
        <w:jc w:val="both"/>
      </w:pPr>
      <w:r>
        <w:t xml:space="preserve">- arhiviranje dokumentacije/pohrana dokumentacije u skladu sa Zakonom o arhivskom gradivu i arhivima prema Cjeniku u iznosu od 3.000,00 kn </w:t>
      </w:r>
    </w:p>
    <w:p w:rsidRDefault="007B2359" w:rsidP="007B2359" w:rsidR="007B2359">
      <w:pPr>
        <w:jc w:val="both"/>
      </w:pPr>
      <w:r>
        <w:lastRenderedPageBreak/>
        <w:t xml:space="preserve">- naknada banci za trošak otvaranja i vođenja računa (u iznosu od </w:t>
      </w:r>
      <w:proofErr w:type="spellStart"/>
      <w:r>
        <w:t>cca</w:t>
      </w:r>
      <w:proofErr w:type="spellEnd"/>
      <w:r>
        <w:t xml:space="preserve"> 60,00 kn x 12 mjeseci) u ukupnom iznosu od 720,00 kn u skladu s prosječnom naknadom prema Cjeniku financijskih institucija za usluge platnog prometa na tržištu </w:t>
      </w:r>
    </w:p>
    <w:p w:rsidRDefault="007B2359" w:rsidP="007B2359" w:rsidR="007B2359">
      <w:pPr>
        <w:jc w:val="both"/>
      </w:pPr>
      <w:r>
        <w:t xml:space="preserve">- trošak izrade pečata u iznosu od 150,00 kn u skladu s prosječnom važećom cijenom takvih usluga na tržištu </w:t>
      </w:r>
    </w:p>
    <w:p w:rsidRDefault="007B2359" w:rsidP="007B2359" w:rsidR="007B2359">
      <w:pPr>
        <w:jc w:val="both"/>
      </w:pPr>
      <w:r>
        <w:t xml:space="preserve">- nagrada stečajnom upravitelju – prema čl.5.toč.1. i čl.7. Uredbe o kriterijima i načinu obračuna i plaćanja nagrade stečajnim upraviteljima) u iznosu od 10.000,00 kn </w:t>
      </w:r>
    </w:p>
    <w:p w:rsidRDefault="007B2359" w:rsidP="007B2359" w:rsidR="007B2359">
      <w:pPr>
        <w:jc w:val="both"/>
      </w:pPr>
      <w:r>
        <w:t xml:space="preserve">- naknada FINA-i za 2 objave GFI – POD (1 objava 230,00 kn)  ukupno u iznosu od 460,00 kn u skladu s Cjenikom FINE propisanim Pravilnikom o vrstama i visini naknada za uslugu javne objave dokumentacije iz Registra godišnjih financijskih izvještaja (Narodne novine br. 1/16) </w:t>
      </w:r>
    </w:p>
    <w:p w:rsidRDefault="007B2359" w:rsidP="007B2359" w:rsidR="007B2359" w:rsidRPr="007B2359">
      <w:pPr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</w:t>
      </w:r>
      <w:r w:rsidR="006000BA">
        <w:t xml:space="preserve">4. Zakona o sudskim pristojbama </w:t>
      </w:r>
      <w:r>
        <w:t xml:space="preserve">u iznosu od 2.000,00 kn                                                                                                                                        - sudske pristojbe, državni </w:t>
      </w:r>
      <w:proofErr w:type="spellStart"/>
      <w:r>
        <w:t>biljezi</w:t>
      </w:r>
      <w:proofErr w:type="spellEnd"/>
      <w:r>
        <w:t xml:space="preserve"> i druge administrativne pristojbe 1.000,00 kuna                                                                                                                                             -poštanski i telefonski troškovi stečajnog upravitelja u iznosu od 500,50 kuna.</w:t>
      </w:r>
    </w:p>
    <w:p w:rsidRDefault="00BF2B91" w:rsidP="007B2359" w:rsidR="004E7587" w:rsidRPr="00071ADA">
      <w:pPr>
        <w:jc w:val="both"/>
      </w:pPr>
      <w:r>
        <w:t xml:space="preserve"> </w:t>
      </w:r>
    </w:p>
    <w:p w:rsidRDefault="004E7587" w:rsidP="00071ADA" w:rsidR="004E7587">
      <w:pPr>
        <w:ind w:firstLine="708"/>
        <w:jc w:val="both"/>
        <w:rPr>
          <w:bCs/>
        </w:rPr>
      </w:pPr>
      <w:r>
        <w:rPr>
          <w:bCs/>
        </w:rPr>
        <w:t>ŽDO se suglasio s izvješćem privremene stečajne upraviteljice te s njenim prijedlogom.</w:t>
      </w:r>
    </w:p>
    <w:p w:rsidRDefault="004E7587" w:rsidP="00071ADA" w:rsidR="004E7587">
      <w:pPr>
        <w:jc w:val="both"/>
        <w:rPr>
          <w:bCs/>
        </w:rPr>
      </w:pPr>
    </w:p>
    <w:p w:rsidRDefault="004E7587" w:rsidP="00071ADA" w:rsidR="004E7587">
      <w:pPr>
        <w:ind w:firstLine="708"/>
        <w:jc w:val="both"/>
      </w:pPr>
      <w:r>
        <w:t>Rješenjem ovoga suda broj 6 St-</w:t>
      </w:r>
      <w:r w:rsidR="007B2359">
        <w:t>861/18-13 od 4. srpnja</w:t>
      </w:r>
      <w:r>
        <w:t xml:space="preserve"> 2018. g. pozvane su osobe koje imaju pravni interes da se provede stečajni postupak nad dužnikom da u roku od 15 dana solidarno uplate na sudski depozit ovoga suda iznos od </w:t>
      </w:r>
      <w:r w:rsidR="00BF2B91">
        <w:t>33.</w:t>
      </w:r>
      <w:r w:rsidR="007B2359">
        <w:t>800,00</w:t>
      </w:r>
      <w:r>
        <w:t xml:space="preserve"> kn na ime predujma za pokriće troškova kako prethodnog tako i otvorenog stečajnog postupka.</w:t>
      </w:r>
    </w:p>
    <w:p w:rsidRDefault="004E7587" w:rsidP="00071ADA" w:rsidR="004E7587">
      <w:pPr>
        <w:ind w:firstLine="708"/>
        <w:jc w:val="both"/>
      </w:pPr>
    </w:p>
    <w:p w:rsidRDefault="004E7587" w:rsidP="00071ADA" w:rsidR="004E7587">
      <w:pPr>
        <w:ind w:firstLine="708"/>
        <w:jc w:val="both"/>
      </w:pPr>
      <w:r>
        <w:t xml:space="preserve">Navedeno rješenje objavljeno je na e-oglasnoj ploči Trgovačkog suda u Osijeku dana </w:t>
      </w:r>
      <w:r w:rsidR="007B2359">
        <w:t>29. kolovoza</w:t>
      </w:r>
      <w:r>
        <w:t xml:space="preserve"> 2018. g.</w:t>
      </w:r>
    </w:p>
    <w:p w:rsidRDefault="004E7587" w:rsidP="004E7587" w:rsidR="004E7587">
      <w:pPr>
        <w:ind w:firstLine="708"/>
        <w:jc w:val="both"/>
      </w:pPr>
    </w:p>
    <w:p w:rsidRDefault="004E7587" w:rsidP="004E7587" w:rsidR="004E7587">
      <w:pPr>
        <w:ind w:firstLine="708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4E7587" w:rsidP="004E7587" w:rsidR="004E7587">
      <w:pPr>
        <w:jc w:val="both"/>
      </w:pPr>
    </w:p>
    <w:p w:rsidRDefault="004E7587" w:rsidP="007B2359" w:rsidR="004E7587" w:rsidRPr="007B2359">
      <w:pPr>
        <w:pStyle w:val="Odlomakpopisa"/>
        <w:spacing w:lineRule="auto" w:line="240"/>
        <w:ind w:firstLine="708" w:left="0"/>
        <w:jc w:val="both"/>
        <w:rPr>
          <w:lang w:val="hr-HR"/>
        </w:rPr>
      </w:pPr>
      <w:r>
        <w:t xml:space="preserve">Sud je proveo uvid u priloženu dokumentaciju i to: </w:t>
      </w:r>
      <w:r w:rsidR="007B2359">
        <w:rPr>
          <w:lang w:val="hr-HR"/>
        </w:rPr>
        <w:t xml:space="preserve">Zahtjev FINE za provedbu skraćenog stečajnog postupka </w:t>
      </w:r>
      <w:proofErr w:type="gramStart"/>
      <w:r w:rsidR="007B2359">
        <w:rPr>
          <w:lang w:val="hr-HR"/>
        </w:rPr>
        <w:t>od</w:t>
      </w:r>
      <w:proofErr w:type="gramEnd"/>
      <w:r w:rsidR="007B2359">
        <w:rPr>
          <w:lang w:val="hr-HR"/>
        </w:rPr>
        <w:t xml:space="preserve"> 23.3.2017. g., povijesni izvadak iz sudskog registra, Oglas TSO 2 St-429/17 od 29.3.2017. g., prijedlog RH MF Porezne uprave za otvaranje st. postupka od 10.4.2017. g., podaci Porezne uprave o imovini dužnika od 31.3.2107. g., godišnje fin. izvješće za 2015. g., stanje računa poreznog obveznika na dan 31.3.2017. g., Očevidnik FINE o redoslijedu plaćanja od 31.3.2017. g., Rješenje TO 2 St-429/17 od 17.5.2017. g., Potvrda FINE o blokadi računa od 30.5.2018. g., uvjerenje Državne geodetske uprave Zagreb od 14.6.2018. g., Uvjerenje </w:t>
      </w:r>
      <w:proofErr w:type="spellStart"/>
      <w:r w:rsidR="007B2359">
        <w:rPr>
          <w:lang w:val="hr-HR"/>
        </w:rPr>
        <w:t>Euroagram</w:t>
      </w:r>
      <w:proofErr w:type="spellEnd"/>
      <w:r w:rsidR="007B2359">
        <w:rPr>
          <w:lang w:val="hr-HR"/>
        </w:rPr>
        <w:t xml:space="preserve"> TIS d.o.o. od 11.6.2018. g., popis osiguranika HZMO od 11.6.2018. g., Potvrda FINE o blokadi računa od 11.6.2018. g., financijsko izvješće za 2014. g.</w:t>
      </w:r>
    </w:p>
    <w:p w:rsidRDefault="004E7587" w:rsidP="004E7587" w:rsidR="004E7587">
      <w:pPr>
        <w:pStyle w:val="Bezproreda"/>
        <w:ind w:firstLine="708"/>
        <w:jc w:val="both"/>
      </w:pPr>
      <w:r>
        <w:t xml:space="preserve">Slijedom navedenog a temeljem provedenog dokaznog postupka sud je utvrdio da su ispunjene pretpostavke za otvaranje stečajnog postupka nad dužnikom propisane čl. 5 Stečajnog zakona („Narodne novine“ broj 71/15 u daljnjem tekstu SZ) -  nesposobnost za plaćanje te ujedno da dužnik ne posjeduje nikakvu imovinu a niti onu koja bi bila dovoljna za namirenje troškova stečajnog postupka valjalo je sukladno čl. 132 st. 2 </w:t>
      </w:r>
      <w:r>
        <w:lastRenderedPageBreak/>
        <w:t>Stečajnog zakona (NN br. 71/15) donijeti rješenje o otvaranju i zaključenju stečajnog postupa i odlučiti kao u izreci.</w:t>
      </w:r>
    </w:p>
    <w:p w:rsidRDefault="004E7587" w:rsidP="004E7587" w:rsidR="004E7587">
      <w:pPr>
        <w:pStyle w:val="Bezproreda"/>
        <w:ind w:firstLine="708"/>
        <w:jc w:val="both"/>
      </w:pPr>
    </w:p>
    <w:p w:rsidRDefault="004E7587" w:rsidP="004E7587" w:rsidR="004E7587">
      <w:pPr>
        <w:jc w:val="both"/>
      </w:pPr>
      <w:r>
        <w:tab/>
        <w:t xml:space="preserve">Za stečajnu upraviteljicu, automatskim odabirom, imenovana je </w:t>
      </w:r>
      <w:r w:rsidR="00CD3F22">
        <w:t>Sabina Lalić</w:t>
      </w:r>
      <w:r>
        <w:t xml:space="preserve"> iz Osijeka s liste A stečajnih upravitelja za područje nadležnosti ovoga suda a sukladno čl. 84 st. 1 u vezi s čl. 85 st. 2 SZ.</w:t>
      </w:r>
    </w:p>
    <w:p w:rsidRDefault="004E7587" w:rsidP="004E7587" w:rsidR="004E7587">
      <w:pPr>
        <w:jc w:val="both"/>
      </w:pPr>
    </w:p>
    <w:p w:rsidRDefault="004E7587" w:rsidP="004E7587" w:rsidR="004E7587">
      <w:pPr>
        <w:jc w:val="both"/>
      </w:pPr>
    </w:p>
    <w:p w:rsidRDefault="004E7587" w:rsidP="004E7587" w:rsidR="004E7587">
      <w:pPr>
        <w:jc w:val="center"/>
      </w:pPr>
      <w:r>
        <w:t xml:space="preserve">U Osijeku </w:t>
      </w:r>
      <w:r w:rsidR="007B2359">
        <w:t>5. listopada</w:t>
      </w:r>
      <w:r w:rsidR="00CD3F22">
        <w:t xml:space="preserve"> </w:t>
      </w:r>
      <w:r>
        <w:t>2018. g.</w:t>
      </w:r>
    </w:p>
    <w:p w:rsidRDefault="004E7587" w:rsidP="004E7587" w:rsidR="004E7587">
      <w:pPr>
        <w:jc w:val="center"/>
      </w:pPr>
    </w:p>
    <w:p w:rsidRDefault="004E7587" w:rsidP="004E7587" w:rsidR="004E7587">
      <w:pPr>
        <w:tabs>
          <w:tab w:pos="1065" w:val="left"/>
        </w:tabs>
      </w:pPr>
    </w:p>
    <w:p w:rsidRDefault="004E7587" w:rsidP="004E7587" w:rsidR="004E7587">
      <w:pPr>
        <w:ind w:hanging="5760" w:left="5760"/>
      </w:pPr>
      <w:r>
        <w:t>Zapisničar: Danijela Sekulić</w:t>
      </w:r>
      <w:r>
        <w:tab/>
      </w:r>
      <w:r>
        <w:tab/>
      </w:r>
      <w:r>
        <w:tab/>
      </w:r>
      <w:r>
        <w:tab/>
        <w:t xml:space="preserve">                  STEČAJNA SUTKINJA    </w:t>
      </w:r>
    </w:p>
    <w:p w:rsidRDefault="004E7587" w:rsidP="004E7587" w:rsidR="004E758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Roso    </w:t>
      </w:r>
    </w:p>
    <w:p w:rsidRDefault="006000BA" w:rsidP="004E7587" w:rsidR="006000BA"/>
    <w:p w:rsidRDefault="004E7587" w:rsidP="004E7587" w:rsidR="004E7587">
      <w:r>
        <w:rPr>
          <w:b/>
        </w:rPr>
        <w:t>POUKA O PRAVNOM LIJEKU:</w:t>
      </w:r>
    </w:p>
    <w:p w:rsidRDefault="004E7587" w:rsidP="004E7587" w:rsidR="004E758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4E7587" w:rsidP="004E7587" w:rsidR="004E7587">
      <w:pPr>
        <w:jc w:val="both"/>
      </w:pPr>
    </w:p>
    <w:p w:rsidRDefault="006000BA" w:rsidP="004E7587" w:rsidR="006000BA">
      <w:pPr>
        <w:jc w:val="both"/>
      </w:pPr>
    </w:p>
    <w:p w:rsidRDefault="004E7587" w:rsidP="004E7587" w:rsidR="004E7587">
      <w:pPr>
        <w:jc w:val="both"/>
      </w:pPr>
      <w:r>
        <w:t>DNA: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proofErr w:type="gramStart"/>
      <w:r>
        <w:t>st</w:t>
      </w:r>
      <w:proofErr w:type="gramEnd"/>
      <w:r>
        <w:t>.</w:t>
      </w:r>
      <w:proofErr w:type="spellEnd"/>
      <w:r>
        <w:t xml:space="preserve"> </w:t>
      </w:r>
      <w:proofErr w:type="spellStart"/>
      <w:r>
        <w:t>uprav</w:t>
      </w:r>
      <w:proofErr w:type="spellEnd"/>
      <w:r>
        <w:t xml:space="preserve">. </w:t>
      </w:r>
      <w:r w:rsidR="00CD3F22">
        <w:t xml:space="preserve">Sabina </w:t>
      </w:r>
      <w:proofErr w:type="spellStart"/>
      <w:r w:rsidR="00CD3F22">
        <w:t>Lalić</w:t>
      </w:r>
      <w:proofErr w:type="spellEnd"/>
    </w:p>
    <w:p w:rsidRDefault="00071ADA" w:rsidP="004E7587" w:rsidR="00071AD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ŽDO </w:t>
      </w:r>
      <w:r w:rsidR="007B2359">
        <w:t>Vukovar</w:t>
      </w:r>
      <w:r>
        <w:t xml:space="preserve"> </w:t>
      </w:r>
    </w:p>
    <w:p w:rsidRDefault="00071ADA" w:rsidP="004E7587" w:rsidR="00071ADA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FINA–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dužnik</w:t>
      </w:r>
      <w:proofErr w:type="spellEnd"/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gramStart"/>
      <w:r>
        <w:t>e-</w:t>
      </w:r>
      <w:proofErr w:type="spellStart"/>
      <w:r>
        <w:t>ogl</w:t>
      </w:r>
      <w:proofErr w:type="spellEnd"/>
      <w:proofErr w:type="gramEnd"/>
      <w:r>
        <w:t>. pl.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proofErr w:type="spellStart"/>
      <w:r>
        <w:t>Registar</w:t>
      </w:r>
      <w:proofErr w:type="spellEnd"/>
      <w:r>
        <w:t xml:space="preserve"> TS Osijek</w:t>
      </w:r>
    </w:p>
    <w:p w:rsidRDefault="004E7587" w:rsidP="004E7587" w:rsidR="004E7587">
      <w:pPr>
        <w:pStyle w:val="Odlomakpopisa"/>
        <w:numPr>
          <w:ilvl w:val="0"/>
          <w:numId w:val="29"/>
        </w:numPr>
        <w:tabs>
          <w:tab w:pos="3225" w:val="left"/>
          <w:tab w:pos="6105" w:val="left"/>
        </w:tabs>
        <w:jc w:val="both"/>
      </w:pPr>
      <w:r>
        <w:t xml:space="preserve"> </w:t>
      </w:r>
      <w:proofErr w:type="spellStart"/>
      <w:proofErr w:type="gramStart"/>
      <w:r>
        <w:t>kal</w:t>
      </w:r>
      <w:proofErr w:type="spellEnd"/>
      <w:proofErr w:type="gramEnd"/>
      <w:r>
        <w:t xml:space="preserve">. </w:t>
      </w:r>
      <w:r w:rsidR="00CD3F22">
        <w:t>5.1</w:t>
      </w:r>
      <w:r w:rsidR="001B7186">
        <w:t>1</w:t>
      </w:r>
      <w:bookmarkStart w:name="_GoBack" w:id="2"/>
      <w:bookmarkEnd w:id="2"/>
      <w:r w:rsidR="00CD3F22">
        <w:t>.</w:t>
      </w: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jc w:val="both"/>
        <w:rPr>
          <w:sz w:val="20"/>
          <w:szCs w:val="20"/>
        </w:rPr>
      </w:pPr>
    </w:p>
    <w:p w:rsidRDefault="004E7587" w:rsidP="004E7587" w:rsidR="004E7587">
      <w:pPr>
        <w:ind w:firstLine="720"/>
        <w:jc w:val="both"/>
        <w:rPr>
          <w:sz w:val="20"/>
          <w:szCs w:val="20"/>
        </w:rPr>
      </w:pPr>
    </w:p>
    <w:p w:rsidRDefault="004E7587" w:rsidP="004E7587" w:rsidR="004E7587">
      <w:pPr>
        <w:tabs>
          <w:tab w:pos="1065" w:val="left"/>
        </w:tabs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2138EF" w:rsidP="00F058D9" w:rsidR="002138EF">
      <w:pPr>
        <w:jc w:val="both"/>
        <w:rPr>
          <w:sz w:val="20"/>
          <w:szCs w:val="20"/>
        </w:rPr>
      </w:pPr>
    </w:p>
    <w:p w:rsidRDefault="007D7E9A" w:rsidP="008E435F" w:rsidR="007D7E9A">
      <w:pPr>
        <w:ind w:firstLine="720"/>
        <w:jc w:val="both"/>
        <w:rPr>
          <w:sz w:val="20"/>
          <w:szCs w:val="20"/>
        </w:rPr>
      </w:pPr>
    </w:p>
    <w:p w:rsidRDefault="00984C3D" w:rsidP="001B7186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780" w:rsidR="00010780">
      <w:r>
        <w:separator/>
      </w:r>
    </w:p>
  </w:endnote>
  <w:endnote w:id="0" w:type="continuationSeparator">
    <w:p w:rsidRDefault="00010780" w:rsidR="00010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780" w:rsidR="00010780">
      <w:r>
        <w:separator/>
      </w:r>
    </w:p>
  </w:footnote>
  <w:footnote w:id="0" w:type="continuationSeparator">
    <w:p w:rsidRDefault="00010780" w:rsidR="000107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186">
      <w:rPr>
        <w:rStyle w:val="Brojstranice"/>
        <w:noProof/>
      </w:rPr>
      <w:t>- 6 -</w:t>
    </w:r>
    <w:r>
      <w:rPr>
        <w:rStyle w:val="Brojstranice"/>
      </w:rPr>
      <w:fldChar w:fldCharType="end"/>
    </w:r>
  </w:p>
  <w:p w:rsidRDefault="00CD3F22" w:rsidP="00CD3F22" w:rsidR="00CD3F22">
    <w:pPr>
      <w:jc w:val="right"/>
    </w:pPr>
    <w:r>
      <w:t>Broj: 6 St-561/18-16</w:t>
    </w:r>
  </w:p>
  <w:p w:rsidRDefault="0092156A" w:rsidP="008824CC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71B6A"/>
    <w:multiLevelType w:val="hybridMultilevel"/>
    <w:tmpl w:val="1428BA7E"/>
    <w:lvl w:tplc="C2D28E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085EC1"/>
    <w:multiLevelType w:val="hybridMultilevel"/>
    <w:tmpl w:val="5AFA91AA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9E606E"/>
    <w:multiLevelType w:val="hybridMultilevel"/>
    <w:tmpl w:val="44500C16"/>
    <w:lvl w:tplc="8F3ED70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9F81A57"/>
    <w:multiLevelType w:val="hybridMultilevel"/>
    <w:tmpl w:val="8E56F08A"/>
    <w:lvl w:tplc="258A878C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33673A"/>
    <w:multiLevelType w:val="hybridMultilevel"/>
    <w:tmpl w:val="D92275BA"/>
    <w:lvl w:tplc="E31AEBDC" w:ilvl="0">
      <w:start w:val="4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0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21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7E8C0828"/>
    <w:multiLevelType w:val="hybridMultilevel"/>
    <w:tmpl w:val="1FD216EA"/>
    <w:lvl w:tplc="9C9443E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5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8"/>
  </w:num>
  <w:num w:numId="4">
    <w:abstractNumId w:val="10"/>
  </w:num>
  <w:num w:numId="5">
    <w:abstractNumId w:val="21"/>
  </w:num>
  <w:num w:numId="6">
    <w:abstractNumId w:val="25"/>
  </w:num>
  <w:num w:numId="7">
    <w:abstractNumId w:val="17"/>
  </w:num>
  <w:num w:numId="8">
    <w:abstractNumId w:val="20"/>
  </w:num>
  <w:num w:numId="9">
    <w:abstractNumId w:val="3"/>
  </w:num>
  <w:num w:numId="10">
    <w:abstractNumId w:val="1"/>
  </w:num>
  <w:num w:numId="11">
    <w:abstractNumId w:val="22"/>
  </w:num>
  <w:num w:numId="12">
    <w:abstractNumId w:val="5"/>
  </w:num>
  <w:num w:numId="13">
    <w:abstractNumId w:val="8"/>
  </w:num>
  <w:num w:numId="14">
    <w:abstractNumId w:val="19"/>
  </w:num>
  <w:num w:numId="15">
    <w:abstractNumId w:val="24"/>
  </w:num>
  <w:num w:numId="16">
    <w:abstractNumId w:val="0"/>
  </w:num>
  <w:num w:numId="17">
    <w:abstractNumId w:val="6"/>
  </w:num>
  <w:num w:numId="18">
    <w:abstractNumId w:val="14"/>
  </w:num>
  <w:num w:numId="19">
    <w:abstractNumId w:val="16"/>
  </w:num>
  <w:num w:numId="20">
    <w:abstractNumId w:val="4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15"/>
  </w:num>
  <w:num w:numId="27">
    <w:abstractNumId w:val="11"/>
  </w:num>
  <w:num w:numId="28">
    <w:abstractNumId w:val="23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0780"/>
    <w:rsid w:val="00011AD3"/>
    <w:rsid w:val="00031C53"/>
    <w:rsid w:val="00032427"/>
    <w:rsid w:val="00032615"/>
    <w:rsid w:val="000472C0"/>
    <w:rsid w:val="0005033A"/>
    <w:rsid w:val="00051280"/>
    <w:rsid w:val="0005324C"/>
    <w:rsid w:val="000549DC"/>
    <w:rsid w:val="00054BF6"/>
    <w:rsid w:val="000569DB"/>
    <w:rsid w:val="000714CD"/>
    <w:rsid w:val="00071ADA"/>
    <w:rsid w:val="00076B1B"/>
    <w:rsid w:val="00080341"/>
    <w:rsid w:val="00092546"/>
    <w:rsid w:val="00097849"/>
    <w:rsid w:val="00097EDD"/>
    <w:rsid w:val="000A0A06"/>
    <w:rsid w:val="000A36A9"/>
    <w:rsid w:val="000C1C6D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40BD"/>
    <w:rsid w:val="001956E6"/>
    <w:rsid w:val="001B7186"/>
    <w:rsid w:val="001C39D1"/>
    <w:rsid w:val="001C68B7"/>
    <w:rsid w:val="001D04A7"/>
    <w:rsid w:val="001D68C3"/>
    <w:rsid w:val="001D771B"/>
    <w:rsid w:val="001F1BA6"/>
    <w:rsid w:val="001F7662"/>
    <w:rsid w:val="002138EF"/>
    <w:rsid w:val="00240917"/>
    <w:rsid w:val="00243617"/>
    <w:rsid w:val="002526D3"/>
    <w:rsid w:val="00271876"/>
    <w:rsid w:val="00271F61"/>
    <w:rsid w:val="00272432"/>
    <w:rsid w:val="002743AC"/>
    <w:rsid w:val="0028351E"/>
    <w:rsid w:val="002859AC"/>
    <w:rsid w:val="002936B3"/>
    <w:rsid w:val="002B0559"/>
    <w:rsid w:val="002B0D71"/>
    <w:rsid w:val="002B215E"/>
    <w:rsid w:val="002B7A2F"/>
    <w:rsid w:val="002C25B5"/>
    <w:rsid w:val="002C5B24"/>
    <w:rsid w:val="002D7A99"/>
    <w:rsid w:val="002E06A8"/>
    <w:rsid w:val="002E2CA7"/>
    <w:rsid w:val="002F1901"/>
    <w:rsid w:val="00312A95"/>
    <w:rsid w:val="003136DB"/>
    <w:rsid w:val="003220B8"/>
    <w:rsid w:val="00324E7F"/>
    <w:rsid w:val="003360FB"/>
    <w:rsid w:val="00340DDA"/>
    <w:rsid w:val="00341F20"/>
    <w:rsid w:val="003443ED"/>
    <w:rsid w:val="00344AAE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4910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036D"/>
    <w:rsid w:val="004D6DB6"/>
    <w:rsid w:val="004E58C3"/>
    <w:rsid w:val="004E68DD"/>
    <w:rsid w:val="004E7587"/>
    <w:rsid w:val="004F16D5"/>
    <w:rsid w:val="00506A8F"/>
    <w:rsid w:val="00511E05"/>
    <w:rsid w:val="0052238B"/>
    <w:rsid w:val="00523EB3"/>
    <w:rsid w:val="00536767"/>
    <w:rsid w:val="00542326"/>
    <w:rsid w:val="0054540B"/>
    <w:rsid w:val="005456F8"/>
    <w:rsid w:val="0055174B"/>
    <w:rsid w:val="00563C8E"/>
    <w:rsid w:val="005643D4"/>
    <w:rsid w:val="00567EF6"/>
    <w:rsid w:val="00575A6C"/>
    <w:rsid w:val="00581F83"/>
    <w:rsid w:val="00590AC7"/>
    <w:rsid w:val="005A1622"/>
    <w:rsid w:val="005A609C"/>
    <w:rsid w:val="005B2397"/>
    <w:rsid w:val="005B4BD9"/>
    <w:rsid w:val="005B570E"/>
    <w:rsid w:val="005C035C"/>
    <w:rsid w:val="005D023F"/>
    <w:rsid w:val="005D49B4"/>
    <w:rsid w:val="005E0664"/>
    <w:rsid w:val="005E7F8B"/>
    <w:rsid w:val="005F38B0"/>
    <w:rsid w:val="006000BA"/>
    <w:rsid w:val="00631AD2"/>
    <w:rsid w:val="00631B6D"/>
    <w:rsid w:val="00631F0C"/>
    <w:rsid w:val="006451E7"/>
    <w:rsid w:val="00665935"/>
    <w:rsid w:val="0066649B"/>
    <w:rsid w:val="00670C39"/>
    <w:rsid w:val="006810E9"/>
    <w:rsid w:val="0068151D"/>
    <w:rsid w:val="00682B7E"/>
    <w:rsid w:val="006A3974"/>
    <w:rsid w:val="006A3F79"/>
    <w:rsid w:val="006A6E09"/>
    <w:rsid w:val="006A7184"/>
    <w:rsid w:val="006B2371"/>
    <w:rsid w:val="006B2E64"/>
    <w:rsid w:val="006C0D3B"/>
    <w:rsid w:val="006C6387"/>
    <w:rsid w:val="006E1A97"/>
    <w:rsid w:val="006E1E8F"/>
    <w:rsid w:val="006E4AA4"/>
    <w:rsid w:val="00701A3C"/>
    <w:rsid w:val="00707F70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70FAC"/>
    <w:rsid w:val="00776768"/>
    <w:rsid w:val="0078508C"/>
    <w:rsid w:val="0079210F"/>
    <w:rsid w:val="00792EAD"/>
    <w:rsid w:val="007A00A5"/>
    <w:rsid w:val="007A4578"/>
    <w:rsid w:val="007A70EE"/>
    <w:rsid w:val="007B2359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824CC"/>
    <w:rsid w:val="008E435F"/>
    <w:rsid w:val="008F4139"/>
    <w:rsid w:val="00902E6B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746E5"/>
    <w:rsid w:val="00984C3D"/>
    <w:rsid w:val="00985A43"/>
    <w:rsid w:val="009A4342"/>
    <w:rsid w:val="009C32E6"/>
    <w:rsid w:val="009F264A"/>
    <w:rsid w:val="00A2140D"/>
    <w:rsid w:val="00A27BAA"/>
    <w:rsid w:val="00A371A9"/>
    <w:rsid w:val="00A439AF"/>
    <w:rsid w:val="00A43B04"/>
    <w:rsid w:val="00A502D2"/>
    <w:rsid w:val="00A52B20"/>
    <w:rsid w:val="00A531D3"/>
    <w:rsid w:val="00A61F6B"/>
    <w:rsid w:val="00A72D36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C3944"/>
    <w:rsid w:val="00AC65C6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0D72"/>
    <w:rsid w:val="00BB4534"/>
    <w:rsid w:val="00BB776B"/>
    <w:rsid w:val="00BC1A8C"/>
    <w:rsid w:val="00BD0C63"/>
    <w:rsid w:val="00BD5E44"/>
    <w:rsid w:val="00BF27D4"/>
    <w:rsid w:val="00BF2B91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028A"/>
    <w:rsid w:val="00C64080"/>
    <w:rsid w:val="00C66EC6"/>
    <w:rsid w:val="00C85EA2"/>
    <w:rsid w:val="00C913B6"/>
    <w:rsid w:val="00C933D7"/>
    <w:rsid w:val="00C94FC2"/>
    <w:rsid w:val="00C974C8"/>
    <w:rsid w:val="00CA1D43"/>
    <w:rsid w:val="00CB4985"/>
    <w:rsid w:val="00CC10AB"/>
    <w:rsid w:val="00CD2BF9"/>
    <w:rsid w:val="00CD3F22"/>
    <w:rsid w:val="00D032F3"/>
    <w:rsid w:val="00D04D17"/>
    <w:rsid w:val="00D2596C"/>
    <w:rsid w:val="00D269B5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0EDE"/>
    <w:rsid w:val="00E91D99"/>
    <w:rsid w:val="00E93865"/>
    <w:rsid w:val="00E95409"/>
    <w:rsid w:val="00EA4040"/>
    <w:rsid w:val="00EB066B"/>
    <w:rsid w:val="00EB20E7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47B74"/>
    <w:rsid w:val="00F63463"/>
    <w:rsid w:val="00F82A78"/>
    <w:rsid w:val="00F914E7"/>
    <w:rsid w:val="00F944F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Body Text 2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uiPriority w:val="99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B718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7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uiPriority w:val="99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uiPriority w:val="99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styleId="Reetkatablice" w:type="table">
    <w:name w:val="Table Grid"/>
    <w:basedOn w:val="Obinatablica"/>
    <w:rsid w:val="00AC3944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unhideWhenUsed/>
    <w:rsid w:val="000C1C6D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B718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7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73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321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90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96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93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209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16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615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St-861/2018</izvorni_sadrzaj>
    <derivirana_varijabla naziv="DomainObject.Predmet.OznakaBroj_1">St-861/2018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HILUM WC j.d.o.o. za trgovinu i usluge</izvorni_sadrzaj>
    <derivirana_varijabla naziv="DomainObject.Predmet.ProtustrankaFormated_1">  HILUM WC j.d.o.o. za trgovinu i usluge</derivirana_varijabla>
  </DomainObject.Predmet.ProtustrankaFormated>
  <DomainObject.Predmet.ProtustrankaFormatedOIB>
    <izvorni_sadrzaj>  HILUM WC j.d.o.o. za trgovinu i usluge, OIB 37771693680</izvorni_sadrzaj>
    <derivirana_varijabla naziv="DomainObject.Predmet.ProtustrankaFormatedOIB_1">  HILUM WC j.d.o.o. za trgovinu i usluge, OIB 37771693680</derivirana_varijabla>
  </DomainObject.Predmet.ProtustrankaFormatedOIB>
  <DomainObject.Predmet.ProtustrankaFormatedWithAdress>
    <izvorni_sadrzaj> HILUM WC j.d.o.o. za trgovinu i usluge, Kralja Zvonimira 64 , 32273 Gradište</izvorni_sadrzaj>
    <derivirana_varijabla naziv="DomainObject.Predmet.ProtustrankaFormatedWithAdress_1"> HILUM WC j.d.o.o. za trgovinu i usluge, Kralja Zvonimira 64 , 32273 Gradište</derivirana_varijabla>
  </DomainObject.Predmet.ProtustrankaFormatedWithAdress>
  <DomainObject.Predmet.ProtustrankaFormatedWithAdressOIB>
    <izvorni_sadrzaj> HILUM WC j.d.o.o. za trgovinu i usluge, OIB 37771693680, Kralja Zvonimira 64 , 32273 Gradište</izvorni_sadrzaj>
    <derivirana_varijabla naziv="DomainObject.Predmet.ProtustrankaFormatedWithAdressOIB_1"> HILUM WC j.d.o.o. za trgovinu i usluge, OIB 37771693680, Kralja Zvonimira 64 , 32273 Gradište</derivirana_varijabla>
  </DomainObject.Predmet.ProtustrankaFormatedWithAdressOIB>
  <DomainObject.Predmet.ProtustrankaWithAdress>
    <izvorni_sadrzaj>HILUM WC j.d.o.o. za trgovinu i usluge Kralja Zvonimira 64 , 32273 Gradište</izvorni_sadrzaj>
    <derivirana_varijabla naziv="DomainObject.Predmet.ProtustrankaWithAdress_1">HILUM WC j.d.o.o. za trgovinu i usluge Kralja Zvonimira 64 , 32273 Gradište</derivirana_varijabla>
  </DomainObject.Predmet.ProtustrankaWithAdress>
  <DomainObject.Predmet.ProtustrankaWithAdressOIB>
    <izvorni_sadrzaj>HILUM WC j.d.o.o. za trgovinu i usluge, OIB 37771693680, Kralja Zvonimira 64 , 32273 Gradište</izvorni_sadrzaj>
    <derivirana_varijabla naziv="DomainObject.Predmet.ProtustrankaWithAdressOIB_1">HILUM WC j.d.o.o. za trgovinu i usluge, OIB 37771693680, Kralja Zvonimira 64 , 32273 Gradište</derivirana_varijabla>
  </DomainObject.Predmet.ProtustrankaWithAdressOIB>
  <DomainObject.Predmet.ProtustrankaNazivFormated>
    <izvorni_sadrzaj>HILUM WC j.d.o.o. za trgovinu i usluge</izvorni_sadrzaj>
    <derivirana_varijabla naziv="DomainObject.Predmet.ProtustrankaNazivFormated_1">HILUM WC j.d.o.o. za trgovinu i usluge</derivirana_varijabla>
  </DomainObject.Predmet.ProtustrankaNazivFormated>
  <DomainObject.Predmet.ProtustrankaNazivFormatedOIB>
    <izvorni_sadrzaj>HILUM WC j.d.o.o. za trgovinu i usluge, OIB 37771693680</izvorni_sadrzaj>
    <derivirana_varijabla naziv="DomainObject.Predmet.ProtustrankaNazivFormatedOIB_1">HILUM WC j.d.o.o. za trgovinu i usluge, OIB 37771693680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POREZNO MJESTO VUKOVAR</izvorni_sadrzaj>
    <derivirana_varijabla naziv="DomainObject.Predmet.StrankaFormated_1">  RH MF PU PODRUČNI URED POREZNO MJESTO VUKOVAR</derivirana_varijabla>
  </DomainObject.Predmet.StrankaFormated>
  <DomainObject.Predmet.StrankaFormatedOIB>
    <izvorni_sadrzaj>  RH MF PU PODRUČNI URED POREZNO MJESTO VUKOVAR, OIB 18683136487</izvorni_sadrzaj>
    <derivirana_varijabla naziv="DomainObject.Predmet.StrankaFormatedOIB_1">  RH MF PU PODRUČNI URED POREZNO MJESTO VUKOVAR, OIB 18683136487</derivirana_varijabla>
  </DomainObject.Predmet.StrankaFormatedOIB>
  <DomainObject.Predmet.StrankaFormatedWithAdress>
    <izvorni_sadrzaj> RH MF PU PODRUČNI URED POREZNO MJESTO VUKOVAR</izvorni_sadrzaj>
    <derivirana_varijabla naziv="DomainObject.Predmet.StrankaFormatedWithAdress_1"> RH MF PU PODRUČNI URED POREZNO MJESTO VUKOVAR</derivirana_varijabla>
  </DomainObject.Predmet.StrankaFormatedWithAdress>
  <DomainObject.Predmet.StrankaFormatedWithAdressOIB>
    <izvorni_sadrzaj> RH MF PU PODRUČNI URED POREZNO MJESTO VUKOVAR, OIB 18683136487</izvorni_sadrzaj>
    <derivirana_varijabla naziv="DomainObject.Predmet.StrankaFormatedWithAdressOIB_1"> RH MF PU PODRUČNI URED POREZNO MJESTO VUKOVAR, OIB 18683136487</derivirana_varijabla>
  </DomainObject.Predmet.StrankaFormatedWithAdressOIB>
  <DomainObject.Predmet.StrankaWithAdress>
    <izvorni_sadrzaj>RH MF PU PODRUČNI URED POREZNO MJESTO VUKOVAR </izvorni_sadrzaj>
    <derivirana_varijabla naziv="DomainObject.Predmet.StrankaWithAdress_1">RH MF PU PODRUČNI URED POREZNO MJESTO VUKOVAR </derivirana_varijabla>
  </DomainObject.Predmet.StrankaWithAdress>
  <DomainObject.Predmet.StrankaWithAdressOIB>
    <izvorni_sadrzaj>RH MF PU PODRUČNI URED POREZNO MJESTO VUKOVAR, OIB 18683136487</izvorni_sadrzaj>
    <derivirana_varijabla naziv="DomainObject.Predmet.StrankaWithAdressOIB_1">RH MF PU PODRUČNI URED POREZNO MJESTO VUKOVAR, OIB 18683136487</derivirana_varijabla>
  </DomainObject.Predmet.StrankaWithAdressOIB>
  <DomainObject.Predmet.StrankaNazivFormated>
    <izvorni_sadrzaj>RH MF PU PODRUČNI URED POREZNO MJESTO VUKOVAR</izvorni_sadrzaj>
    <derivirana_varijabla naziv="DomainObject.Predmet.StrankaNazivFormated_1">RH MF PU PODRUČNI URED POREZNO MJESTO VUKOVAR</derivirana_varijabla>
  </DomainObject.Predmet.StrankaNazivFormated>
  <DomainObject.Predmet.StrankaNazivFormatedOIB>
    <izvorni_sadrzaj>RH MF PU PODRUČNI URED POREZNO MJESTO VUKOVAR, OIB 18683136487</izvorni_sadrzaj>
    <derivirana_varijabla naziv="DomainObject.Predmet.StrankaNazivFormatedOIB_1">RH MF PU PODRUČNI URED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POREZNO MJESTO VUKOVAR</item>
    </izvorni_sadrzaj>
    <derivirana_varijabla naziv="DomainObject.Predmet.StrankaListFormated_1">
      <item>RH MF PU PODRUČNI URED POREZNO MJESTO VUKOVAR</item>
    </derivirana_varijabla>
  </DomainObject.Predmet.StrankaListFormated>
  <DomainObject.Predmet.StrankaListFormatedOIB>
    <izvorni_sadrzaj>
      <item>RH MF PU PODRUČNI URED POREZNO MJESTO VUKOVAR, OIB 18683136487</item>
    </izvorni_sadrzaj>
    <derivirana_varijabla naziv="DomainObject.Predmet.StrankaListFormatedOIB_1">
      <item>RH MF PU PODRUČNI URED POREZNO MJESTO VUKOVAR, OIB 18683136487</item>
    </derivirana_varijabla>
  </DomainObject.Predmet.StrankaListFormatedOIB>
  <DomainObject.Predmet.StrankaListFormatedWithAdress>
    <izvorni_sadrzaj>
      <item>RH MF PU PODRUČNI URED POREZNO MJESTO VUKOVAR</item>
    </izvorni_sadrzaj>
    <derivirana_varijabla naziv="DomainObject.Predmet.StrankaListFormatedWithAdress_1">
      <item>RH MF PU PODRUČNI URED POREZNO MJESTO VUKOVAR</item>
    </derivirana_varijabla>
  </DomainObject.Predmet.StrankaListFormatedWithAdress>
  <DomainObject.Predmet.StrankaListFormatedWithAdressOIB>
    <izvorni_sadrzaj>
      <item>RH MF PU PODRUČNI URED POREZNO MJESTO VUKOVAR, OIB 18683136487</item>
    </izvorni_sadrzaj>
    <derivirana_varijabla naziv="DomainObject.Predmet.StrankaListFormatedWithAdressOIB_1">
      <item>RH MF PU PODRUČNI URED POREZNO MJESTO VUKOVAR, OIB 18683136487</item>
    </derivirana_varijabla>
  </DomainObject.Predmet.StrankaListFormatedWithAdressOIB>
  <DomainObject.Predmet.StrankaListNazivFormated>
    <izvorni_sadrzaj>
      <item>RH MF PU PODRUČNI URED POREZNO MJESTO VUKOVAR</item>
    </izvorni_sadrzaj>
    <derivirana_varijabla naziv="DomainObject.Predmet.StrankaListNazivFormated_1">
      <item>RH MF PU PODRUČNI URED POREZNO MJESTO VUKOVAR</item>
    </derivirana_varijabla>
  </DomainObject.Predmet.StrankaListNazivFormated>
  <DomainObject.Predmet.StrankaListNazivFormatedOIB>
    <izvorni_sadrzaj>
      <item>RH MF PU PODRUČNI URED POREZNO MJESTO VUKOVAR, OIB 18683136487</item>
    </izvorni_sadrzaj>
    <derivirana_varijabla naziv="DomainObject.Predmet.StrankaListNazivFormatedOIB_1">
      <item>RH MF PU PODRUČNI URED POREZNO MJESTO VUKOVAR, OIB 18683136487</item>
    </derivirana_varijabla>
  </DomainObject.Predmet.StrankaListNazivFormatedOIB>
  <DomainObject.Predmet.ProtuStrankaListFormated>
    <izvorni_sadrzaj>
      <item>HILUM WC j.d.o.o. za trgovinu i usluge</item>
    </izvorni_sadrzaj>
    <derivirana_varijabla naziv="DomainObject.Predmet.ProtuStrankaListFormated_1">
      <item>HILUM WC j.d.o.o. za trgovinu i usluge</item>
    </derivirana_varijabla>
  </DomainObject.Predmet.ProtuStrankaListFormated>
  <DomainObject.Predmet.ProtuStrankaListFormatedOIB>
    <izvorni_sadrzaj>
      <item>HILUM WC j.d.o.o. za trgovinu i usluge, OIB 37771693680</item>
    </izvorni_sadrzaj>
    <derivirana_varijabla naziv="DomainObject.Predmet.ProtuStrankaListFormatedOIB_1">
      <item>HILUM WC j.d.o.o. za trgovinu i usluge, OIB 37771693680</item>
    </derivirana_varijabla>
  </DomainObject.Predmet.ProtuStrankaListFormatedOIB>
  <DomainObject.Predmet.ProtuStrankaListFormatedWithAdress>
    <izvorni_sadrzaj>
      <item>HILUM WC j.d.o.o. za trgovinu i usluge, Kralja Zvonimira 64 , 32273 Gradište</item>
    </izvorni_sadrzaj>
    <derivirana_varijabla naziv="DomainObject.Predmet.ProtuStrankaListFormatedWithAdress_1">
      <item>HILUM WC j.d.o.o. za trgovinu i usluge, Kralja Zvonimira 64 , 32273 Gradište</item>
    </derivirana_varijabla>
  </DomainObject.Predmet.ProtuStrankaListFormatedWithAdress>
  <DomainObject.Predmet.ProtuStrankaListFormatedWithAdressOIB>
    <izvorni_sadrzaj>
      <item>HILUM WC j.d.o.o. za trgovinu i usluge, OIB 37771693680, Kralja Zvonimira 64 , 32273 Gradište</item>
    </izvorni_sadrzaj>
    <derivirana_varijabla naziv="DomainObject.Predmet.ProtuStrankaListFormatedWithAdressOIB_1">
      <item>HILUM WC j.d.o.o. za trgovinu i usluge, OIB 37771693680, Kralja Zvonimira 64 , 32273 Gradište</item>
    </derivirana_varijabla>
  </DomainObject.Predmet.ProtuStrankaListFormatedWithAdressOIB>
  <DomainObject.Predmet.ProtuStrankaListNazivFormated>
    <izvorni_sadrzaj>
      <item>HILUM WC j.d.o.o. za trgovinu i usluge</item>
    </izvorni_sadrzaj>
    <derivirana_varijabla naziv="DomainObject.Predmet.ProtuStrankaListNazivFormated_1">
      <item>HILUM WC j.d.o.o. za trgovinu i usluge</item>
    </derivirana_varijabla>
  </DomainObject.Predmet.ProtuStrankaListNazivFormated>
  <DomainObject.Predmet.ProtuStrankaListNazivFormatedOIB>
    <izvorni_sadrzaj>
      <item>HILUM WC j.d.o.o. za trgovinu i usluge, OIB 37771693680</item>
    </izvorni_sadrzaj>
    <derivirana_varijabla naziv="DomainObject.Predmet.ProtuStrankaListNazivFormatedOIB_1">
      <item>HILUM WC j.d.o.o. za trgovinu i usluge, OIB 37771693680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POREZNO MJESTO VUKOVAR</izvorni_sadrzaj>
    <derivirana_varijabla naziv="DomainObject.Predmet.StrankaIDrugi_1">RH MF PU PODRUČNI URED POREZNO MJESTO VUKOVAR</derivirana_varijabla>
  </DomainObject.Predmet.StrankaIDrugi>
  <DomainObject.Predmet.ProtustrankaIDrugi>
    <izvorni_sadrzaj>HILUM WC j.d.o.o. za trgovinu i usluge</izvorni_sadrzaj>
    <derivirana_varijabla naziv="DomainObject.Predmet.ProtustrankaIDrugi_1">HILUM WC j.d.o.o. za trgovinu i usluge</derivirana_varijabla>
  </DomainObject.Predmet.ProtustrankaIDrugi>
  <DomainObject.Predmet.StrankaIDrugiAdressOIB>
    <izvorni_sadrzaj>RH MF PU PODRUČNI URED POREZNO MJESTO VUKOVAR, OIB 18683136487</izvorni_sadrzaj>
    <derivirana_varijabla naziv="DomainObject.Predmet.StrankaIDrugiAdressOIB_1">RH MF PU PODRUČNI URED POREZNO MJESTO VUKOVAR, OIB 18683136487</derivirana_varijabla>
  </DomainObject.Predmet.StrankaIDrugiAdressOIB>
  <DomainObject.Predmet.ProtustrankaIDrugiAdressOIB>
    <izvorni_sadrzaj>HILUM WC j.d.o.o. za trgovinu i usluge, OIB 37771693680, Kralja Zvonimira 64 , 32273 Gradište</izvorni_sadrzaj>
    <derivirana_varijabla naziv="DomainObject.Predmet.ProtustrankaIDrugiAdressOIB_1">HILUM WC j.d.o.o. za trgovinu i usluge, OIB 37771693680, Kralja Zvonimira 64 , 32273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HILUM WC j.d.o.o. za trgovinu i usluge</item>
      <item>RH MF PU PODRUČNI URED POREZNO MJESTO VUKOVAR</item>
    </izvorni_sadrzaj>
    <derivirana_varijabla naziv="DomainObject.Predmet.SudioniciListNaziv_1">
      <item>HILUM WC j.d.o.o. za trgovinu i usluge</item>
      <item>RH MF PU PODRUČNI URED POREZNO MJESTO VUKOVAR</item>
    </derivirana_varijabla>
  </DomainObject.Predmet.SudioniciListNaziv>
  <DomainObject.Predmet.SudioniciListAdressOIB>
    <izvorni_sadrzaj>
      <item>HILUM WC j.d.o.o. za trgovinu i usluge, OIB 37771693680, Kralja Zvonimira 64 ,32273 Gradište</item>
      <item>RH MF PU PODRUČNI URED POREZNO MJESTO VUKOVAR, OIB 18683136487</item>
    </izvorni_sadrzaj>
    <derivirana_varijabla naziv="DomainObject.Predmet.SudioniciListAdressOIB_1">
      <item>HILUM WC j.d.o.o. za trgovinu i usluge, OIB 37771693680, Kralja Zvonimira 64 ,32273 Gradište</item>
      <item>RH MF PU PODRUČNI URED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37771693680</item>
      <item>, OIB 18683136487</item>
    </izvorni_sadrzaj>
    <derivirana_varijabla naziv="DomainObject.Predmet.SudioniciListNazivOIB_1">
      <item>, OIB 37771693680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St-861/2018-14</izvorni_sadrzaj>
    <derivirana_varijabla naziv="DomainObject.PredzadnjaOdlukaIzPredmeta.Oznaka_1">St-861/2018-14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B4286F-03D8-4FDB-8838-D378559AA3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8</properties:Pages>
  <properties:Words>1813</properties:Words>
  <properties:Characters>9956</properties:Characters>
  <properties:Lines>347</properties:Lines>
  <properties:Paragraphs>94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2018-10-05T06:57:00Z</dcterms:created>
  <dc:creator>dsekulic</dc:creator>
  <cp:lastModifiedBy>Danijela Sekulić</cp:lastModifiedBy>
  <cp:lastPrinted>2018-10-05T10:00:00Z</cp:lastPrinted>
  <dcterms:modified xmlns:xsi="http://www.w3.org/2001/XMLSchema-instance" xsi:type="dcterms:W3CDTF">2018-10-05T10:02:00Z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(HILUM WC - LALIĆ-PU.docx)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