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15ac" w14:paraId="64e15ac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9D5E21">
        <w:rPr>
          <w:rFonts w:hAnsi="Times New Roman" w:ascii="Times New Roman"/>
        </w:rPr>
        <w:t>4692/16-62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9D5E21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9D5E21">
        <w:rPr>
          <w:rFonts w:hAnsi="Times New Roman" w:ascii="Times New Roman"/>
        </w:rPr>
        <w:t>Trg hrvatskih branitelja 1/II</w:t>
      </w:r>
      <w:r w:rsidRPr="00E9739E">
        <w:rPr>
          <w:rFonts w:hAnsi="Times New Roman" w:ascii="Times New Roman"/>
        </w:rPr>
        <w:t xml:space="preserve">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>Trgovački sud u Zagrebu, Stalna služba</w:t>
      </w:r>
      <w:r w:rsidR="009D5E21">
        <w:rPr>
          <w:rFonts w:hAnsi="Times New Roman" w:ascii="Times New Roman"/>
        </w:rPr>
        <w:t xml:space="preserve"> u Karlovcu</w:t>
      </w:r>
      <w:r w:rsidRPr="00E9739E">
        <w:rPr>
          <w:rFonts w:hAnsi="Times New Roman" w:ascii="Times New Roman"/>
        </w:rPr>
        <w:t xml:space="preserve">, po stečajnom sucu Vesni Fundurulić Perišin, u stečajnom postupku nad imovinom stečajnog dužnika </w:t>
      </w:r>
      <w:r w:rsidR="009D5E21" w:rsidRPr="009D5E21">
        <w:rPr>
          <w:rFonts w:eastAsia="Times New Roman" w:hAnsi="Times New Roman" w:ascii="Times New Roman"/>
          <w:bCs/>
          <w:color w:val="000000"/>
        </w:rPr>
        <w:t>MAJOR I PARTNERI d.o.o. u stečaju, Zagreb, Roberta Frangeša Mihanovića 5, OIB: 56731380564</w:t>
      </w:r>
      <w:r w:rsidRPr="00E9739E">
        <w:rPr>
          <w:rFonts w:hAnsi="Times New Roman" w:ascii="Times New Roman"/>
        </w:rPr>
        <w:t xml:space="preserve">, </w:t>
      </w:r>
      <w:r w:rsidR="009D5E21">
        <w:rPr>
          <w:rFonts w:hAnsi="Times New Roman" w:ascii="Times New Roman"/>
        </w:rPr>
        <w:t>8</w:t>
      </w:r>
      <w:r w:rsidR="0000218C">
        <w:rPr>
          <w:rFonts w:hAnsi="Times New Roman" w:ascii="Times New Roman"/>
        </w:rPr>
        <w:t xml:space="preserve">. </w:t>
      </w:r>
      <w:r w:rsidR="009D5E21">
        <w:rPr>
          <w:rFonts w:hAnsi="Times New Roman" w:ascii="Times New Roman"/>
        </w:rPr>
        <w:t>ožujka</w:t>
      </w:r>
      <w:r w:rsidRPr="00E9739E">
        <w:rPr>
          <w:rFonts w:hAnsi="Times New Roman" w:ascii="Times New Roman"/>
        </w:rPr>
        <w:t xml:space="preserve">  201</w:t>
      </w:r>
      <w:r w:rsidR="009D5E21">
        <w:rPr>
          <w:rFonts w:hAnsi="Times New Roman" w:ascii="Times New Roman"/>
        </w:rPr>
        <w:t>8</w:t>
      </w:r>
      <w:r w:rsidRPr="00E9739E">
        <w:rPr>
          <w:rFonts w:hAnsi="Times New Roman" w:ascii="Times New Roman"/>
        </w:rPr>
        <w:t>.</w:t>
      </w:r>
      <w:r w:rsidR="009D5E21">
        <w:rPr>
          <w:rFonts w:hAnsi="Times New Roman" w:ascii="Times New Roman"/>
        </w:rPr>
        <w:t>,</w:t>
      </w:r>
    </w:p>
    <w:p w:rsidRDefault="00E9739E" w:rsidP="00E9739E" w:rsidR="00E9739E" w:rsidRPr="00E9739E">
      <w:pPr>
        <w:ind w:firstLine="708"/>
        <w:jc w:val="both"/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i j e š i o   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860790" w:rsidP="00637EBA" w:rsidR="007428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E9739E" w:rsidRPr="00860790">
        <w:rPr>
          <w:rFonts w:hAnsi="Times New Roman" w:ascii="Times New Roman"/>
        </w:rPr>
        <w:t xml:space="preserve">Određuje se prodaja </w:t>
      </w:r>
      <w:r w:rsidR="00D172B8" w:rsidRPr="00860790">
        <w:rPr>
          <w:rFonts w:hAnsi="Times New Roman" w:ascii="Times New Roman"/>
        </w:rPr>
        <w:t>u stečajnom postupk</w:t>
      </w:r>
      <w:r w:rsidR="0000218C">
        <w:rPr>
          <w:rFonts w:hAnsi="Times New Roman" w:ascii="Times New Roman"/>
        </w:rPr>
        <w:t>u</w:t>
      </w:r>
      <w:r w:rsidR="00D172B8" w:rsidRPr="00860790">
        <w:rPr>
          <w:rFonts w:hAnsi="Times New Roman" w:ascii="Times New Roman"/>
        </w:rPr>
        <w:t xml:space="preserve"> </w:t>
      </w:r>
      <w:r w:rsidR="00E9739E" w:rsidRPr="00860790">
        <w:rPr>
          <w:rFonts w:hAnsi="Times New Roman" w:ascii="Times New Roman"/>
        </w:rPr>
        <w:t>nekretnin</w:t>
      </w:r>
      <w:r w:rsidR="0000218C">
        <w:rPr>
          <w:rFonts w:hAnsi="Times New Roman" w:ascii="Times New Roman"/>
        </w:rPr>
        <w:t>e</w:t>
      </w:r>
      <w:r w:rsidR="00D172B8" w:rsidRPr="00860790">
        <w:rPr>
          <w:rFonts w:hAnsi="Times New Roman" w:ascii="Times New Roman"/>
        </w:rPr>
        <w:t xml:space="preserve"> u vlasništvu</w:t>
      </w:r>
      <w:r w:rsidR="00E9739E" w:rsidRPr="00860790">
        <w:rPr>
          <w:rFonts w:hAnsi="Times New Roman" w:ascii="Times New Roman"/>
        </w:rPr>
        <w:t xml:space="preserve"> stečajnog dužnika </w:t>
      </w:r>
      <w:r w:rsidR="007428E4" w:rsidRPr="007428E4">
        <w:rPr>
          <w:rFonts w:eastAsia="Times New Roman" w:hAnsi="Times New Roman" w:ascii="Times New Roman"/>
          <w:bCs/>
          <w:color w:val="000000"/>
        </w:rPr>
        <w:t>MAJOR I PARTNERI d.o.o. u stečaju, Zagreb, Roberta Frangeša Mihanovića 5, OIB: 56731380564</w:t>
      </w:r>
      <w:r w:rsidR="00E9739E" w:rsidRPr="00860790">
        <w:rPr>
          <w:rFonts w:hAnsi="Times New Roman" w:ascii="Times New Roman"/>
        </w:rPr>
        <w:t xml:space="preserve">, </w:t>
      </w:r>
      <w:r w:rsidR="00D93B27">
        <w:rPr>
          <w:rFonts w:hAnsi="Times New Roman" w:ascii="Times New Roman"/>
        </w:rPr>
        <w:t>uz odgovarajuću primjenu pravila ovršnog</w:t>
      </w:r>
      <w:r w:rsidR="007428E4">
        <w:rPr>
          <w:rFonts w:hAnsi="Times New Roman" w:ascii="Times New Roman"/>
        </w:rPr>
        <w:t xml:space="preserve"> postupka o ovrsi na nekretnini, </w:t>
      </w:r>
      <w:r w:rsidR="00933A2A">
        <w:rPr>
          <w:rFonts w:hAnsi="Times New Roman" w:ascii="Times New Roman"/>
        </w:rPr>
        <w:t>upisan</w:t>
      </w:r>
      <w:r w:rsidR="007428E4">
        <w:rPr>
          <w:rFonts w:hAnsi="Times New Roman" w:ascii="Times New Roman"/>
        </w:rPr>
        <w:t>e</w:t>
      </w:r>
      <w:r w:rsidR="00933A2A">
        <w:rPr>
          <w:rFonts w:hAnsi="Times New Roman" w:ascii="Times New Roman"/>
        </w:rPr>
        <w:t xml:space="preserve"> u zemljišnim knjigama Općinskog suda u </w:t>
      </w:r>
      <w:r w:rsidR="007428E4">
        <w:rPr>
          <w:rFonts w:hAnsi="Times New Roman" w:ascii="Times New Roman"/>
        </w:rPr>
        <w:t>Sisku</w:t>
      </w:r>
      <w:r w:rsidR="0000218C">
        <w:rPr>
          <w:rFonts w:hAnsi="Times New Roman" w:ascii="Times New Roman"/>
        </w:rPr>
        <w:t xml:space="preserve">, Zemljišno-knjižni odjel </w:t>
      </w:r>
      <w:r w:rsidR="007428E4">
        <w:rPr>
          <w:rFonts w:hAnsi="Times New Roman" w:ascii="Times New Roman"/>
        </w:rPr>
        <w:t>Kutina</w:t>
      </w:r>
      <w:r w:rsidR="00E5159D">
        <w:rPr>
          <w:rFonts w:hAnsi="Times New Roman" w:ascii="Times New Roman"/>
        </w:rPr>
        <w:t xml:space="preserve"> i to kč. br. </w:t>
      </w:r>
      <w:r w:rsidR="007428E4">
        <w:rPr>
          <w:rFonts w:hAnsi="Times New Roman" w:ascii="Times New Roman"/>
        </w:rPr>
        <w:t>214/1</w:t>
      </w:r>
      <w:r w:rsidR="00E5159D">
        <w:rPr>
          <w:rFonts w:hAnsi="Times New Roman" w:ascii="Times New Roman"/>
        </w:rPr>
        <w:t xml:space="preserve">, </w:t>
      </w:r>
      <w:r w:rsidR="007428E4">
        <w:rPr>
          <w:rFonts w:hAnsi="Times New Roman" w:ascii="Times New Roman"/>
        </w:rPr>
        <w:t>zgrade, dvorište, pašnjak, voćnjak i oranica prek Jelenske, površine od 8029 m2, upisana u zk. ul. 443 k.o. 316288, Potok.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860790" w:rsidR="00463152" w:rsidRPr="00E9739E">
      <w:pPr>
        <w:ind w:firstLine="720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II. </w:t>
      </w:r>
      <w:r w:rsidR="00FD257E" w:rsidRPr="00E9739E">
        <w:rPr>
          <w:rFonts w:hAnsi="Times New Roman" w:ascii="Times New Roman"/>
        </w:rPr>
        <w:t>Zaključkom o prodaji utvrdit će se vrijednost nekretnina, način i uvjeti prodaje nekretnina iz točke I. ovog rješenja.</w:t>
      </w:r>
    </w:p>
    <w:p w:rsidRDefault="00E9739E" w:rsidP="00463152" w:rsidR="00463152" w:rsidRPr="00E9739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463152" w:rsidRPr="00E9739E">
        <w:rPr>
          <w:rFonts w:hAnsi="Times New Roman" w:ascii="Times New Roman"/>
        </w:rPr>
        <w:t xml:space="preserve">   </w:t>
      </w:r>
    </w:p>
    <w:p w:rsidRDefault="00463152" w:rsidP="00860790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</w:t>
      </w:r>
      <w:r w:rsidR="00FD257E">
        <w:rPr>
          <w:rFonts w:hAnsi="Times New Roman" w:ascii="Times New Roman"/>
        </w:rPr>
        <w:t xml:space="preserve">III. </w:t>
      </w:r>
      <w:r w:rsidRPr="00E9739E">
        <w:rPr>
          <w:rFonts w:hAnsi="Times New Roman" w:ascii="Times New Roman"/>
        </w:rPr>
        <w:t xml:space="preserve">Određuje se upis zabilježbe ovog rješenja o prodaji nekretnina stečajnog dužnika iz točke I. ovog rješenja u zemljišnim knjigama Općinskog </w:t>
      </w:r>
      <w:r w:rsidR="00637EBA">
        <w:rPr>
          <w:rFonts w:hAnsi="Times New Roman" w:ascii="Times New Roman"/>
        </w:rPr>
        <w:t>suda</w:t>
      </w:r>
      <w:r w:rsidR="00EA6929">
        <w:rPr>
          <w:rFonts w:hAnsi="Times New Roman" w:ascii="Times New Roman"/>
        </w:rPr>
        <w:t xml:space="preserve"> u </w:t>
      </w:r>
      <w:r w:rsidR="00637EBA">
        <w:rPr>
          <w:rFonts w:hAnsi="Times New Roman" w:ascii="Times New Roman"/>
        </w:rPr>
        <w:t>Sisku</w:t>
      </w:r>
      <w:r w:rsidR="00EA6929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               </w:t>
      </w:r>
    </w:p>
    <w:p w:rsidRDefault="00463152" w:rsidP="00FD257E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Obrazloženje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D172B8" w:rsidR="003A2EE3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Rješenjem ovog suda poslovni broj St-</w:t>
      </w:r>
      <w:r w:rsidR="00637EBA">
        <w:rPr>
          <w:rFonts w:hAnsi="Times New Roman" w:ascii="Times New Roman"/>
        </w:rPr>
        <w:t>4692/16</w:t>
      </w:r>
      <w:r w:rsidRPr="00E9739E">
        <w:rPr>
          <w:rFonts w:hAnsi="Times New Roman" w:ascii="Times New Roman"/>
        </w:rPr>
        <w:t xml:space="preserve"> od </w:t>
      </w:r>
      <w:r w:rsidR="00637EBA">
        <w:rPr>
          <w:rFonts w:hAnsi="Times New Roman" w:ascii="Times New Roman"/>
        </w:rPr>
        <w:t>14</w:t>
      </w:r>
      <w:r w:rsidR="009725DF">
        <w:rPr>
          <w:rFonts w:hAnsi="Times New Roman" w:ascii="Times New Roman"/>
        </w:rPr>
        <w:t xml:space="preserve">. </w:t>
      </w:r>
      <w:r w:rsidR="00637EBA">
        <w:rPr>
          <w:rFonts w:hAnsi="Times New Roman" w:ascii="Times New Roman"/>
        </w:rPr>
        <w:t>srpnja</w:t>
      </w:r>
      <w:r w:rsidR="007972EC">
        <w:rPr>
          <w:rFonts w:hAnsi="Times New Roman" w:ascii="Times New Roman"/>
        </w:rPr>
        <w:t xml:space="preserve"> </w:t>
      </w:r>
      <w:r w:rsidRPr="00E9739E">
        <w:rPr>
          <w:rFonts w:hAnsi="Times New Roman" w:ascii="Times New Roman"/>
        </w:rPr>
        <w:t>201</w:t>
      </w:r>
      <w:r w:rsidR="00637EBA">
        <w:rPr>
          <w:rFonts w:hAnsi="Times New Roman" w:ascii="Times New Roman"/>
        </w:rPr>
        <w:t>7</w:t>
      </w:r>
      <w:r w:rsidRPr="00E9739E">
        <w:rPr>
          <w:rFonts w:hAnsi="Times New Roman" w:ascii="Times New Roman"/>
        </w:rPr>
        <w:t>. otvoren je stečajni postupak nad</w:t>
      </w:r>
      <w:r w:rsidR="00E9739E">
        <w:rPr>
          <w:rFonts w:hAnsi="Times New Roman" w:ascii="Times New Roman"/>
        </w:rPr>
        <w:t xml:space="preserve"> gore navedenim stečajnim </w:t>
      </w:r>
      <w:r w:rsidRPr="00E9739E">
        <w:rPr>
          <w:rFonts w:hAnsi="Times New Roman" w:ascii="Times New Roman"/>
        </w:rPr>
        <w:t xml:space="preserve">dužnikom, a </w:t>
      </w:r>
      <w:r w:rsidR="00E9739E">
        <w:rPr>
          <w:rFonts w:hAnsi="Times New Roman" w:ascii="Times New Roman"/>
        </w:rPr>
        <w:t>u imovinu koja čini stečajnu masu ulaz</w:t>
      </w:r>
      <w:r w:rsidR="00637EBA">
        <w:rPr>
          <w:rFonts w:hAnsi="Times New Roman" w:ascii="Times New Roman"/>
        </w:rPr>
        <w:t>i</w:t>
      </w:r>
      <w:r w:rsidR="008D3620">
        <w:rPr>
          <w:rFonts w:hAnsi="Times New Roman" w:ascii="Times New Roman"/>
        </w:rPr>
        <w:t xml:space="preserve"> </w:t>
      </w:r>
      <w:r w:rsidR="00E9739E">
        <w:rPr>
          <w:rFonts w:hAnsi="Times New Roman" w:ascii="Times New Roman"/>
        </w:rPr>
        <w:t>i nekretnin</w:t>
      </w:r>
      <w:r w:rsidR="00637EBA">
        <w:rPr>
          <w:rFonts w:hAnsi="Times New Roman" w:ascii="Times New Roman"/>
        </w:rPr>
        <w:t>a</w:t>
      </w:r>
      <w:r w:rsidR="00E9739E">
        <w:rPr>
          <w:rFonts w:hAnsi="Times New Roman" w:ascii="Times New Roman"/>
        </w:rPr>
        <w:t xml:space="preserve"> naveden</w:t>
      </w:r>
      <w:r w:rsidR="00637EBA">
        <w:rPr>
          <w:rFonts w:hAnsi="Times New Roman" w:ascii="Times New Roman"/>
        </w:rPr>
        <w:t>a</w:t>
      </w:r>
      <w:r w:rsidR="00E9739E">
        <w:rPr>
          <w:rFonts w:hAnsi="Times New Roman" w:ascii="Times New Roman"/>
        </w:rPr>
        <w:t xml:space="preserve"> u izreci ovog rješenja.</w:t>
      </w:r>
    </w:p>
    <w:p w:rsidRDefault="003A2EE3" w:rsidP="00D172B8" w:rsidR="003A2EE3">
      <w:pPr>
        <w:ind w:firstLine="720"/>
        <w:jc w:val="both"/>
        <w:rPr>
          <w:rFonts w:hAnsi="Times New Roman" w:ascii="Times New Roman"/>
        </w:rPr>
      </w:pPr>
    </w:p>
    <w:p w:rsidRDefault="003A2EE3" w:rsidP="003A2EE3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podnio je </w:t>
      </w:r>
      <w:r w:rsidR="00637EBA">
        <w:rPr>
          <w:rFonts w:hAnsi="Times New Roman" w:ascii="Times New Roman"/>
        </w:rPr>
        <w:t>ovom sudu 7</w:t>
      </w:r>
      <w:r w:rsidR="001375B4">
        <w:rPr>
          <w:rFonts w:hAnsi="Times New Roman" w:ascii="Times New Roman"/>
        </w:rPr>
        <w:t xml:space="preserve">. </w:t>
      </w:r>
      <w:r w:rsidR="00FC4164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637EBA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podnesak </w:t>
      </w:r>
      <w:r w:rsidR="00637EBA">
        <w:rPr>
          <w:rFonts w:hAnsi="Times New Roman" w:ascii="Times New Roman"/>
        </w:rPr>
        <w:t xml:space="preserve">kojim predlaže prodaju </w:t>
      </w:r>
      <w:r>
        <w:rPr>
          <w:rFonts w:hAnsi="Times New Roman" w:ascii="Times New Roman"/>
        </w:rPr>
        <w:t>naveden</w:t>
      </w:r>
      <w:r w:rsidR="00637EBA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nekretnin</w:t>
      </w:r>
      <w:r w:rsidR="00637EBA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. </w:t>
      </w:r>
      <w:r w:rsidR="00E9739E">
        <w:rPr>
          <w:rFonts w:hAnsi="Times New Roman" w:ascii="Times New Roman"/>
        </w:rPr>
        <w:t xml:space="preserve"> </w:t>
      </w: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3A2EE3" w:rsidP="00D172B8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Naveden</w:t>
      </w:r>
      <w:r w:rsidR="008A1F54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nekretnin</w:t>
      </w:r>
      <w:r w:rsidR="008A1F54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>opterećen</w:t>
      </w:r>
      <w:r w:rsidR="008A1F54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8A1F54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založnim pravom za korist vjerovnika</w:t>
      </w:r>
      <w:r w:rsidR="007608FE">
        <w:rPr>
          <w:rFonts w:hAnsi="Times New Roman" w:ascii="Times New Roman"/>
        </w:rPr>
        <w:t xml:space="preserve"> </w:t>
      </w:r>
      <w:r w:rsidR="008A1F54">
        <w:rPr>
          <w:rFonts w:hAnsi="Times New Roman" w:ascii="Times New Roman"/>
        </w:rPr>
        <w:t xml:space="preserve">B2 KAPITAL d.o.o., Zagreb i </w:t>
      </w:r>
      <w:r w:rsidR="007608FE">
        <w:rPr>
          <w:rFonts w:hAnsi="Times New Roman" w:ascii="Times New Roman"/>
        </w:rPr>
        <w:t xml:space="preserve"> </w:t>
      </w:r>
      <w:r w:rsidR="001375B4">
        <w:rPr>
          <w:rFonts w:hAnsi="Times New Roman" w:ascii="Times New Roman"/>
        </w:rPr>
        <w:t>Republika Hrvatska, Ministarstvo financija, Porezna uprava</w:t>
      </w:r>
      <w:r w:rsidR="008A1F54">
        <w:rPr>
          <w:rFonts w:hAnsi="Times New Roman" w:ascii="Times New Roman"/>
        </w:rPr>
        <w:t>, Područni ured Zagreb.</w:t>
      </w:r>
    </w:p>
    <w:p w:rsidRDefault="007E6AA6" w:rsidP="003A2EE3" w:rsidR="007E6AA6">
      <w:pPr>
        <w:jc w:val="both"/>
        <w:rPr>
          <w:rFonts w:hAnsi="Times New Roman" w:ascii="Times New Roman"/>
        </w:rPr>
      </w:pPr>
    </w:p>
    <w:p w:rsidRDefault="00341EAC" w:rsidP="00D172B8" w:rsidR="00341E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Sukladno odredbi čl. 247. st. 1. i 2. Stečajnog zakona ("Narodne novine" broj 71/15 – dalje SZ) odlučeno je kao u izreci rješenja. </w:t>
      </w:r>
    </w:p>
    <w:p w:rsidRDefault="00341EAC" w:rsidP="00D172B8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D257E">
        <w:rPr>
          <w:rFonts w:hAnsi="Times New Roman" w:ascii="Times New Roman"/>
        </w:rPr>
        <w:tab/>
      </w:r>
    </w:p>
    <w:p w:rsidRDefault="00463152" w:rsidP="00D172B8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Zaključkom o prodaji odredit će se vrijednost nekretnin</w:t>
      </w:r>
      <w:r w:rsidR="00341EAC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>, način</w:t>
      </w:r>
      <w:r w:rsidR="00341EAC">
        <w:rPr>
          <w:rFonts w:hAnsi="Times New Roman" w:ascii="Times New Roman"/>
        </w:rPr>
        <w:t xml:space="preserve"> prodaje</w:t>
      </w:r>
      <w:r w:rsidRPr="00E9739E">
        <w:rPr>
          <w:rFonts w:hAnsi="Times New Roman" w:ascii="Times New Roman"/>
        </w:rPr>
        <w:t xml:space="preserve"> i uvjeti </w:t>
      </w:r>
      <w:r w:rsidR="00341EAC">
        <w:rPr>
          <w:rFonts w:hAnsi="Times New Roman" w:ascii="Times New Roman"/>
        </w:rPr>
        <w:t>prodaje na temelju odredbe čl. 247</w:t>
      </w:r>
      <w:r w:rsidRPr="00E9739E">
        <w:rPr>
          <w:rFonts w:hAnsi="Times New Roman" w:ascii="Times New Roman"/>
        </w:rPr>
        <w:t xml:space="preserve">. st. </w:t>
      </w:r>
      <w:r w:rsidR="00341EAC">
        <w:rPr>
          <w:rFonts w:hAnsi="Times New Roman" w:ascii="Times New Roman"/>
        </w:rPr>
        <w:t>3</w:t>
      </w:r>
      <w:r w:rsidRPr="00E9739E">
        <w:rPr>
          <w:rFonts w:hAnsi="Times New Roman" w:ascii="Times New Roman"/>
        </w:rPr>
        <w:t>. SZ-a.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</w:t>
      </w:r>
    </w:p>
    <w:p w:rsidRDefault="00463152" w:rsidP="00B3688B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U Karlovcu </w:t>
      </w:r>
      <w:r w:rsidR="009D5E21">
        <w:rPr>
          <w:rFonts w:hAnsi="Times New Roman" w:ascii="Times New Roman"/>
        </w:rPr>
        <w:t>8</w:t>
      </w:r>
      <w:r w:rsidR="001375B4">
        <w:rPr>
          <w:rFonts w:hAnsi="Times New Roman" w:ascii="Times New Roman"/>
        </w:rPr>
        <w:t xml:space="preserve">. </w:t>
      </w:r>
      <w:r w:rsidR="009D5E21">
        <w:rPr>
          <w:rFonts w:hAnsi="Times New Roman" w:ascii="Times New Roman"/>
        </w:rPr>
        <w:t>ožujka</w:t>
      </w:r>
      <w:r w:rsidR="00F305F6">
        <w:rPr>
          <w:rFonts w:hAnsi="Times New Roman" w:ascii="Times New Roman"/>
        </w:rPr>
        <w:t xml:space="preserve"> </w:t>
      </w:r>
      <w:r w:rsidR="00FD257E">
        <w:rPr>
          <w:rFonts w:hAnsi="Times New Roman" w:ascii="Times New Roman"/>
        </w:rPr>
        <w:t xml:space="preserve"> 201</w:t>
      </w:r>
      <w:r w:rsidR="009D5E21">
        <w:rPr>
          <w:rFonts w:hAnsi="Times New Roman" w:ascii="Times New Roman"/>
        </w:rPr>
        <w:t>8</w:t>
      </w:r>
      <w:r w:rsidR="00FD257E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FD257E" w:rsidR="00463152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STEČAJNI SUDAC:</w:t>
      </w:r>
    </w:p>
    <w:p w:rsidRDefault="00463152" w:rsidP="003A2EE3" w:rsidR="00463152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Vesna Fundurulić Perišin</w:t>
      </w:r>
      <w:r w:rsidR="00C523E6">
        <w:rPr>
          <w:rFonts w:hAnsi="Times New Roman" w:ascii="Times New Roman"/>
        </w:rPr>
        <w:t>, v.r.</w:t>
      </w:r>
    </w:p>
    <w:p w:rsidRDefault="00C523E6" w:rsidP="003A2EE3" w:rsidR="00C523E6">
      <w:pPr>
        <w:jc w:val="right"/>
        <w:rPr>
          <w:rFonts w:hAnsi="Times New Roman" w:ascii="Times New Roman"/>
        </w:rPr>
      </w:pPr>
    </w:p>
    <w:p w:rsidRDefault="00C523E6" w:rsidP="003A2EE3" w:rsidR="00C523E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523E6" w:rsidP="003A2EE3" w:rsidR="00C523E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523E6" w:rsidP="003A2EE3" w:rsidR="00C523E6" w:rsidRPr="00E973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UPUTA O PRAVNOM LIJEKU:</w:t>
      </w:r>
    </w:p>
    <w:p w:rsidRDefault="00463152" w:rsidP="003A2EE3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Protiv ovog rješenja pravo na žalbu ima stečajni upravitelj i razlučni vjerovnici. Rok za žalbu iznosi 8 dana računajući od dana dostave pisanog otp</w:t>
      </w:r>
      <w:r w:rsidR="003A2EE3">
        <w:rPr>
          <w:rFonts w:hAnsi="Times New Roman" w:ascii="Times New Roman"/>
        </w:rPr>
        <w:t xml:space="preserve">ravka. Žalba se podnosi Visokom </w:t>
      </w:r>
      <w:r w:rsidRPr="00E9739E">
        <w:rPr>
          <w:rFonts w:hAnsi="Times New Roman" w:ascii="Times New Roman"/>
        </w:rPr>
        <w:t>trgovačkom sudu Republike Hrvatske putem ovog suda u tri primjerka.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23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5E21" w:rsidP="009D5E21" w:rsidR="0014159D" w:rsidRPr="00860790">
    <w:pPr>
      <w:pStyle w:val="Zaglavlje"/>
      <w:jc w:val="right"/>
      <w:rPr>
        <w:rFonts w:hAnsi="Times New Roman" w:ascii="Times New Roman"/>
      </w:rPr>
    </w:pPr>
    <w:r w:rsidRPr="009D5E21">
      <w:rPr>
        <w:rFonts w:hAnsi="Times New Roman" w:ascii="Times New Roman"/>
      </w:rPr>
      <w:t>3 St-4692/16-62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1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0218C"/>
    <w:rsid w:val="0006161A"/>
    <w:rsid w:val="0008012E"/>
    <w:rsid w:val="000B68FC"/>
    <w:rsid w:val="000D1654"/>
    <w:rsid w:val="00121B3D"/>
    <w:rsid w:val="001375B4"/>
    <w:rsid w:val="0014159D"/>
    <w:rsid w:val="00156568"/>
    <w:rsid w:val="00163764"/>
    <w:rsid w:val="0019361B"/>
    <w:rsid w:val="00200EA5"/>
    <w:rsid w:val="00243F03"/>
    <w:rsid w:val="00245F52"/>
    <w:rsid w:val="00247832"/>
    <w:rsid w:val="002574A8"/>
    <w:rsid w:val="00287086"/>
    <w:rsid w:val="002D2A7E"/>
    <w:rsid w:val="002E733F"/>
    <w:rsid w:val="003144B9"/>
    <w:rsid w:val="00341EAC"/>
    <w:rsid w:val="00372D71"/>
    <w:rsid w:val="003A2EE3"/>
    <w:rsid w:val="003B321C"/>
    <w:rsid w:val="003C7482"/>
    <w:rsid w:val="0042644E"/>
    <w:rsid w:val="00456919"/>
    <w:rsid w:val="00463152"/>
    <w:rsid w:val="0047193E"/>
    <w:rsid w:val="00474553"/>
    <w:rsid w:val="004F7F1E"/>
    <w:rsid w:val="005218ED"/>
    <w:rsid w:val="005267BE"/>
    <w:rsid w:val="0055245D"/>
    <w:rsid w:val="005C20C4"/>
    <w:rsid w:val="00637EBA"/>
    <w:rsid w:val="00661669"/>
    <w:rsid w:val="00670E6F"/>
    <w:rsid w:val="006D0620"/>
    <w:rsid w:val="006D3F1A"/>
    <w:rsid w:val="006E0E70"/>
    <w:rsid w:val="00706549"/>
    <w:rsid w:val="00731BB0"/>
    <w:rsid w:val="00737877"/>
    <w:rsid w:val="0074286D"/>
    <w:rsid w:val="007428E4"/>
    <w:rsid w:val="007608FE"/>
    <w:rsid w:val="00785709"/>
    <w:rsid w:val="007972EC"/>
    <w:rsid w:val="007B7CF4"/>
    <w:rsid w:val="007E6AA6"/>
    <w:rsid w:val="0080790B"/>
    <w:rsid w:val="00823204"/>
    <w:rsid w:val="00832230"/>
    <w:rsid w:val="00832F98"/>
    <w:rsid w:val="00860790"/>
    <w:rsid w:val="008A1F54"/>
    <w:rsid w:val="008A5E6E"/>
    <w:rsid w:val="008A7DF4"/>
    <w:rsid w:val="008D3620"/>
    <w:rsid w:val="00933A2A"/>
    <w:rsid w:val="009468C7"/>
    <w:rsid w:val="00963E0E"/>
    <w:rsid w:val="009725DF"/>
    <w:rsid w:val="009C5761"/>
    <w:rsid w:val="009D5E21"/>
    <w:rsid w:val="009E4EC9"/>
    <w:rsid w:val="00A31829"/>
    <w:rsid w:val="00A4609D"/>
    <w:rsid w:val="00A515FE"/>
    <w:rsid w:val="00A524B0"/>
    <w:rsid w:val="00A919C9"/>
    <w:rsid w:val="00A97B2F"/>
    <w:rsid w:val="00AE0BEB"/>
    <w:rsid w:val="00AE602C"/>
    <w:rsid w:val="00B12B83"/>
    <w:rsid w:val="00B3688B"/>
    <w:rsid w:val="00B466E2"/>
    <w:rsid w:val="00B84FC9"/>
    <w:rsid w:val="00BF2B9A"/>
    <w:rsid w:val="00BF4125"/>
    <w:rsid w:val="00C3507A"/>
    <w:rsid w:val="00C523E6"/>
    <w:rsid w:val="00C82731"/>
    <w:rsid w:val="00CC6B12"/>
    <w:rsid w:val="00D04C1E"/>
    <w:rsid w:val="00D06DCA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5159D"/>
    <w:rsid w:val="00E775AF"/>
    <w:rsid w:val="00E9739E"/>
    <w:rsid w:val="00EA6929"/>
    <w:rsid w:val="00ED74E5"/>
    <w:rsid w:val="00EE6604"/>
    <w:rsid w:val="00F253D7"/>
    <w:rsid w:val="00F305F6"/>
    <w:rsid w:val="00F40C0D"/>
    <w:rsid w:val="00FA30F4"/>
    <w:rsid w:val="00FA7BC4"/>
    <w:rsid w:val="00FC4164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2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3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3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3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3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2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3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3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3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3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C81DE-1451-4264-8D32-9EEF50F5FB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377</properties:Words>
  <properties:Characters>2014</properties:Characters>
  <properties:Lines>72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2018-03-08T09:04:00Z</dcterms:created>
  <dc:creator>x</dc:creator>
  <cp:lastModifiedBy>Žana Livaja</cp:lastModifiedBy>
  <cp:lastPrinted>2015-12-08T07:33:00Z</cp:lastPrinted>
  <dcterms:modified xmlns:xsi="http://www.w3.org/2001/XMLSchema-instance" xsi:type="dcterms:W3CDTF">2018-03-08T09:21:00Z</dcterms:modified>
  <cp:revision>8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-St-4692-16--MAJOR I PARTNERI.docx)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