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fd85" w14:paraId="2a1fd85" w:rsidRDefault="00487CCD" w:rsidP="00487CCD" w:rsidR="00487CCD" w:rsidRPr="00B5035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8A6FDD" w:rsidP="00487CCD" w:rsidR="00487CCD" w:rsidRPr="00B5035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487CCD" w:rsidRPr="00B5035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TRGOVAČKI SUD U ZAGREBU</w:t>
      </w:r>
    </w:p>
    <w:p w:rsidRDefault="008A6FD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51690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1690D">
        <w:rPr>
          <w:rFonts w:hAnsi="Times New Roman" w:ascii="Times New Roman"/>
          <w:szCs w:val="24"/>
          <w:lang w:val="hr-HR"/>
        </w:rPr>
        <w:t>Amruševa</w:t>
      </w:r>
      <w:proofErr w:type="spellEnd"/>
      <w:r w:rsidR="0051690D">
        <w:rPr>
          <w:rFonts w:hAnsi="Times New Roman" w:ascii="Times New Roman"/>
          <w:szCs w:val="24"/>
          <w:lang w:val="hr-HR"/>
        </w:rPr>
        <w:t xml:space="preserve"> 2/II</w:t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  <w:t xml:space="preserve">89. </w:t>
      </w:r>
      <w:r w:rsidR="00487CCD" w:rsidRPr="00B50359">
        <w:rPr>
          <w:rFonts w:hAnsi="Times New Roman" w:ascii="Times New Roman"/>
          <w:szCs w:val="24"/>
          <w:lang w:val="hr-HR"/>
        </w:rPr>
        <w:t>St-</w:t>
      </w:r>
      <w:r w:rsidR="0051690D">
        <w:rPr>
          <w:rFonts w:hAnsi="Times New Roman" w:ascii="Times New Roman"/>
          <w:szCs w:val="24"/>
          <w:lang w:val="hr-HR"/>
        </w:rPr>
        <w:t>197/99-</w:t>
      </w:r>
      <w:r>
        <w:rPr>
          <w:rFonts w:hAnsi="Times New Roman" w:ascii="Times New Roman"/>
          <w:szCs w:val="24"/>
          <w:lang w:val="hr-HR"/>
        </w:rPr>
        <w:t>48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8A6FDD" w:rsidP="00487CCD" w:rsidR="008A6FDD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51690D">
        <w:rPr>
          <w:rFonts w:hAnsi="Times New Roman" w:ascii="Times New Roman"/>
          <w:szCs w:val="24"/>
          <w:lang w:val="hr-HR"/>
        </w:rPr>
        <w:t>Nikolini Dorić Hadžisejdić</w:t>
      </w:r>
      <w:r w:rsidRPr="00B50359">
        <w:rPr>
          <w:rFonts w:hAnsi="Times New Roman" w:ascii="Times New Roman"/>
          <w:szCs w:val="24"/>
          <w:lang w:val="hr-HR"/>
        </w:rPr>
        <w:t xml:space="preserve"> u stečajnom postupku nad dužnikom </w:t>
      </w:r>
      <w:r w:rsidR="00045EFA" w:rsidRPr="00B50359">
        <w:rPr>
          <w:rFonts w:hAnsi="Times New Roman" w:ascii="Times New Roman"/>
          <w:szCs w:val="24"/>
          <w:lang w:val="hr-HR"/>
        </w:rPr>
        <w:t>stečajna masa</w:t>
      </w:r>
      <w:r w:rsidR="0051690D">
        <w:rPr>
          <w:rFonts w:hAnsi="Times New Roman" w:ascii="Times New Roman"/>
          <w:szCs w:val="24"/>
          <w:lang w:val="hr-HR"/>
        </w:rPr>
        <w:t xml:space="preserve"> iza EUROBUS d.</w:t>
      </w:r>
      <w:r w:rsidR="0051690D" w:rsidRPr="0051690D">
        <w:rPr>
          <w:rFonts w:hAnsi="Times New Roman" w:ascii="Times New Roman"/>
          <w:szCs w:val="24"/>
          <w:lang w:val="hr-HR"/>
        </w:rPr>
        <w:t>o.o.</w:t>
      </w:r>
      <w:r w:rsidR="0051690D">
        <w:rPr>
          <w:rFonts w:hAnsi="Times New Roman" w:ascii="Times New Roman"/>
          <w:szCs w:val="24"/>
          <w:lang w:val="hr-HR"/>
        </w:rPr>
        <w:t xml:space="preserve"> u stečaju</w:t>
      </w:r>
      <w:r w:rsidR="0051690D" w:rsidRPr="0051690D">
        <w:rPr>
          <w:rFonts w:hAnsi="Times New Roman" w:ascii="Times New Roman"/>
          <w:szCs w:val="24"/>
          <w:lang w:val="hr-HR"/>
        </w:rPr>
        <w:t xml:space="preserve">, </w:t>
      </w:r>
      <w:r w:rsidR="0051690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1690D">
        <w:rPr>
          <w:rFonts w:hAnsi="Times New Roman" w:ascii="Times New Roman"/>
          <w:szCs w:val="24"/>
          <w:lang w:val="hr-HR"/>
        </w:rPr>
        <w:t>Bukovačka</w:t>
      </w:r>
      <w:proofErr w:type="spellEnd"/>
      <w:r w:rsidR="0051690D">
        <w:rPr>
          <w:rFonts w:hAnsi="Times New Roman" w:ascii="Times New Roman"/>
          <w:szCs w:val="24"/>
          <w:lang w:val="hr-HR"/>
        </w:rPr>
        <w:t xml:space="preserve"> cesta 51, OIB: 87567250771, 5</w:t>
      </w:r>
      <w:r w:rsidR="00D739A4" w:rsidRPr="00B50359">
        <w:rPr>
          <w:rFonts w:hAnsi="Times New Roman" w:ascii="Times New Roman"/>
          <w:szCs w:val="24"/>
          <w:lang w:val="hr-HR"/>
        </w:rPr>
        <w:t xml:space="preserve">. </w:t>
      </w:r>
      <w:r w:rsidR="0051690D">
        <w:rPr>
          <w:rFonts w:hAnsi="Times New Roman" w:ascii="Times New Roman"/>
          <w:szCs w:val="24"/>
          <w:lang w:val="hr-HR"/>
        </w:rPr>
        <w:t>srpnja 2018</w:t>
      </w:r>
      <w:r w:rsidR="00D739A4" w:rsidRPr="00B50359">
        <w:rPr>
          <w:rFonts w:hAnsi="Times New Roman" w:ascii="Times New Roman"/>
          <w:szCs w:val="24"/>
          <w:lang w:val="hr-HR"/>
        </w:rPr>
        <w:t>.</w:t>
      </w:r>
    </w:p>
    <w:p w:rsidRDefault="00D739A4" w:rsidP="00487CCD" w:rsidR="00D739A4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367B7C" w:rsidR="00487CCD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="00367B7C" w:rsidRPr="00B50359">
        <w:rPr>
          <w:rFonts w:hAnsi="Times New Roman" w:ascii="Times New Roman"/>
          <w:szCs w:val="24"/>
          <w:lang w:val="hr-HR"/>
        </w:rPr>
        <w:t xml:space="preserve">Nastavlja se postupak nad dužnikom stečajna masa iza </w:t>
      </w:r>
      <w:r w:rsidR="0051690D" w:rsidRPr="0051690D">
        <w:rPr>
          <w:rFonts w:hAnsi="Times New Roman" w:ascii="Times New Roman"/>
          <w:szCs w:val="24"/>
          <w:lang w:val="hr-HR"/>
        </w:rPr>
        <w:t xml:space="preserve">EUROBUS d.o.o. u stečaju, Zagreb, </w:t>
      </w:r>
      <w:proofErr w:type="spellStart"/>
      <w:r w:rsidR="0051690D" w:rsidRPr="0051690D">
        <w:rPr>
          <w:rFonts w:hAnsi="Times New Roman" w:ascii="Times New Roman"/>
          <w:szCs w:val="24"/>
          <w:lang w:val="hr-HR"/>
        </w:rPr>
        <w:t>Bukovačka</w:t>
      </w:r>
      <w:proofErr w:type="spellEnd"/>
      <w:r w:rsidR="0051690D" w:rsidRPr="0051690D">
        <w:rPr>
          <w:rFonts w:hAnsi="Times New Roman" w:ascii="Times New Roman"/>
          <w:szCs w:val="24"/>
          <w:lang w:val="hr-HR"/>
        </w:rPr>
        <w:t xml:space="preserve"> cesta 51, OIB: 87567250771</w:t>
      </w:r>
      <w:r w:rsidR="00367B7C" w:rsidRPr="00B50359">
        <w:rPr>
          <w:rFonts w:hAnsi="Times New Roman" w:ascii="Times New Roman"/>
          <w:szCs w:val="24"/>
          <w:lang w:val="hr-HR"/>
        </w:rPr>
        <w:t>, radi naknadne diobe.</w:t>
      </w:r>
    </w:p>
    <w:p w:rsidRDefault="00487CCD" w:rsidP="00487CCD" w:rsidR="00487CCD" w:rsidRPr="00B50359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</w:p>
    <w:p w:rsidRDefault="00A141C8" w:rsidP="00452D94" w:rsidR="00452D94" w:rsidRPr="00B5035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487CCD" w:rsidRPr="00B50359">
        <w:rPr>
          <w:rFonts w:hAnsi="Times New Roman" w:ascii="Times New Roman"/>
          <w:lang w:val="hr-HR"/>
        </w:rPr>
        <w:t xml:space="preserve">Rješenjem ovog suda broj </w:t>
      </w:r>
      <w:r w:rsidR="004A6B52" w:rsidRPr="00B50359">
        <w:rPr>
          <w:rFonts w:hAnsi="Times New Roman" w:ascii="Times New Roman"/>
          <w:lang w:val="hr-HR"/>
        </w:rPr>
        <w:t>St-</w:t>
      </w:r>
      <w:r w:rsidR="0051690D">
        <w:rPr>
          <w:rFonts w:hAnsi="Times New Roman" w:ascii="Times New Roman"/>
          <w:lang w:val="hr-HR"/>
        </w:rPr>
        <w:t>197/99</w:t>
      </w:r>
      <w:r w:rsidR="004A6B52" w:rsidRPr="00B50359">
        <w:rPr>
          <w:rFonts w:hAnsi="Times New Roman" w:ascii="Times New Roman"/>
          <w:lang w:val="hr-HR"/>
        </w:rPr>
        <w:t>-</w:t>
      </w:r>
      <w:r w:rsidR="0051690D">
        <w:rPr>
          <w:rFonts w:hAnsi="Times New Roman" w:ascii="Times New Roman"/>
          <w:lang w:val="hr-HR"/>
        </w:rPr>
        <w:t>39 od 13</w:t>
      </w:r>
      <w:r w:rsidR="004A6B52" w:rsidRPr="00B50359">
        <w:rPr>
          <w:rFonts w:hAnsi="Times New Roman" w:ascii="Times New Roman"/>
          <w:lang w:val="hr-HR"/>
        </w:rPr>
        <w:t xml:space="preserve">. </w:t>
      </w:r>
      <w:r w:rsidR="0051690D">
        <w:rPr>
          <w:rFonts w:hAnsi="Times New Roman" w:ascii="Times New Roman"/>
          <w:lang w:val="hr-HR"/>
        </w:rPr>
        <w:t>rujna 2017. određen je upis stečajne mase iza EUROBUS d.o.</w:t>
      </w:r>
      <w:r w:rsidR="0051690D" w:rsidRPr="0051690D">
        <w:rPr>
          <w:rFonts w:hAnsi="Times New Roman" w:ascii="Times New Roman"/>
          <w:lang w:val="hr-HR"/>
        </w:rPr>
        <w:t xml:space="preserve">o., Zagreb, Trg J. F. </w:t>
      </w:r>
      <w:proofErr w:type="spellStart"/>
      <w:r w:rsidR="0051690D" w:rsidRPr="0051690D">
        <w:rPr>
          <w:rFonts w:hAnsi="Times New Roman" w:ascii="Times New Roman"/>
          <w:lang w:val="hr-HR"/>
        </w:rPr>
        <w:t>Kennedya</w:t>
      </w:r>
      <w:proofErr w:type="spellEnd"/>
      <w:r w:rsidR="0051690D" w:rsidRPr="0051690D">
        <w:rPr>
          <w:rFonts w:hAnsi="Times New Roman" w:ascii="Times New Roman"/>
          <w:lang w:val="hr-HR"/>
        </w:rPr>
        <w:t xml:space="preserve"> 6/b, OIB 87567250771, u sudski registar Trgovačkog</w:t>
      </w:r>
      <w:r>
        <w:rPr>
          <w:rFonts w:hAnsi="Times New Roman" w:ascii="Times New Roman"/>
          <w:lang w:val="hr-HR"/>
        </w:rPr>
        <w:t xml:space="preserve"> suda u Zagrebu, po prijedlogu stečajne upraviteljice Martine Grgec, obzirom</w:t>
      </w:r>
      <w:r w:rsidRPr="00A141C8">
        <w:rPr>
          <w:rFonts w:hAnsi="Times New Roman" w:ascii="Times New Roman"/>
          <w:lang w:val="hr-HR"/>
        </w:rPr>
        <w:t xml:space="preserve"> </w:t>
      </w:r>
      <w:r w:rsidR="00452D94">
        <w:rPr>
          <w:rFonts w:hAnsi="Times New Roman" w:ascii="Times New Roman"/>
          <w:lang w:val="hr-HR"/>
        </w:rPr>
        <w:t xml:space="preserve">su </w:t>
      </w:r>
      <w:r w:rsidRPr="00A141C8">
        <w:rPr>
          <w:rFonts w:hAnsi="Times New Roman" w:ascii="Times New Roman"/>
          <w:lang w:val="hr-HR"/>
        </w:rPr>
        <w:t>ispunjeni uvjeti za nastavak postupka</w:t>
      </w:r>
      <w:r w:rsidR="00452D94">
        <w:rPr>
          <w:rFonts w:hAnsi="Times New Roman" w:ascii="Times New Roman"/>
          <w:lang w:val="hr-HR"/>
        </w:rPr>
        <w:t>.</w:t>
      </w:r>
    </w:p>
    <w:p w:rsidRDefault="004914A9" w:rsidP="00E35A9A" w:rsidR="00452D94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</w:r>
      <w:r w:rsidR="00452D94">
        <w:rPr>
          <w:rFonts w:hAnsi="Times New Roman" w:ascii="Times New Roman"/>
          <w:lang w:val="hr-HR"/>
        </w:rPr>
        <w:t xml:space="preserve">Stečajna upraviteljica je u podnesku (list 1493-1494) predložila da se odredi nastavak postupka radi naknadne diobe obzirom da su se ostvarili uvjeti za naknadnu diobu. Naime, u sudskom pologu su rezervirana novčana sredstva u iznosu od 632.991,87 kn za koje je dioba navedenog iznosa bila uvjetovana okončanjem parnica </w:t>
      </w:r>
      <w:proofErr w:type="spellStart"/>
      <w:r w:rsidR="00452D94">
        <w:rPr>
          <w:rFonts w:hAnsi="Times New Roman" w:ascii="Times New Roman"/>
          <w:lang w:val="hr-HR"/>
        </w:rPr>
        <w:t>posl</w:t>
      </w:r>
      <w:proofErr w:type="spellEnd"/>
      <w:r w:rsidR="00452D94">
        <w:rPr>
          <w:rFonts w:hAnsi="Times New Roman" w:ascii="Times New Roman"/>
          <w:lang w:val="hr-HR"/>
        </w:rPr>
        <w:t xml:space="preserve">. br. P-161/03 i P-22/03. Obzirom su parnice dovršene, ispunjeni su uvjeti da se zadržani iznosi podijele vjerovnicima.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52D94">
        <w:rPr>
          <w:rFonts w:hAnsi="Times New Roman" w:ascii="Times New Roman"/>
          <w:lang w:val="hr-HR"/>
        </w:rPr>
        <w:t xml:space="preserve">Prema odredbi čl. 289. st. 1. SZ-a sud će na prijedlog stečajnoga upravitelja, kojega od stečajnih vjerovnika ili po službenoj dužnosti odrediti nastavljanje postupka radi naknadne diobe ako se nakon završnoga ročišta: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1. ostvare pretpostavke da se zadržani iznosi podijele stečajnim vjerovnicima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2. iznosi koji su isplaćeni iz stečajne mase vrate u masu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3. pronađe imovina koja ulazi u stečajnu masu. </w:t>
      </w:r>
    </w:p>
    <w:p w:rsidRDefault="0047707F" w:rsidP="0047707F" w:rsidR="0047707F" w:rsidRPr="0047707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7707F">
        <w:rPr>
          <w:rFonts w:hAnsi="Times New Roman" w:ascii="Times New Roman"/>
          <w:lang w:val="hr-HR"/>
        </w:rPr>
        <w:t xml:space="preserve">S obzirom na to da </w:t>
      </w:r>
      <w:r>
        <w:rPr>
          <w:rFonts w:hAnsi="Times New Roman" w:ascii="Times New Roman"/>
          <w:lang w:val="hr-HR"/>
        </w:rPr>
        <w:t xml:space="preserve">su se </w:t>
      </w:r>
      <w:r w:rsidRPr="0047707F">
        <w:rPr>
          <w:rFonts w:hAnsi="Times New Roman" w:ascii="Times New Roman"/>
          <w:lang w:val="hr-HR"/>
        </w:rPr>
        <w:t xml:space="preserve">u konkretnom slučaju </w:t>
      </w:r>
      <w:r>
        <w:rPr>
          <w:rFonts w:hAnsi="Times New Roman" w:ascii="Times New Roman"/>
          <w:lang w:val="hr-HR"/>
        </w:rPr>
        <w:t>ostvarile pretpostavke da se zadržani iznosi podijele stečajnim vjerovnicima</w:t>
      </w:r>
      <w:r w:rsidRPr="0047707F">
        <w:rPr>
          <w:rFonts w:hAnsi="Times New Roman" w:ascii="Times New Roman"/>
          <w:lang w:val="hr-HR"/>
        </w:rPr>
        <w:t>, sud je ocijenio da su ispunjen</w:t>
      </w:r>
      <w:r>
        <w:rPr>
          <w:rFonts w:hAnsi="Times New Roman" w:ascii="Times New Roman"/>
          <w:lang w:val="hr-HR"/>
        </w:rPr>
        <w:t>i uvjeti iz čl. 289. st. 1. t. 1</w:t>
      </w:r>
      <w:r w:rsidRPr="0047707F">
        <w:rPr>
          <w:rFonts w:hAnsi="Times New Roman" w:ascii="Times New Roman"/>
          <w:lang w:val="hr-HR"/>
        </w:rPr>
        <w:t>. SZ-a za nastavak stečajnog postupka.</w:t>
      </w:r>
    </w:p>
    <w:p w:rsidRDefault="0047707F" w:rsidP="0047707F" w:rsidR="00452D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7707F">
        <w:rPr>
          <w:rFonts w:hAnsi="Times New Roman" w:ascii="Times New Roman"/>
          <w:lang w:val="hr-HR"/>
        </w:rPr>
        <w:t>Zbog toga je, uzevši u obzir navedeno, na temelju odredbe čl. 289. st. 1. SZ-a, odlučeno kao u izreci ovog rješenja.</w:t>
      </w:r>
      <w:r w:rsidR="00452D94">
        <w:rPr>
          <w:rFonts w:hAnsi="Times New Roman" w:ascii="Times New Roman"/>
          <w:lang w:val="hr-HR"/>
        </w:rPr>
        <w:t xml:space="preserve">   </w:t>
      </w:r>
    </w:p>
    <w:p w:rsidRDefault="0047707F" w:rsidP="002A05E2" w:rsidR="0047707F">
      <w:pPr>
        <w:jc w:val="center"/>
        <w:rPr>
          <w:rFonts w:hAnsi="Times New Roman" w:ascii="Times New Roman"/>
          <w:szCs w:val="24"/>
          <w:lang w:val="hr-HR"/>
        </w:rPr>
      </w:pPr>
    </w:p>
    <w:p w:rsidRDefault="0047707F" w:rsidP="002A05E2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87CCD" w:rsidRPr="00B50359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487CCD" w:rsidRPr="00B5035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5</w:t>
      </w:r>
      <w:r w:rsidR="002A05E2" w:rsidRPr="00B5035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srpnja 2018</w:t>
      </w:r>
      <w:r w:rsidR="00EC45C9" w:rsidRPr="00B5035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8A6FDD" w:rsidR="008A6FDD">
      <w:pPr>
        <w:jc w:val="right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487CCD" w:rsidP="008A6FDD" w:rsidR="00487CCD" w:rsidRPr="00B50359">
      <w:pPr>
        <w:jc w:val="right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SUDAC:</w:t>
      </w:r>
    </w:p>
    <w:p w:rsidRDefault="009345E3" w:rsidP="008A6FDD" w:rsidR="00487CCD" w:rsidRPr="00B503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47707F" w:rsidRPr="0047707F">
        <w:rPr>
          <w:rFonts w:hAnsi="Times New Roman" w:ascii="Times New Roman"/>
          <w:szCs w:val="24"/>
          <w:lang w:val="hr-HR"/>
        </w:rPr>
        <w:t>Nikolina Dorić Hadžisejdić</w:t>
      </w:r>
      <w:r>
        <w:rPr>
          <w:rFonts w:hAnsi="Times New Roman" w:ascii="Times New Roman"/>
          <w:szCs w:val="24"/>
          <w:lang w:val="hr-HR"/>
        </w:rPr>
        <w:t>, v.r.</w:t>
      </w:r>
      <w:r w:rsidR="0047707F">
        <w:rPr>
          <w:rFonts w:hAnsi="Times New Roman" w:ascii="Times New Roman"/>
          <w:szCs w:val="24"/>
          <w:lang w:val="hr-HR"/>
        </w:rPr>
        <w:t xml:space="preserve"> </w:t>
      </w:r>
      <w:r w:rsidR="00487CCD" w:rsidRPr="00B50359">
        <w:rPr>
          <w:rFonts w:hAnsi="Times New Roman" w:ascii="Times New Roman"/>
          <w:szCs w:val="24"/>
          <w:lang w:val="hr-HR"/>
        </w:rPr>
        <w:t xml:space="preserve"> </w:t>
      </w:r>
    </w:p>
    <w:p w:rsidRDefault="008A6FDD" w:rsidP="00BC57F2" w:rsidR="008A6FDD">
      <w:pPr>
        <w:rPr>
          <w:rFonts w:hAnsi="Times New Roman" w:ascii="Times New Roman"/>
          <w:szCs w:val="24"/>
          <w:lang w:val="hr-HR"/>
        </w:rPr>
      </w:pPr>
    </w:p>
    <w:p w:rsidRDefault="00BC57F2" w:rsidP="00BC57F2" w:rsidR="00BC57F2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C57F2" w:rsidP="00BC57F2" w:rsidR="00BC57F2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lastRenderedPageBreak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F10A7B" w:rsidP="00487CCD" w:rsidR="00487CC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9345E3" w:rsidP="007B64C7" w:rsidR="009345E3" w:rsidRPr="009345E3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9345E3">
        <w:rPr>
          <w:rFonts w:hAnsi="Times New Roman" w:ascii="Times New Roman"/>
        </w:rPr>
        <w:t>Za</w:t>
      </w:r>
      <w:proofErr w:type="spellEnd"/>
      <w:r w:rsidRPr="009345E3">
        <w:rPr>
          <w:rFonts w:hAnsi="Times New Roman" w:ascii="Times New Roman"/>
        </w:rPr>
        <w:t xml:space="preserve"> </w:t>
      </w:r>
      <w:proofErr w:type="spellStart"/>
      <w:r w:rsidRPr="009345E3">
        <w:rPr>
          <w:rFonts w:hAnsi="Times New Roman" w:ascii="Times New Roman"/>
        </w:rPr>
        <w:t>točnost</w:t>
      </w:r>
      <w:proofErr w:type="spellEnd"/>
      <w:r w:rsidRPr="009345E3">
        <w:rPr>
          <w:rFonts w:hAnsi="Times New Roman" w:ascii="Times New Roman"/>
        </w:rPr>
        <w:t xml:space="preserve"> </w:t>
      </w:r>
      <w:proofErr w:type="spellStart"/>
      <w:r w:rsidRPr="009345E3">
        <w:rPr>
          <w:rFonts w:hAnsi="Times New Roman" w:ascii="Times New Roman"/>
        </w:rPr>
        <w:t>otpravka-ovlašteni</w:t>
      </w:r>
      <w:proofErr w:type="spellEnd"/>
      <w:r w:rsidRPr="009345E3">
        <w:rPr>
          <w:rFonts w:hAnsi="Times New Roman" w:ascii="Times New Roman"/>
        </w:rPr>
        <w:t xml:space="preserve"> </w:t>
      </w:r>
      <w:proofErr w:type="spellStart"/>
      <w:r w:rsidRPr="009345E3">
        <w:rPr>
          <w:rFonts w:hAnsi="Times New Roman" w:ascii="Times New Roman"/>
        </w:rPr>
        <w:t>službenik</w:t>
      </w:r>
      <w:proofErr w:type="spellEnd"/>
      <w:r w:rsidRPr="009345E3">
        <w:rPr>
          <w:rFonts w:hAnsi="Times New Roman" w:ascii="Times New Roman"/>
        </w:rPr>
        <w:t>:</w:t>
      </w:r>
    </w:p>
    <w:p w:rsidRDefault="009345E3" w:rsidP="007B64C7" w:rsidR="009345E3" w:rsidRPr="009345E3">
      <w:pPr>
        <w:ind w:firstLine="708" w:left="3540"/>
        <w:jc w:val="right"/>
        <w:rPr>
          <w:rFonts w:hAnsi="Times New Roman" w:ascii="Times New Roman"/>
        </w:rPr>
      </w:pPr>
      <w:r w:rsidRPr="009345E3">
        <w:rPr>
          <w:rFonts w:hAnsi="Times New Roman" w:ascii="Times New Roman"/>
        </w:rPr>
        <w:t xml:space="preserve">                                       Valentina </w:t>
      </w:r>
      <w:proofErr w:type="spellStart"/>
      <w:r w:rsidRPr="009345E3">
        <w:rPr>
          <w:rFonts w:hAnsi="Times New Roman" w:ascii="Times New Roman"/>
        </w:rPr>
        <w:t>Gabud</w:t>
      </w:r>
      <w:proofErr w:type="spellEnd"/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9345E3" w:rsidR="00E0602B" w:rsidRPr="00B50359">
      <w:pPr>
        <w:rPr>
          <w:lang w:val="hr-HR"/>
        </w:rPr>
      </w:pPr>
    </w:p>
    <w:sectPr w:rsidSect="008A6FDD" w:rsidR="00E0602B" w:rsidRPr="00B50359">
      <w:headerReference w:type="default" r:id="rId8"/>
      <w:headerReference w:type="firs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FDD" w:rsidP="008A6FDD" w:rsidR="008A6FDD">
      <w:r>
        <w:separator/>
      </w:r>
    </w:p>
  </w:endnote>
  <w:endnote w:id="0" w:type="continuationSeparator">
    <w:p w:rsidRDefault="008A6FDD" w:rsidP="008A6FDD" w:rsidR="008A6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FDD" w:rsidP="008A6FDD" w:rsidR="008A6FDD">
      <w:r>
        <w:separator/>
      </w:r>
    </w:p>
  </w:footnote>
  <w:footnote w:id="0" w:type="continuationSeparator">
    <w:p w:rsidRDefault="008A6FDD" w:rsidP="008A6FDD" w:rsidR="008A6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DA4" w:rsidP="00805DA4" w:rsidR="008A6FDD">
    <w:pPr>
      <w:pStyle w:val="Zaglavlje"/>
      <w:jc w:val="right"/>
    </w:pPr>
    <w:r>
      <w:rPr>
        <w:rFonts w:hAnsi="Times New Roman" w:ascii="Times New Roman"/>
        <w:noProof/>
        <w:szCs w:val="24"/>
        <w:lang w:val="hr-HR"/>
      </w:rPr>
      <w:t>89.St-197/99-48</w:t>
    </w:r>
    <w:r w:rsidR="008A6FDD">
      <w:rPr>
        <w:rFonts w:hAnsi="Times New Roman" w:ascii="Times New Roman"/>
        <w:noProof/>
        <w:szCs w:val="24"/>
        <w:lang w:val="hr-HR"/>
      </w:rPr>
      <w:t xml:space="preserve">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FDD" w:rsidR="008A6FDD" w:rsidRPr="008A6FDD">
    <w:pPr>
      <w:pStyle w:val="Zaglavlje"/>
      <w:rPr>
        <w:lang w:val="hr-HR"/>
      </w:rPr>
    </w:pPr>
    <w:r>
      <w:rPr>
        <w:lang w:val="hr-HR"/>
      </w:rPr>
      <w:t xml:space="preserve">    </w:t>
    </w:r>
    <w:r>
      <w:rPr>
        <w:rFonts w:hAnsi="Times New Roman" w:ascii="Times New Roman"/>
        <w:noProof/>
        <w:szCs w:val="24"/>
        <w:lang w:val="hr-HR"/>
      </w:rPr>
      <w:t xml:space="preserve">                </w:t>
    </w:r>
    <w:r w:rsidRPr="00B50359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5EFA"/>
    <w:rsid w:val="000503CC"/>
    <w:rsid w:val="000A75AF"/>
    <w:rsid w:val="00123064"/>
    <w:rsid w:val="00130D68"/>
    <w:rsid w:val="001F112F"/>
    <w:rsid w:val="002A05E2"/>
    <w:rsid w:val="002C5BC5"/>
    <w:rsid w:val="002F2BD1"/>
    <w:rsid w:val="00361423"/>
    <w:rsid w:val="00367B7C"/>
    <w:rsid w:val="003C780A"/>
    <w:rsid w:val="00452D94"/>
    <w:rsid w:val="0047707F"/>
    <w:rsid w:val="004814BC"/>
    <w:rsid w:val="00487CCD"/>
    <w:rsid w:val="004914A9"/>
    <w:rsid w:val="004A6B52"/>
    <w:rsid w:val="004B4746"/>
    <w:rsid w:val="0051690D"/>
    <w:rsid w:val="005C069E"/>
    <w:rsid w:val="0072617A"/>
    <w:rsid w:val="007C1B9C"/>
    <w:rsid w:val="00805DA4"/>
    <w:rsid w:val="00847BC2"/>
    <w:rsid w:val="008A6FDD"/>
    <w:rsid w:val="00920EDA"/>
    <w:rsid w:val="009345E3"/>
    <w:rsid w:val="00947C4F"/>
    <w:rsid w:val="009C46ED"/>
    <w:rsid w:val="00A02BA5"/>
    <w:rsid w:val="00A141C8"/>
    <w:rsid w:val="00A22213"/>
    <w:rsid w:val="00AB410D"/>
    <w:rsid w:val="00B50359"/>
    <w:rsid w:val="00B5560D"/>
    <w:rsid w:val="00BB4A20"/>
    <w:rsid w:val="00BC57F2"/>
    <w:rsid w:val="00C643A4"/>
    <w:rsid w:val="00C75004"/>
    <w:rsid w:val="00C757C2"/>
    <w:rsid w:val="00C85E54"/>
    <w:rsid w:val="00D506F3"/>
    <w:rsid w:val="00D739A4"/>
    <w:rsid w:val="00D80048"/>
    <w:rsid w:val="00E35A9A"/>
    <w:rsid w:val="00EC45C9"/>
    <w:rsid w:val="00F10A7B"/>
    <w:rsid w:val="00F225F4"/>
    <w:rsid w:val="00F26225"/>
    <w:rsid w:val="00F96D0A"/>
    <w:rsid w:val="00F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7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6FD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FDD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7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6FD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FDD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1999.</izvorni_sadrzaj>
    <derivirana_varijabla naziv="DomainObject.Predmet.DatumOsnivanja_1">25. kolovoza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2009.</izvorni_sadrzaj>
    <derivirana_varijabla naziv="DomainObject.Predmet.DatumRjesavanja_1">21. rujna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rujna 2009.</izvorni_sadrzaj>
    <derivirana_varijabla naziv="DomainObject.Predmet.DatumZatvaranja_1">21. rujna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2006-12-21 PREDMET podnesak (RH Ministarstvo financija, Carinska uprava) od 20.12.2006. IN2 napomene: 2007-05-08 PREDMET podnesak vjerovnika  HZMIO od 07.05.07. IN2 napomene: 2007-05-11 PREDMET podnesak (OS Zagreb rj. od 05.02.2007. IN2 napomene: 2007-06-14 PREDMET podnesak (ŽDO) od 13.06.2007. IN2 napomene: 2007-07-19 PREDMET presignacija temeljem 10Su-30/07 od 19.7.07.- Malenica IN2 napomene: 2007-10-31 PREDMET podnesak (Ivica Ćutuk) od 30.10.2007. IN2 napomene: 2007-12-17 PREDMET rješ.Op.građ.suda Zgb br. Z-27089/2003 od 13.12.07. IN2 napomene: 2008-01-15 PREDMET podnesak (Erste bank) od 14.01.2008. IN2 napomene: 2008-01-30 PREDMET ogl.ploča od 21.01.2008. IN2 napomene: 2008-05-05 PREDMET podnesak (Carinarnica Zagreb) od 02.05.2008. IN2 napomene: 2008-10-01 PREDMET 30.09.2008. PODNESAK SREDIŠNJE DEPOZITARNE AGENCIJE d.d. IN2 napomene: 2008-10-17 PREDMET podnesak (OS Šibenik rj. od 21.07.2008.) od 15.10.2008. IN2 napomene: 2009-06-10 PREDMET povrat pismena od 05.06.09. IN2 napomene: 2009-09-01 PREDMET podnesak (OS Šibenik) od 18.08.2009. IN2 napomene: 2009-09-11 PREDMET podnesak (OGS Zagreb) od 10.09.2009. IN2 napomene: 2009-09-30 PREDMET ogl.ploča od 21.09.2009. IN2 napomene: 2009-10-26 PREDMET podnesak (Zagrebački holding) od 19.10.2009. IN2 napomene: 2010-06-04 PREDMET spis (7 tomova) povućen od sutkinje Malenice  na traženje u predsjedništvo - predsjednica Nekić - Plevko dana 04.02.2010. Povijest stečajnih upravitelja: 19.06.2002.- NEDA ŠERBO;</izvorni_sadrzaj>
    <derivirana_varijabla naziv="DomainObject.Predmet.Opis_1">MIGRIRANO IZ IN2 IN2 napomene: 2006-12-21 PREDMET podnesak (RH Ministarstvo financija, Carinska uprava) od 20.12.2006. IN2 napomene: 2007-05-08 PREDMET podnesak vjerovnika  HZMIO od 07.05.07. IN2 napomene: 2007-05-11 PREDMET podnesak (OS Zagreb rj. od 05.02.2007. IN2 napomene: 2007-06-14 PREDMET podnesak (ŽDO) od 13.06.2007. IN2 napomene: 2007-07-19 PREDMET presignacija temeljem 10Su-30/07 od 19.7.07.- Malenica IN2 napomene: 2007-10-31 PREDMET podnesak (Ivica Ćutuk) od 30.10.2007. IN2 napomene: 2007-12-17 PREDMET rješ.Op.građ.suda Zgb br. Z-27089/2003 od 13.12.07. IN2 napomene: 2008-01-15 PREDMET podnesak (Erste bank) od 14.01.2008. IN2 napomene: 2008-01-30 PREDMET ogl.ploča od 21.01.2008. IN2 napomene: 2008-05-05 PREDMET podnesak (Carinarnica Zagreb) od 02.05.2008. IN2 napomene: 2008-10-01 PREDMET 30.09.2008. PODNESAK SREDIŠNJE DEPOZITARNE AGENCIJE d.d. IN2 napomene: 2008-10-17 PREDMET podnesak (OS Šibenik rj. od 21.07.2008.) od 15.10.2008. IN2 napomene: 2009-06-10 PREDMET povrat pismena od 05.06.09. IN2 napomene: 2009-09-01 PREDMET podnesak (OS Šibenik) od 18.08.2009. IN2 napomene: 2009-09-11 PREDMET podnesak (OGS Zagreb) od 10.09.2009. IN2 napomene: 2009-09-30 PREDMET ogl.ploča od 21.09.2009. IN2 napomene: 2009-10-26 PREDMET podnesak (Zagrebački holding) od 19.10.2009. IN2 napomene: 2010-06-04 PREDMET spis (7 tomova) povućen od sutkinje Malenice  na traženje u predsjedništvo - predsjednica Nekić - Plevko dana 04.02.2010. Povijest stečajnih upravitelja: 19.06.2002.- NEDA ŠERBO;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St-197/1999</izvorni_sadrzaj>
    <derivirana_varijabla naziv="DomainObject.Predmet.OznakaBroj_1">St-197/1999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od I-6 spis u IP ormar 19,      
7 i 8 u kal. 28.02.18.</izvorni_sadrzaj>
    <derivirana_varijabla naziv="DomainObject.Predmet.PrimjedbaSuca_1">od I-6 spis u IP ormar 19,      
7 i 8 u kal. 28.02.18.</derivirana_varijabla>
  </DomainObject.Predmet.PrimjedbaSuca>
  <DomainObject.Predmet.ProtustrankaFormated>
    <izvorni_sadrzaj>  EUROBUS d.o.o. za marketing, proizvodnju i projektiranje</izvorni_sadrzaj>
    <derivirana_varijabla naziv="DomainObject.Predmet.ProtustrankaFormated_1">  EUROBUS d.o.o. za marketing, proizvodnju i projektiranje</derivirana_varijabla>
  </DomainObject.Predmet.ProtustrankaFormated>
  <DomainObject.Predmet.ProtustrankaFormatedOIB>
    <izvorni_sadrzaj>  EUROBUS d.o.o. za marketing, proizvodnju i projektiranje, OIB 87567250771</izvorni_sadrzaj>
    <derivirana_varijabla naziv="DomainObject.Predmet.ProtustrankaFormatedOIB_1">  EUROBUS d.o.o. za marketing, proizvodnju i projektiranje, OIB 87567250771</derivirana_varijabla>
  </DomainObject.Predmet.ProtustrankaFormatedOIB>
  <DomainObject.Predmet.ProtustrankaFormatedWithAdress>
    <izvorni_sadrzaj> EUROBUS d.o.o. za marketing, proizvodnju i projektiranje, Trg J.F.Kennedya 6/b, 10000 Zagreb</izvorni_sadrzaj>
    <derivirana_varijabla naziv="DomainObject.Predmet.ProtustrankaFormatedWithAdress_1"> EUROBUS d.o.o. za marketing, proizvodnju i projektiranje, Trg J.F.Kennedya 6/b, 10000 Zagreb</derivirana_varijabla>
  </DomainObject.Predmet.ProtustrankaFormatedWithAdress>
  <DomainObject.Predmet.ProtustrankaFormatedWithAdressOIB>
    <izvorni_sadrzaj> EUROBUS d.o.o. za marketing, proizvodnju i projektiranje, OIB 87567250771, Trg J.F.Kennedya 6/b, 10000 Zagreb</izvorni_sadrzaj>
    <derivirana_varijabla naziv="DomainObject.Predmet.ProtustrankaFormatedWithAdressOIB_1"> EUROBUS d.o.o. za marketing, proizvodnju i projektiranje, OIB 87567250771, Trg J.F.Kennedya 6/b, 10000 Zagreb</derivirana_varijabla>
  </DomainObject.Predmet.ProtustrankaFormatedWithAdressOIB>
  <DomainObject.Predmet.ProtustrankaWithAdress>
    <izvorni_sadrzaj>EUROBUS d.o.o. za marketing, proizvodnju i projektiranje Trg J.F.Kennedya 6/b, 10000 Zagreb</izvorni_sadrzaj>
    <derivirana_varijabla naziv="DomainObject.Predmet.ProtustrankaWithAdress_1">EUROBUS d.o.o. za marketing, proizvodnju i projektiranje Trg J.F.Kennedya 6/b, 10000 Zagreb</derivirana_varijabla>
  </DomainObject.Predmet.ProtustrankaWithAdress>
  <DomainObject.Predmet.ProtustrankaWithAdressOIB>
    <izvorni_sadrzaj>EUROBUS d.o.o. za marketing, proizvodnju i projektiranje, OIB 87567250771, Trg J.F.Kennedya 6/b, 10000 Zagreb</izvorni_sadrzaj>
    <derivirana_varijabla naziv="DomainObject.Predmet.ProtustrankaWithAdressOIB_1">EUROBUS d.o.o. za marketing, proizvodnju i projektiranje, OIB 87567250771, Trg J.F.Kennedya 6/b, 10000 Zagreb</derivirana_varijabla>
  </DomainObject.Predmet.ProtustrankaWithAdressOIB>
  <DomainObject.Predmet.ProtustrankaNazivFormated>
    <izvorni_sadrzaj>EUROBUS d.o.o. za marketing, proizvodnju i projektiranje</izvorni_sadrzaj>
    <derivirana_varijabla naziv="DomainObject.Predmet.ProtustrankaNazivFormated_1">EUROBUS d.o.o. za marketing, proizvodnju i projektiranje</derivirana_varijabla>
  </DomainObject.Predmet.ProtustrankaNazivFormated>
  <DomainObject.Predmet.ProtustrankaNazivFormatedOIB>
    <izvorni_sadrzaj>EUROBUS d.o.o. za marketing, proizvodnju i projektiranje, OIB 87567250771</izvorni_sadrzaj>
    <derivirana_varijabla naziv="DomainObject.Predmet.ProtustrankaNazivFormatedOIB_1">EUROBUS d.o.o. za marketing, proizvodnju i projektiranje, OIB 87567250771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EUROBUS d.o.o. za marketing, proizvodnju i projektiranje</item>
    </izvorni_sadrzaj>
    <derivirana_varijabla naziv="DomainObject.Predmet.ProtuStrankaListFormated_1">
      <item>EUROBUS d.o.o. za marketing, proizvodnju i projektiranje</item>
    </derivirana_varijabla>
  </DomainObject.Predmet.ProtuStrankaListFormated>
  <DomainObject.Predmet.ProtuStrankaListFormatedOIB>
    <izvorni_sadrzaj>
      <item>EUROBUS d.o.o. za marketing, proizvodnju i projektiranje, OIB 87567250771</item>
    </izvorni_sadrzaj>
    <derivirana_varijabla naziv="DomainObject.Predmet.ProtuStrankaListFormatedOIB_1">
      <item>EUROBUS d.o.o. za marketing, proizvodnju i projektiranje, OIB 87567250771</item>
    </derivirana_varijabla>
  </DomainObject.Predmet.ProtuStrankaListFormatedOIB>
  <DomainObject.Predmet.ProtuStrankaListFormatedWithAdress>
    <izvorni_sadrzaj>
      <item>EUROBUS d.o.o. za marketing, proizvodnju i projektiranje, Trg J.F.Kennedya 6/b, 10000 Zagreb</item>
    </izvorni_sadrzaj>
    <derivirana_varijabla naziv="DomainObject.Predmet.ProtuStrankaListFormatedWithAdress_1">
      <item>EUROBUS d.o.o. za marketing, proizvodnju i projektiranje, Trg J.F.Kennedya 6/b, 10000 Zagreb</item>
    </derivirana_varijabla>
  </DomainObject.Predmet.ProtuStrankaListFormatedWithAdress>
  <DomainObject.Predmet.ProtuStrankaListFormatedWithAdressOIB>
    <izvorni_sadrzaj>
      <item>EUROBUS d.o.o. za marketing, proizvodnju i projektiranje, OIB 87567250771, Trg J.F.Kennedya 6/b, 10000 Zagreb</item>
    </izvorni_sadrzaj>
    <derivirana_varijabla naziv="DomainObject.Predmet.ProtuStrankaListFormatedWithAdressOIB_1">
      <item>EUROBUS d.o.o. za marketing, proizvodnju i projektiranje, OIB 87567250771, Trg J.F.Kennedya 6/b, 10000 Zagreb</item>
    </derivirana_varijabla>
  </DomainObject.Predmet.ProtuStrankaListFormatedWithAdressOIB>
  <DomainObject.Predmet.ProtuStrankaListNazivFormated>
    <izvorni_sadrzaj>
      <item>EUROBUS d.o.o. za marketing, proizvodnju i projektiranje</item>
    </izvorni_sadrzaj>
    <derivirana_varijabla naziv="DomainObject.Predmet.ProtuStrankaListNazivFormated_1">
      <item>EUROBUS d.o.o. za marketing, proizvodnju i projektiranje</item>
    </derivirana_varijabla>
  </DomainObject.Predmet.ProtuStrankaListNazivFormated>
  <DomainObject.Predmet.ProtuStrankaListNazivFormatedOIB>
    <izvorni_sadrzaj>
      <item>EUROBUS d.o.o. za marketing, proizvodnju i projektiranje, OIB 87567250771</item>
    </izvorni_sadrzaj>
    <derivirana_varijabla naziv="DomainObject.Predmet.ProtuStrankaListNazivFormatedOIB_1">
      <item>EUROBUS d.o.o. za marketing, proizvodnju i projektiranje, OIB 87567250771</item>
    </derivirana_varijabla>
  </DomainObject.Predmet.ProtuStrankaListNazivFormatedOIB>
  <DomainObject.Predmet.OstaliListFormated>
    <izvorni_sadrzaj>
      <item>Martina Grgec</item>
      <item>Ozren Tatarac</item>
    </izvorni_sadrzaj>
    <derivirana_varijabla naziv="DomainObject.Predmet.OstaliListFormated_1">
      <item>Martina Grgec</item>
      <item>Ozren Tatarac</item>
    </derivirana_varijabla>
  </DomainObject.Predmet.OstaliListFormated>
  <DomainObject.Predmet.OstaliListFormatedOIB>
    <izvorni_sadrzaj>
      <item>Martina Grgec, OIB 88481884644</item>
      <item>Ozren Tatarac</item>
    </izvorni_sadrzaj>
    <derivirana_varijabla naziv="DomainObject.Predmet.OstaliListFormatedOIB_1">
      <item>Martina Grgec, OIB 88481884644</item>
      <item>Ozren Tatarac</item>
    </derivirana_varijabla>
  </DomainObject.Predmet.OstaliListFormatedOIB>
  <DomainObject.Predmet.OstaliListFormatedWithAdress>
    <izvorni_sadrzaj>
      <item>Martina Grgec, Bukovačka Cesta 51, 10000 Zagreb</item>
      <item>Ozren Tatarac, Bogišićeva 2, 10000 Zagreb</item>
    </izvorni_sadrzaj>
    <derivirana_varijabla naziv="DomainObject.Predmet.OstaliListFormatedWithAdress_1">
      <item>Martina Grgec, Bukovačka Cesta 51, 10000 Zagreb</item>
      <item>Ozren Tatarac, Bogišićeva 2,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Ozren Tatarac, Bogišićeva 2, 10000 Zagreb</item>
    </izvorni_sadrzaj>
    <derivirana_varijabla naziv="DomainObject.Predmet.OstaliListFormatedWithAdressOIB_1">
      <item>Martina Grgec, OIB 88481884644, Bukovačka Cesta 51, 10000 Zagreb</item>
      <item>Ozren Tatarac, Bogišićeva 2, 10000 Zagreb</item>
    </derivirana_varijabla>
  </DomainObject.Predmet.OstaliListFormatedWithAdressOIB>
  <DomainObject.Predmet.OstaliListNazivFormated>
    <izvorni_sadrzaj>
      <item>Martina Grgec</item>
      <item>Ozren Tatarac</item>
    </izvorni_sadrzaj>
    <derivirana_varijabla naziv="DomainObject.Predmet.OstaliListNazivFormated_1">
      <item>Martina Grgec</item>
      <item>Ozren Tatarac</item>
    </derivirana_varijabla>
  </DomainObject.Predmet.OstaliListNazivFormated>
  <DomainObject.Predmet.OstaliListNazivFormatedOIB>
    <izvorni_sadrzaj>
      <item>Martina Grgec, OIB 88481884644</item>
      <item>Ozren Tatarac</item>
    </izvorni_sadrzaj>
    <derivirana_varijabla naziv="DomainObject.Predmet.OstaliListNazivFormatedOIB_1">
      <item>Martina Grgec, OIB 88481884644</item>
      <item>Ozren Tatarac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EUROBUS d.o.o. za marketing, proizvodnju i projektiranje</izvorni_sadrzaj>
    <derivirana_varijabla naziv="DomainObject.Predmet.ProtustrankaIDrugi_1">EUROBUS d.o.o. za marketing, proizvodnju i projektiranje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EUROBUS d.o.o. za marketing, proizvodnju i projektiranje, OIB 87567250771, Trg J.F.Kennedya 6/b, 10000 Zagreb</izvorni_sadrzaj>
    <derivirana_varijabla naziv="DomainObject.Predmet.ProtustrankaIDrugiAdressOIB_1">EUROBUS d.o.o. za marketing, proizvodnju i projektiranje, OIB 87567250771, Trg J.F.Kennedya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2002.</izvorni_sadrzaj>
    <derivirana_varijabla naziv="DomainObject.Predmet.OdlukaRjesenje.DatumDonosenjaOdluke_1">19. lipnja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St-197/1999-0</izvorni_sadrzaj>
    <derivirana_varijabla naziv="DomainObject.Predmet.OdlukaRjesenje.Oznaka_1">St-197/1999-0</derivirana_varijabla>
  </DomainObject.Predmet.OdlukaRjesenje.Oznaka>
  <DomainObject.Predmet.SudioniciListNaziv>
    <izvorni_sadrzaj>
      <item>ZAGREBAČKA BANKA DIONIČKO DRUŠTVO</item>
      <item>EUROBUS d.o.o. za marketing, proizvodnju i projektiranje</item>
      <item>Martina Grgec</item>
      <item>Ozren Tatarac</item>
    </izvorni_sadrzaj>
    <derivirana_varijabla naziv="DomainObject.Predmet.SudioniciListNaziv_1">
      <item>ZAGREBAČKA BANKA DIONIČKO DRUŠTVO</item>
      <item>EUROBUS d.o.o. za marketing, proizvodnju i projektiranje</item>
      <item>Martina Grgec</item>
      <item>Ozren Tatarac</item>
    </derivirana_varijabla>
  </DomainObject.Predmet.SudioniciListNaziv>
  <DomainObject.Predmet.SudioniciListAdressOIB>
    <izvorni_sadrzaj>
      <item>ZAGREBAČKA BANKA DIONIČKO DRUŠTVO, Paromlinska Cesta 2,10000 Zagreb</item>
      <item>EUROBUS d.o.o. za marketing, proizvodnju i projektiranje, OIB 87567250771, Trg J.F.Kennedya 6/b,10000 Zagreb</item>
      <item>Martina Grgec, OIB 88481884644, Bukovačka Cesta 51,10000 Zagreb</item>
      <item>Ozren Tatarac, Bogišićeva 2,10000 Zagreb</item>
    </izvorni_sadrzaj>
    <derivirana_varijabla naziv="DomainObject.Predmet.SudioniciListAdressOIB_1">
      <item>ZAGREBAČKA BANKA DIONIČKO DRUŠTVO, Paromlinska Cesta 2,10000 Zagreb</item>
      <item>EUROBUS d.o.o. za marketing, proizvodnju i projektiranje, OIB 87567250771, Trg J.F.Kennedya 6/b,10000 Zagreb</item>
      <item>Martina Grgec, OIB 88481884644, Bukovačka Cesta 51,10000 Zagreb</item>
      <item>Ozren Tatarac, Bogišićeva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87567250771</item>
      <item>, OIB 88481884644</item>
      <item>, OIB null</item>
    </izvorni_sadrzaj>
    <derivirana_varijabla naziv="DomainObject.Predmet.SudioniciListNazivOIB_1">
      <item>, OIB null</item>
      <item>, OIB 87567250771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1986</properties:Characters>
  <properties:Lines>57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2017-09-07T09:46:00Z</dcterms:created>
  <dc:creator>Kristina Švajger</dc:creator>
  <cp:lastModifiedBy>Valentina Gabud</cp:lastModifiedBy>
  <cp:lastPrinted>2018-07-05T09:09:00Z</cp:lastPrinted>
  <dcterms:modified xmlns:xsi="http://www.w3.org/2001/XMLSchema-instance" xsi:type="dcterms:W3CDTF">2018-07-05T09:09:00Z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(1. rješenje-nastavak postupka st-197-99.docx)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