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72f1" w14:paraId="d1772f1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</w:t>
      </w:r>
      <w:r w:rsidR="00966A1E">
        <w:t>2</w:t>
      </w:r>
      <w:r>
        <w:t>1</w:t>
      </w:r>
      <w:r w:rsidR="005F1A48">
        <w:t>0</w:t>
      </w:r>
      <w:r w:rsidR="00966A1E">
        <w:t>8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r w:rsidR="008B54EC">
        <w:t>Pajur</w:t>
      </w:r>
      <w:r w:rsidR="009F134E">
        <w:t xml:space="preserve"> Vranješ</w:t>
      </w:r>
      <w:r>
        <w:t xml:space="preserve">, u stečajnom predmetu povodom zahtjeva Financijske agencije Regionalni centar </w:t>
      </w:r>
      <w:r w:rsidR="00966A1E">
        <w:t>Osijek</w:t>
      </w:r>
      <w:r w:rsidR="008B54EC">
        <w:t>,</w:t>
      </w:r>
      <w:r>
        <w:t xml:space="preserve"> Podružnica </w:t>
      </w:r>
      <w:r w:rsidR="00966A1E">
        <w:t>Osijek</w:t>
      </w:r>
      <w:r w:rsidR="001778F8">
        <w:t xml:space="preserve">, </w:t>
      </w:r>
      <w:r w:rsidR="00966A1E">
        <w:t>L. Jagera 3, Osijek</w:t>
      </w:r>
      <w:r>
        <w:t xml:space="preserve">, za pokretanje skraćenog stečajnog postupka nad dužnikom </w:t>
      </w:r>
      <w:r w:rsidR="005F1A48">
        <w:t>KRITON j.d.o.o. za trgovinu, usluge i marketing u likvidaciji</w:t>
      </w:r>
      <w:r w:rsidR="00401329">
        <w:t>,</w:t>
      </w:r>
      <w:r w:rsidR="005F1A48">
        <w:t xml:space="preserve"> Osijek, Ilirska 43,</w:t>
      </w:r>
      <w:r w:rsidR="00401329">
        <w:t xml:space="preserve"> </w:t>
      </w:r>
      <w:r>
        <w:t>MBS: 0</w:t>
      </w:r>
      <w:r w:rsidR="00966A1E">
        <w:t>3</w:t>
      </w:r>
      <w:r>
        <w:t>0</w:t>
      </w:r>
      <w:r w:rsidR="00401329">
        <w:t>1</w:t>
      </w:r>
      <w:r w:rsidR="005F1A48">
        <w:t>4</w:t>
      </w:r>
      <w:r w:rsidR="00966A1E">
        <w:t>37</w:t>
      </w:r>
      <w:r w:rsidR="005F1A48">
        <w:t>2</w:t>
      </w:r>
      <w:r w:rsidR="00966A1E">
        <w:t>1,</w:t>
      </w:r>
      <w:r>
        <w:t xml:space="preserve"> OIB: </w:t>
      </w:r>
      <w:r w:rsidR="00966A1E">
        <w:t>4</w:t>
      </w:r>
      <w:r w:rsidR="005F1A48">
        <w:t>6275813939</w:t>
      </w:r>
      <w:r>
        <w:t>, temeljem članka 430. Stečajnog zakona</w:t>
      </w:r>
      <w:r w:rsidR="005F1A48">
        <w:t xml:space="preserve"> (</w:t>
      </w:r>
      <w:r>
        <w:t xml:space="preserve"> „Narodne novine“ 71/15), dana </w:t>
      </w:r>
      <w:r w:rsidR="00966A1E">
        <w:t>31</w:t>
      </w:r>
      <w:r>
        <w:t xml:space="preserve">. </w:t>
      </w:r>
      <w:r w:rsidR="00966A1E">
        <w:t>kolovoza</w:t>
      </w:r>
      <w:r>
        <w:t xml:space="preserve"> 2016.g.,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F1A48">
        <w:t>KRITON j.d.o.o. za trgovinu, usluge i marketing u likvidaciji, Osijek, Ilirska 43, MBS: 030143721, OIB: 46275813939</w:t>
      </w:r>
      <w:r w:rsidR="00B2698F">
        <w:t xml:space="preserve">, </w:t>
      </w:r>
      <w:r>
        <w:t xml:space="preserve">iznosi </w:t>
      </w:r>
      <w:r w:rsidR="005F1A48">
        <w:t>7</w:t>
      </w:r>
      <w:r>
        <w:t>.</w:t>
      </w:r>
      <w:r w:rsidR="005F1A48">
        <w:t>625</w:t>
      </w:r>
      <w:r>
        <w:t>,</w:t>
      </w:r>
      <w:r w:rsidR="005F1A48">
        <w:t>0</w:t>
      </w:r>
      <w:r w:rsidR="00966A1E">
        <w:t>0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5F1A48">
        <w:t>osoba ovlaštena za zastupanje</w:t>
      </w:r>
      <w:r>
        <w:t xml:space="preserve"> dužnika </w:t>
      </w:r>
      <w:r w:rsidR="005F1A48">
        <w:t>Boris Milošević, Osijek, Ilirska 43</w:t>
      </w:r>
      <w:r>
        <w:t xml:space="preserve"> OIB: </w:t>
      </w:r>
      <w:r w:rsidR="005F1A48">
        <w:t>4</w:t>
      </w:r>
      <w:r w:rsidR="00966A1E">
        <w:t>0</w:t>
      </w:r>
      <w:r w:rsidR="005F1A48">
        <w:t>973969016</w:t>
      </w:r>
      <w:r>
        <w:t>,</w:t>
      </w:r>
      <w:r w:rsidR="00401329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66A1E">
        <w:t>21</w:t>
      </w:r>
      <w:r w:rsidR="005F1A48">
        <w:t>0</w:t>
      </w:r>
      <w:r w:rsidR="00966A1E">
        <w:t>8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966A1E">
        <w:t>31</w:t>
      </w:r>
      <w:r>
        <w:t xml:space="preserve">. </w:t>
      </w:r>
      <w:r w:rsidR="00966A1E">
        <w:t>kolovoza</w:t>
      </w:r>
      <w:r>
        <w:t xml:space="preserve"> 2016.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 Jadranka Pajur</w:t>
      </w:r>
      <w:r>
        <w:rPr>
          <w:bCs/>
        </w:rPr>
        <w:t xml:space="preserve"> Vranješ</w:t>
      </w:r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5F1A48">
        <w:t>15</w:t>
      </w:r>
      <w:r w:rsidRPr="009C5A0D">
        <w:t>/</w:t>
      </w:r>
      <w:r w:rsidR="00966A1E">
        <w:t>10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50444"/>
    <w:rsid w:val="001778F8"/>
    <w:rsid w:val="001D5571"/>
    <w:rsid w:val="001F3D18"/>
    <w:rsid w:val="00240660"/>
    <w:rsid w:val="002B226F"/>
    <w:rsid w:val="003122B1"/>
    <w:rsid w:val="00401329"/>
    <w:rsid w:val="00557B7B"/>
    <w:rsid w:val="005725FC"/>
    <w:rsid w:val="00596899"/>
    <w:rsid w:val="005B72AF"/>
    <w:rsid w:val="005C4771"/>
    <w:rsid w:val="005D6535"/>
    <w:rsid w:val="005E579F"/>
    <w:rsid w:val="005F1A48"/>
    <w:rsid w:val="00624890"/>
    <w:rsid w:val="006426D7"/>
    <w:rsid w:val="006B1538"/>
    <w:rsid w:val="006B6C2C"/>
    <w:rsid w:val="006F52B1"/>
    <w:rsid w:val="0074489A"/>
    <w:rsid w:val="00751907"/>
    <w:rsid w:val="008B54EC"/>
    <w:rsid w:val="00966A1E"/>
    <w:rsid w:val="009B11D4"/>
    <w:rsid w:val="009C5A0D"/>
    <w:rsid w:val="009D2B89"/>
    <w:rsid w:val="009E0F44"/>
    <w:rsid w:val="009F0D75"/>
    <w:rsid w:val="009F134E"/>
    <w:rsid w:val="00B2698F"/>
    <w:rsid w:val="00C27622"/>
    <w:rsid w:val="00DA1A19"/>
    <w:rsid w:val="00EE3D23"/>
    <w:rsid w:val="00F07F3F"/>
    <w:rsid w:val="00F2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4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0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4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4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0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4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2108</izvorni_sadrzaj>
    <derivirana_varijabla naziv="DomainObject.Predmet.Broj_1">2108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St-2108/2016</izvorni_sadrzaj>
    <derivirana_varijabla naziv="DomainObject.Predmet.OznakaBroj_1">St-2108/2016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KRITON j.d.o.o. za trgovinu, usluge i marketing u likvidaciji</izvorni_sadrzaj>
    <derivirana_varijabla naziv="DomainObject.Predmet.ProtustrankaFormated_1">  KRITON j.d.o.o. za trgovinu, usluge i marketing u likvidaciji</derivirana_varijabla>
  </DomainObject.Predmet.ProtustrankaFormated>
  <DomainObject.Predmet.ProtustrankaFormatedOIB>
    <izvorni_sadrzaj>  KRITON j.d.o.o. za trgovinu, usluge i marketing u likvidaciji, OIB 46275813939</izvorni_sadrzaj>
    <derivirana_varijabla naziv="DomainObject.Predmet.ProtustrankaFormatedOIB_1">  KRITON j.d.o.o. za trgovinu, usluge i marketing u likvidaciji, OIB 46275813939</derivirana_varijabla>
  </DomainObject.Predmet.ProtustrankaFormatedOIB>
  <DomainObject.Predmet.ProtustrankaFormatedWithAdress>
    <izvorni_sadrzaj> KRITON j.d.o.o. za trgovinu, usluge i marketing u likvidaciji, Ilirska 43, 31000 Osijek</izvorni_sadrzaj>
    <derivirana_varijabla naziv="DomainObject.Predmet.ProtustrankaFormatedWithAdress_1"> KRITON j.d.o.o. za trgovinu, usluge i marketing u likvidaciji, Ilirska 43, 31000 Osijek</derivirana_varijabla>
  </DomainObject.Predmet.ProtustrankaFormatedWithAdress>
  <DomainObject.Predmet.ProtustrankaFormatedWithAdressOIB>
    <izvorni_sadrzaj> KRITON j.d.o.o. za trgovinu, usluge i marketing u likvidaciji, OIB 46275813939, Ilirska 43, 31000 Osijek</izvorni_sadrzaj>
    <derivirana_varijabla naziv="DomainObject.Predmet.ProtustrankaFormatedWithAdressOIB_1"> KRITON j.d.o.o. za trgovinu, usluge i marketing u likvidaciji, OIB 46275813939, Ilirska 43, 31000 Osijek</derivirana_varijabla>
  </DomainObject.Predmet.ProtustrankaFormatedWithAdressOIB>
  <DomainObject.Predmet.ProtustrankaWithAdress>
    <izvorni_sadrzaj>KRITON j.d.o.o. za trgovinu, usluge i marketing u likvidaciji Ilirska 43, 31000 Osijek</izvorni_sadrzaj>
    <derivirana_varijabla naziv="DomainObject.Predmet.ProtustrankaWithAdress_1">KRITON j.d.o.o. za trgovinu, usluge i marketing u likvidaciji Ilirska 43, 31000 Osijek</derivirana_varijabla>
  </DomainObject.Predmet.ProtustrankaWithAdress>
  <DomainObject.Predmet.ProtustrankaWithAdressOIB>
    <izvorni_sadrzaj>KRITON j.d.o.o. za trgovinu, usluge i marketing u likvidaciji, OIB 46275813939, Ilirska 43, 31000 Osijek</izvorni_sadrzaj>
    <derivirana_varijabla naziv="DomainObject.Predmet.ProtustrankaWithAdressOIB_1">KRITON j.d.o.o. za trgovinu, usluge i marketing u likvidaciji, OIB 46275813939, Ilirska 43, 31000 Osijek</derivirana_varijabla>
  </DomainObject.Predmet.ProtustrankaWithAdressOIB>
  <DomainObject.Predmet.ProtustrankaNazivFormated>
    <izvorni_sadrzaj>KRITON j.d.o.o. za trgovinu, usluge i marketing u likvidaciji</izvorni_sadrzaj>
    <derivirana_varijabla naziv="DomainObject.Predmet.ProtustrankaNazivFormated_1">KRITON j.d.o.o. za trgovinu, usluge i marketing u likvidaciji</derivirana_varijabla>
  </DomainObject.Predmet.ProtustrankaNazivFormated>
  <DomainObject.Predmet.ProtustrankaNazivFormatedOIB>
    <izvorni_sadrzaj>KRITON j.d.o.o. za trgovinu, usluge i marketing u likvidaciji, OIB 46275813939</izvorni_sadrzaj>
    <derivirana_varijabla naziv="DomainObject.Predmet.ProtustrankaNazivFormatedOIB_1">KRITON j.d.o.o. za trgovinu, usluge i marketing u likvidaciji, OIB 46275813939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KRITON j.d.o.o. za trgovinu, usluge i marketing u likvidaciji</item>
    </izvorni_sadrzaj>
    <derivirana_varijabla naziv="DomainObject.Predmet.ProtuStrankaListFormated_1">
      <item>KRITON j.d.o.o. za trgovinu, usluge i marketing u likvidaciji</item>
    </derivirana_varijabla>
  </DomainObject.Predmet.ProtuStrankaListFormated>
  <DomainObject.Predmet.ProtuStrankaListFormatedOIB>
    <izvorni_sadrzaj>
      <item>KRITON j.d.o.o. za trgovinu, usluge i marketing u likvidaciji, OIB 46275813939</item>
    </izvorni_sadrzaj>
    <derivirana_varijabla naziv="DomainObject.Predmet.ProtuStrankaListFormatedOIB_1">
      <item>KRITON j.d.o.o. za trgovinu, usluge i marketing u likvidaciji, OIB 46275813939</item>
    </derivirana_varijabla>
  </DomainObject.Predmet.ProtuStrankaListFormatedOIB>
  <DomainObject.Predmet.ProtuStrankaListFormatedWithAdress>
    <izvorni_sadrzaj>
      <item>KRITON j.d.o.o. za trgovinu, usluge i marketing u likvidaciji, Ilirska 43, 31000 Osijek</item>
    </izvorni_sadrzaj>
    <derivirana_varijabla naziv="DomainObject.Predmet.ProtuStrankaListFormatedWithAdress_1">
      <item>KRITON j.d.o.o. za trgovinu, usluge i marketing u likvidaciji, Ilirska 43, 31000 Osijek</item>
    </derivirana_varijabla>
  </DomainObject.Predmet.ProtuStrankaListFormatedWithAdress>
  <DomainObject.Predmet.ProtuStrankaListFormatedWithAdressOIB>
    <izvorni_sadrzaj>
      <item>KRITON j.d.o.o. za trgovinu, usluge i marketing u likvidaciji, OIB 46275813939, Ilirska 43, 31000 Osijek</item>
    </izvorni_sadrzaj>
    <derivirana_varijabla naziv="DomainObject.Predmet.ProtuStrankaListFormatedWithAdressOIB_1">
      <item>KRITON j.d.o.o. za trgovinu, usluge i marketing u likvidaciji, OIB 46275813939, Ilirska 43, 31000 Osijek</item>
    </derivirana_varijabla>
  </DomainObject.Predmet.ProtuStrankaListFormatedWithAdressOIB>
  <DomainObject.Predmet.ProtuStrankaListNazivFormated>
    <izvorni_sadrzaj>
      <item>KRITON j.d.o.o. za trgovinu, usluge i marketing u likvidaciji</item>
    </izvorni_sadrzaj>
    <derivirana_varijabla naziv="DomainObject.Predmet.ProtuStrankaListNazivFormated_1">
      <item>KRITON j.d.o.o. za trgovinu, usluge i marketing u likvidaciji</item>
    </derivirana_varijabla>
  </DomainObject.Predmet.ProtuStrankaListNazivFormated>
  <DomainObject.Predmet.ProtuStrankaListNazivFormatedOIB>
    <izvorni_sadrzaj>
      <item>KRITON j.d.o.o. za trgovinu, usluge i marketing u likvidaciji, OIB 46275813939</item>
    </izvorni_sadrzaj>
    <derivirana_varijabla naziv="DomainObject.Predmet.ProtuStrankaListNazivFormatedOIB_1">
      <item>KRITON j.d.o.o. za trgovinu, usluge i marketing u likvidaciji, OIB 46275813939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KRITON j.d.o.o. za trgovinu, usluge i marketing u likvidaciji</izvorni_sadrzaj>
    <derivirana_varijabla naziv="DomainObject.Predmet.ProtustrankaIDrugi_1">KRITON j.d.o.o. za trgovinu, usluge i marketing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KRITON j.d.o.o. za trgovinu, usluge i marketing u likvidaciji, OIB 46275813939, Ilirska 43, 31000 Osijek</izvorni_sadrzaj>
    <derivirana_varijabla naziv="DomainObject.Predmet.ProtustrankaIDrugiAdressOIB_1">KRITON j.d.o.o. za trgovinu, usluge i marketing u likvidaciji, OIB 46275813939, Ilirska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KRITON j.d.o.o. za trgovinu, usluge i marketing u likvidaciji</item>
    </izvorni_sadrzaj>
    <derivirana_varijabla naziv="DomainObject.Predmet.SudioniciListNaziv_1">
      <item>FINA RC OSIJEK</item>
      <item>KRITON j.d.o.o. za trgovinu, usluge i marketing u likvidaciji</item>
    </derivirana_varijabla>
  </DomainObject.Predmet.SudioniciListNaziv>
  <DomainObject.Predmet.SudioniciListAdressOIB>
    <izvorni_sadrzaj>
      <item>FINA RC OSIJEK, OIB 85821130368</item>
      <item>KRITON j.d.o.o. za trgovinu, usluge i marketing u likvidaciji, OIB 46275813939, Ilirska 43,31000 Osijek</item>
    </izvorni_sadrzaj>
    <derivirana_varijabla naziv="DomainObject.Predmet.SudioniciListAdressOIB_1">
      <item>FINA RC OSIJEK, OIB 85821130368</item>
      <item>KRITON j.d.o.o. za trgovinu, usluge i marketing u likvidaciji, OIB 46275813939, Ilirska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46275813939</item>
    </izvorni_sadrzaj>
    <derivirana_varijabla naziv="DomainObject.Predmet.SudioniciListNazivOIB_1">
      <item>, OIB 85821130368</item>
      <item>, OIB 46275813939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1965</properties:Characters>
  <properties:Lines>46</properties:Lines>
  <properties:Paragraphs>16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2016-08-31T07:32:00Z</cp:lastPrinted>
  <dcterms:modified xmlns:xsi="http://www.w3.org/2001/XMLSchema-instance" xsi:type="dcterms:W3CDTF">2016-08-31T07:32:00Z</dcterms:modified>
  <cp:revision>38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