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57c5" w14:paraId="5ae57c5" w:rsidRDefault="00327B63" w:rsidP="00327B63" w:rsidR="00327B63" w:rsidRPr="005D1D1C">
      <w:pPr>
        <w:jc w:val="both"/>
        <w15:collapsed w:val="false"/>
        <w:rPr>
          <w:rFonts w:hAnsi="Book Antiqua" w:ascii="Book Antiqua"/>
          <w:b/>
        </w:rPr>
      </w:pPr>
      <w:bookmarkStart w:name="_GoBack" w:id="0"/>
      <w:bookmarkEnd w:id="0"/>
      <w:r w:rsidRPr="005D1D1C">
        <w:rPr>
          <w:rFonts w:hAnsi="Book Antiqua" w:ascii="Book Antiqua"/>
          <w:b/>
        </w:rPr>
        <w:t>Nadležni trgo</w:t>
      </w:r>
      <w:r w:rsidR="00AE1EE8">
        <w:rPr>
          <w:rFonts w:hAnsi="Book Antiqua" w:ascii="Book Antiqua"/>
          <w:b/>
        </w:rPr>
        <w:t>vački sud  : TRGOVAČKI SUD VARAŽDIN</w:t>
      </w:r>
      <w:r w:rsidRPr="005D1D1C">
        <w:rPr>
          <w:rFonts w:hAnsi="Book Antiqua" w:ascii="Book Antiqua"/>
          <w:b/>
        </w:rPr>
        <w:t xml:space="preserve"> </w:t>
      </w:r>
    </w:p>
    <w:p w:rsidRDefault="00327B63" w:rsidP="00327B63" w:rsidR="00327B63" w:rsidRPr="005D1D1C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 xml:space="preserve">Poslovni broj spisa         </w:t>
      </w:r>
      <w:r w:rsidR="00AE1EE8">
        <w:rPr>
          <w:rFonts w:hAnsi="Book Antiqua" w:ascii="Book Antiqua"/>
          <w:b/>
        </w:rPr>
        <w:t>: St-495</w:t>
      </w:r>
      <w:r w:rsidRPr="005D1D1C">
        <w:rPr>
          <w:rFonts w:hAnsi="Book Antiqua" w:ascii="Book Antiqua"/>
          <w:b/>
        </w:rPr>
        <w:t xml:space="preserve">/16 </w:t>
      </w:r>
    </w:p>
    <w:p w:rsidRDefault="00327B63" w:rsidP="00327B63" w:rsidR="00327B63" w:rsidRPr="005D1D1C">
      <w:pPr>
        <w:jc w:val="both"/>
        <w:rPr>
          <w:rFonts w:hAnsi="Book Antiqua" w:ascii="Book Antiqua"/>
          <w:b/>
        </w:rPr>
      </w:pPr>
      <w:r w:rsidRPr="005D1D1C">
        <w:rPr>
          <w:rFonts w:hAnsi="Book Antiqua" w:ascii="Book Antiqua"/>
          <w:b/>
        </w:rPr>
        <w:t>Stečajni</w:t>
      </w:r>
      <w:r>
        <w:rPr>
          <w:rFonts w:hAnsi="Book Antiqua" w:ascii="Book Antiqua"/>
          <w:b/>
        </w:rPr>
        <w:t xml:space="preserve"> dužnik               </w:t>
      </w:r>
      <w:r w:rsidR="00AE1EE8">
        <w:rPr>
          <w:rFonts w:hAnsi="Book Antiqua" w:ascii="Book Antiqua"/>
          <w:b/>
        </w:rPr>
        <w:t xml:space="preserve">: </w:t>
      </w:r>
      <w:r w:rsidR="00C06729">
        <w:rPr>
          <w:rFonts w:hAnsi="Book Antiqua" w:ascii="Book Antiqua"/>
          <w:b/>
        </w:rPr>
        <w:t>TOP TRADE PL</w:t>
      </w:r>
      <w:r w:rsidR="00AE1EE8">
        <w:rPr>
          <w:rFonts w:hAnsi="Book Antiqua" w:ascii="Book Antiqua"/>
          <w:b/>
        </w:rPr>
        <w:t xml:space="preserve">US </w:t>
      </w:r>
      <w:r>
        <w:rPr>
          <w:rFonts w:hAnsi="Book Antiqua" w:ascii="Book Antiqua"/>
          <w:b/>
        </w:rPr>
        <w:t>d.o.o.</w:t>
      </w:r>
      <w:r w:rsidR="00AE1EE8">
        <w:rPr>
          <w:rFonts w:hAnsi="Book Antiqua" w:ascii="Book Antiqua"/>
          <w:b/>
        </w:rPr>
        <w:t xml:space="preserve"> u stečaju </w:t>
      </w:r>
      <w:r>
        <w:rPr>
          <w:rFonts w:hAnsi="Book Antiqua" w:ascii="Book Antiqua"/>
          <w:b/>
        </w:rPr>
        <w:t xml:space="preserve"> </w:t>
      </w: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  <w:t xml:space="preserve">         </w:t>
      </w:r>
      <w:r w:rsidR="00AE1EE8">
        <w:rPr>
          <w:rFonts w:hAnsi="Book Antiqua" w:ascii="Book Antiqua"/>
          <w:b/>
        </w:rPr>
        <w:t xml:space="preserve">                         OIB:39640610758</w:t>
      </w:r>
    </w:p>
    <w:p w:rsidRDefault="00327B63" w:rsidP="00327B63" w:rsidR="00327B63" w:rsidRPr="005D1D1C">
      <w:pPr>
        <w:jc w:val="both"/>
        <w:rPr>
          <w:rFonts w:hAnsi="Book Antiqua" w:ascii="Book Antiqua"/>
          <w:b/>
        </w:rPr>
      </w:pPr>
      <w:r w:rsidRPr="005D1D1C">
        <w:rPr>
          <w:rFonts w:hAnsi="Book Antiqua" w:ascii="Book Antiqua"/>
          <w:b/>
        </w:rPr>
        <w:t>_______________________________________________________________</w:t>
      </w:r>
      <w:r>
        <w:rPr>
          <w:rFonts w:hAnsi="Book Antiqua" w:ascii="Book Antiqua"/>
          <w:b/>
        </w:rPr>
        <w:t>________</w:t>
      </w:r>
    </w:p>
    <w:p w:rsidRDefault="00327B63" w:rsidP="00327B63" w:rsidR="00327B63" w:rsidRPr="005D1D1C">
      <w:pPr>
        <w:jc w:val="both"/>
        <w:rPr>
          <w:rFonts w:hAnsi="Book Antiqua" w:ascii="Book Antiqua"/>
          <w:b/>
        </w:rPr>
      </w:pPr>
    </w:p>
    <w:p w:rsidRDefault="00327B63" w:rsidP="00327B63" w:rsidR="00327B63" w:rsidRPr="009F7CCC">
      <w:pPr>
        <w:jc w:val="center"/>
        <w:rPr>
          <w:rFonts w:hAnsi="Book Antiqua" w:ascii="Book Antiqua"/>
          <w:b/>
          <w:sz w:val="28"/>
          <w:szCs w:val="28"/>
        </w:rPr>
      </w:pPr>
      <w:r w:rsidRPr="009F7CCC">
        <w:rPr>
          <w:rFonts w:hAnsi="Book Antiqua" w:ascii="Book Antiqua"/>
          <w:b/>
          <w:sz w:val="28"/>
          <w:szCs w:val="28"/>
        </w:rPr>
        <w:t>I Z V J E Š Ć E</w:t>
      </w:r>
    </w:p>
    <w:p w:rsidRDefault="00327B63" w:rsidP="00327B63" w:rsidR="00327B63" w:rsidRPr="009F7CCC">
      <w:pPr>
        <w:jc w:val="center"/>
        <w:rPr>
          <w:rFonts w:hAnsi="Book Antiqua" w:ascii="Book Antiqua"/>
          <w:b/>
          <w:sz w:val="28"/>
          <w:szCs w:val="28"/>
        </w:rPr>
      </w:pPr>
      <w:r w:rsidRPr="009F7CCC">
        <w:rPr>
          <w:rFonts w:hAnsi="Book Antiqua" w:ascii="Book Antiqua"/>
          <w:b/>
          <w:sz w:val="28"/>
          <w:szCs w:val="28"/>
        </w:rPr>
        <w:t>O GOSPODARSKOM POLOŽAJU STEČAJNOG DUŽNIKA</w:t>
      </w:r>
    </w:p>
    <w:p w:rsidRDefault="00327B63" w:rsidP="00327B63" w:rsidR="00327B63" w:rsidRPr="009F7CCC">
      <w:pPr>
        <w:jc w:val="center"/>
        <w:rPr>
          <w:rFonts w:hAnsi="Book Antiqua" w:ascii="Book Antiqua"/>
          <w:b/>
          <w:sz w:val="28"/>
          <w:szCs w:val="28"/>
        </w:rPr>
      </w:pPr>
      <w:r>
        <w:rPr>
          <w:rFonts w:hAnsi="Book Antiqua" w:ascii="Book Antiqua"/>
          <w:b/>
          <w:sz w:val="28"/>
          <w:szCs w:val="28"/>
        </w:rPr>
        <w:t xml:space="preserve">IZVJEŠTAJNO ROČIŠTE : </w:t>
      </w:r>
      <w:r w:rsidR="00AE1EE8">
        <w:rPr>
          <w:rFonts w:hAnsi="Book Antiqua" w:ascii="Book Antiqua"/>
          <w:b/>
          <w:sz w:val="28"/>
          <w:szCs w:val="28"/>
        </w:rPr>
        <w:t>13</w:t>
      </w:r>
      <w:r>
        <w:rPr>
          <w:rFonts w:hAnsi="Book Antiqua" w:ascii="Book Antiqua"/>
          <w:b/>
          <w:sz w:val="28"/>
          <w:szCs w:val="28"/>
        </w:rPr>
        <w:t>.07</w:t>
      </w:r>
      <w:r w:rsidRPr="009F7CCC">
        <w:rPr>
          <w:rFonts w:hAnsi="Book Antiqua" w:ascii="Book Antiqua"/>
          <w:b/>
          <w:sz w:val="28"/>
          <w:szCs w:val="28"/>
        </w:rPr>
        <w:t>.2017.godine u 9,00 sati</w:t>
      </w:r>
    </w:p>
    <w:p w:rsidRDefault="00327B63" w:rsidP="00327B63" w:rsidR="00327B63" w:rsidRPr="005D1D1C">
      <w:pPr>
        <w:jc w:val="both"/>
        <w:rPr>
          <w:rFonts w:hAnsi="Book Antiqua" w:ascii="Book Antiqua"/>
          <w:b/>
        </w:rPr>
      </w:pPr>
      <w:r w:rsidRPr="005D1D1C">
        <w:rPr>
          <w:rFonts w:hAnsi="Book Antiqua" w:ascii="Book Antiqua"/>
          <w:b/>
        </w:rPr>
        <w:t xml:space="preserve"> ___________________________________________________________________________</w:t>
      </w:r>
    </w:p>
    <w:p w:rsidRDefault="00327B63" w:rsidP="00327B63" w:rsidR="00327B63">
      <w:pPr>
        <w:jc w:val="both"/>
        <w:rPr>
          <w:rFonts w:hAnsi="Book Antiqua" w:ascii="Book Antiqua"/>
          <w:b/>
        </w:rPr>
      </w:pPr>
    </w:p>
    <w:p w:rsidRDefault="00327B63" w:rsidP="00327B63" w:rsidR="00327B63">
      <w:pPr>
        <w:numPr>
          <w:ilvl w:val="0"/>
          <w:numId w:val="3"/>
        </w:numPr>
        <w:jc w:val="both"/>
        <w:rPr>
          <w:rFonts w:hAnsi="Book Antiqua" w:ascii="Book Antiqua"/>
          <w:b/>
        </w:rPr>
      </w:pPr>
      <w:r w:rsidRPr="005D1D1C">
        <w:rPr>
          <w:rFonts w:hAnsi="Book Antiqua" w:ascii="Book Antiqua"/>
          <w:b/>
        </w:rPr>
        <w:t>UVODNI DIO :</w:t>
      </w:r>
    </w:p>
    <w:p w:rsidRDefault="00327B63" w:rsidP="00327B63" w:rsidR="00327B63" w:rsidRPr="005D1D1C">
      <w:pPr>
        <w:ind w:left="1080"/>
        <w:jc w:val="both"/>
        <w:rPr>
          <w:rFonts w:hAnsi="Book Antiqua" w:ascii="Book Antiqua"/>
          <w:b/>
        </w:rPr>
      </w:pPr>
    </w:p>
    <w:p w:rsidRDefault="00327B63" w:rsidP="000420CF" w:rsidR="00327B63" w:rsidRPr="005D1D1C">
      <w:pPr>
        <w:ind w:firstLine="708"/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>U skladu sa odredbom članka 227. st. 1. Stečajnog zakona (NN.71/2015) stečajni upra</w:t>
      </w:r>
      <w:r>
        <w:rPr>
          <w:rFonts w:hAnsi="Book Antiqua" w:ascii="Book Antiqua"/>
        </w:rPr>
        <w:t>vitelj</w:t>
      </w:r>
      <w:r w:rsidR="000420CF" w:rsidRPr="000420CF">
        <w:t xml:space="preserve"> </w:t>
      </w:r>
      <w:r w:rsidR="0012506D">
        <w:rPr>
          <w:rFonts w:hAnsi="Book Antiqua" w:ascii="Book Antiqua"/>
        </w:rPr>
        <w:t>TOP TRADE PL</w:t>
      </w:r>
      <w:r w:rsidR="000420CF" w:rsidRPr="000420CF">
        <w:rPr>
          <w:rFonts w:hAnsi="Book Antiqua" w:ascii="Book Antiqua"/>
        </w:rPr>
        <w:t xml:space="preserve">US d.o.o. u stečaju  </w:t>
      </w:r>
      <w:r w:rsidR="000420CF">
        <w:rPr>
          <w:rFonts w:hAnsi="Book Antiqua" w:ascii="Book Antiqua"/>
        </w:rPr>
        <w:t xml:space="preserve">za trgovinu i usluge </w:t>
      </w:r>
      <w:proofErr w:type="spellStart"/>
      <w:r w:rsidR="000420CF">
        <w:rPr>
          <w:rFonts w:hAnsi="Book Antiqua" w:ascii="Book Antiqua"/>
        </w:rPr>
        <w:t>Ludbreški</w:t>
      </w:r>
      <w:proofErr w:type="spellEnd"/>
      <w:r w:rsidR="000420CF">
        <w:rPr>
          <w:rFonts w:hAnsi="Book Antiqua" w:ascii="Book Antiqua"/>
        </w:rPr>
        <w:t xml:space="preserve"> </w:t>
      </w:r>
      <w:proofErr w:type="spellStart"/>
      <w:r w:rsidR="000420CF">
        <w:rPr>
          <w:rFonts w:hAnsi="Book Antiqua" w:ascii="Book Antiqua"/>
        </w:rPr>
        <w:t>Ivanac</w:t>
      </w:r>
      <w:proofErr w:type="spellEnd"/>
      <w:r w:rsidR="000420CF">
        <w:rPr>
          <w:rFonts w:hAnsi="Book Antiqua" w:ascii="Book Antiqua"/>
        </w:rPr>
        <w:t xml:space="preserve">, </w:t>
      </w:r>
      <w:proofErr w:type="spellStart"/>
      <w:r w:rsidR="000420CF">
        <w:rPr>
          <w:rFonts w:hAnsi="Book Antiqua" w:ascii="Book Antiqua"/>
        </w:rPr>
        <w:t>Ludbreški</w:t>
      </w:r>
      <w:proofErr w:type="spellEnd"/>
      <w:r w:rsidR="000420CF">
        <w:rPr>
          <w:rFonts w:hAnsi="Book Antiqua" w:ascii="Book Antiqua"/>
        </w:rPr>
        <w:t xml:space="preserve"> </w:t>
      </w:r>
      <w:proofErr w:type="spellStart"/>
      <w:r w:rsidR="000420CF">
        <w:rPr>
          <w:rFonts w:hAnsi="Book Antiqua" w:ascii="Book Antiqua"/>
        </w:rPr>
        <w:t>Ivanac</w:t>
      </w:r>
      <w:proofErr w:type="spellEnd"/>
      <w:r w:rsidR="000420CF">
        <w:rPr>
          <w:rFonts w:hAnsi="Book Antiqua" w:ascii="Book Antiqua"/>
        </w:rPr>
        <w:t xml:space="preserve"> 33 OIB:</w:t>
      </w:r>
      <w:r w:rsidR="000420CF" w:rsidRPr="000420CF">
        <w:t xml:space="preserve"> </w:t>
      </w:r>
      <w:r w:rsidR="000420CF" w:rsidRPr="000420CF">
        <w:rPr>
          <w:rFonts w:hAnsi="Book Antiqua" w:ascii="Book Antiqua"/>
        </w:rPr>
        <w:t>39640610758</w:t>
      </w:r>
      <w:r w:rsidR="000420CF">
        <w:rPr>
          <w:rFonts w:hAnsi="Book Antiqua" w:ascii="Book Antiqua"/>
        </w:rPr>
        <w:t xml:space="preserve"> </w:t>
      </w:r>
      <w:r w:rsidRPr="005D1D1C">
        <w:rPr>
          <w:rFonts w:hAnsi="Book Antiqua" w:ascii="Book Antiqua"/>
        </w:rPr>
        <w:t>podnosi Izvješće o gospodarskom položaju stečajnog dužnika, i njegovim uzrocima sve kako slijedi.</w:t>
      </w:r>
    </w:p>
    <w:p w:rsidRDefault="00327B63" w:rsidP="00E22552" w:rsidR="00327B63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Financijska agencija </w:t>
      </w:r>
      <w:r w:rsidR="00E22552">
        <w:rPr>
          <w:rFonts w:hAnsi="Book Antiqua" w:ascii="Book Antiqua"/>
        </w:rPr>
        <w:t xml:space="preserve">Regionalnog centra Zagreb Podružnica Varaždin </w:t>
      </w:r>
      <w:r>
        <w:rPr>
          <w:rFonts w:hAnsi="Book Antiqua" w:ascii="Book Antiqua"/>
        </w:rPr>
        <w:t xml:space="preserve">podnijela </w:t>
      </w:r>
      <w:r w:rsidR="00E22552">
        <w:rPr>
          <w:rFonts w:hAnsi="Book Antiqua" w:ascii="Book Antiqua"/>
        </w:rPr>
        <w:t xml:space="preserve">je Trgovačkom sudu </w:t>
      </w:r>
      <w:r>
        <w:rPr>
          <w:rFonts w:hAnsi="Book Antiqua" w:ascii="Book Antiqua"/>
        </w:rPr>
        <w:t xml:space="preserve"> </w:t>
      </w:r>
      <w:r w:rsidR="00E22552">
        <w:rPr>
          <w:rFonts w:hAnsi="Book Antiqua" w:ascii="Book Antiqua"/>
        </w:rPr>
        <w:t xml:space="preserve">Varaždin </w:t>
      </w:r>
      <w:r>
        <w:rPr>
          <w:rFonts w:hAnsi="Book Antiqua" w:ascii="Book Antiqua"/>
        </w:rPr>
        <w:t xml:space="preserve">prijedlog za otvaranje stečajnog postupka nad dužnikom </w:t>
      </w:r>
      <w:r w:rsidR="00E22552" w:rsidRPr="00E22552">
        <w:rPr>
          <w:rFonts w:hAnsi="Book Antiqua" w:ascii="Book Antiqua"/>
        </w:rPr>
        <w:t xml:space="preserve">TOP TRADE PLAUS d.o.o. u stečaju  za trgovinu i usluge </w:t>
      </w:r>
      <w:proofErr w:type="spellStart"/>
      <w:r w:rsidR="00E22552" w:rsidRPr="00E22552">
        <w:rPr>
          <w:rFonts w:hAnsi="Book Antiqua" w:ascii="Book Antiqua"/>
        </w:rPr>
        <w:t>Ludbreški</w:t>
      </w:r>
      <w:proofErr w:type="spellEnd"/>
      <w:r w:rsidR="00E22552" w:rsidRPr="00E22552">
        <w:rPr>
          <w:rFonts w:hAnsi="Book Antiqua" w:ascii="Book Antiqua"/>
        </w:rPr>
        <w:t xml:space="preserve"> </w:t>
      </w:r>
      <w:proofErr w:type="spellStart"/>
      <w:r w:rsidR="00E22552" w:rsidRPr="00E22552">
        <w:rPr>
          <w:rFonts w:hAnsi="Book Antiqua" w:ascii="Book Antiqua"/>
        </w:rPr>
        <w:t>Ivanac</w:t>
      </w:r>
      <w:proofErr w:type="spellEnd"/>
      <w:r w:rsidR="00E22552" w:rsidRPr="00E22552">
        <w:rPr>
          <w:rFonts w:hAnsi="Book Antiqua" w:ascii="Book Antiqua"/>
        </w:rPr>
        <w:t xml:space="preserve">, </w:t>
      </w:r>
      <w:proofErr w:type="spellStart"/>
      <w:r w:rsidR="00E22552" w:rsidRPr="00E22552">
        <w:rPr>
          <w:rFonts w:hAnsi="Book Antiqua" w:ascii="Book Antiqua"/>
        </w:rPr>
        <w:t>Ludbreški</w:t>
      </w:r>
      <w:proofErr w:type="spellEnd"/>
      <w:r w:rsidR="00E22552" w:rsidRPr="00E22552">
        <w:rPr>
          <w:rFonts w:hAnsi="Book Antiqua" w:ascii="Book Antiqua"/>
        </w:rPr>
        <w:t xml:space="preserve"> </w:t>
      </w:r>
      <w:proofErr w:type="spellStart"/>
      <w:r w:rsidR="00E22552" w:rsidRPr="00E22552">
        <w:rPr>
          <w:rFonts w:hAnsi="Book Antiqua" w:ascii="Book Antiqua"/>
        </w:rPr>
        <w:t>Ivanac</w:t>
      </w:r>
      <w:proofErr w:type="spellEnd"/>
      <w:r w:rsidR="00E22552" w:rsidRPr="00E22552">
        <w:rPr>
          <w:rFonts w:hAnsi="Book Antiqua" w:ascii="Book Antiqua"/>
        </w:rPr>
        <w:t xml:space="preserve"> 33 OIB: 39640610758</w:t>
      </w:r>
      <w:r w:rsidR="00E22552">
        <w:rPr>
          <w:rFonts w:hAnsi="Book Antiqua" w:ascii="Book Antiqua"/>
        </w:rPr>
        <w:t xml:space="preserve"> </w:t>
      </w:r>
      <w:r>
        <w:rPr>
          <w:rFonts w:hAnsi="Book Antiqua" w:ascii="Book Antiqua"/>
        </w:rPr>
        <w:t xml:space="preserve">na temelju članka 110. St. 1. Stečajnog zakona (NN br. 71/15 ), ako pravna osoba u očevidniku redoslijeda osnova za plaćanje ime evidentirane neizvršene osnove za plaćanje u neprekidnom trajanju od 120 dana. </w:t>
      </w:r>
    </w:p>
    <w:p w:rsidRDefault="00327B63" w:rsidP="00327B63" w:rsidR="00327B63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>Predlagatelj Financijska agencija je u prijedlogu navela da dužnik na dan 01.09.2015.godine u Očevidniku redoslijeda osnova za plaćanje ime evidentirane neizvršene osnove za plaćanje u neprekidnom</w:t>
      </w:r>
      <w:r w:rsidR="00E22552">
        <w:rPr>
          <w:rFonts w:hAnsi="Book Antiqua" w:ascii="Book Antiqua"/>
        </w:rPr>
        <w:t xml:space="preserve"> razdoblju od 497</w:t>
      </w:r>
      <w:r>
        <w:rPr>
          <w:rFonts w:hAnsi="Book Antiqua" w:ascii="Book Antiqua"/>
        </w:rPr>
        <w:t xml:space="preserve"> dana </w:t>
      </w:r>
      <w:r w:rsidR="00E22552">
        <w:rPr>
          <w:rFonts w:hAnsi="Book Antiqua" w:ascii="Book Antiqua"/>
        </w:rPr>
        <w:t>u ukupnom iznosu od 90.161,80</w:t>
      </w:r>
      <w:r>
        <w:rPr>
          <w:rFonts w:hAnsi="Book Antiqua" w:ascii="Book Antiqua"/>
        </w:rPr>
        <w:t xml:space="preserve"> kuna u koji iznos je uračunata i kamata i naknada FIN-e  za provedbu ovrha </w:t>
      </w:r>
      <w:r w:rsidR="00E22552">
        <w:rPr>
          <w:rFonts w:hAnsi="Book Antiqua" w:ascii="Book Antiqua"/>
        </w:rPr>
        <w:t xml:space="preserve">na novčanim sredstvima </w:t>
      </w:r>
      <w:r>
        <w:rPr>
          <w:rFonts w:hAnsi="Book Antiqua" w:ascii="Book Antiqua"/>
        </w:rPr>
        <w:t>te d</w:t>
      </w:r>
      <w:r w:rsidR="00E22552">
        <w:rPr>
          <w:rFonts w:hAnsi="Book Antiqua" w:ascii="Book Antiqua"/>
        </w:rPr>
        <w:t xml:space="preserve">a dužnik </w:t>
      </w:r>
      <w:r w:rsidR="008C3AE8">
        <w:rPr>
          <w:rFonts w:hAnsi="Book Antiqua" w:ascii="Book Antiqua"/>
        </w:rPr>
        <w:t>ima jednog zaposlenika, te da n</w:t>
      </w:r>
      <w:r w:rsidR="00E22552">
        <w:rPr>
          <w:rFonts w:hAnsi="Book Antiqua" w:ascii="Book Antiqua"/>
        </w:rPr>
        <w:t>a</w:t>
      </w:r>
      <w:r w:rsidR="008C3AE8">
        <w:rPr>
          <w:rFonts w:hAnsi="Book Antiqua" w:ascii="Book Antiqua"/>
        </w:rPr>
        <w:t xml:space="preserve"> </w:t>
      </w:r>
      <w:r w:rsidR="00E22552">
        <w:rPr>
          <w:rFonts w:hAnsi="Book Antiqua" w:ascii="Book Antiqua"/>
        </w:rPr>
        <w:t xml:space="preserve">dan 21.03.2016.godine u Jedinstvenom registru računa ima otvoren račun kod Splitske banke. </w:t>
      </w:r>
      <w:r>
        <w:rPr>
          <w:rFonts w:hAnsi="Book Antiqua" w:ascii="Book Antiqua"/>
        </w:rPr>
        <w:t xml:space="preserve">  </w:t>
      </w:r>
    </w:p>
    <w:p w:rsidRDefault="00327B63" w:rsidP="00327B63" w:rsidR="00E22552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>Temeljem članka 115. St.1 i 2 SZ  Nas</w:t>
      </w:r>
      <w:r w:rsidR="00E22552">
        <w:rPr>
          <w:rFonts w:hAnsi="Book Antiqua" w:ascii="Book Antiqua"/>
        </w:rPr>
        <w:t>lovni sud je dana 15.lipnja</w:t>
      </w:r>
      <w:r>
        <w:rPr>
          <w:rFonts w:hAnsi="Book Antiqua" w:ascii="Book Antiqua"/>
        </w:rPr>
        <w:t xml:space="preserve"> 2016.godine donio rješenje </w:t>
      </w:r>
      <w:r w:rsidRPr="003372FF">
        <w:rPr>
          <w:rFonts w:hAnsi="Book Antiqua" w:ascii="Book Antiqua"/>
        </w:rPr>
        <w:t>o pokretanju prethodnog postup</w:t>
      </w:r>
      <w:r w:rsidR="00E22552">
        <w:rPr>
          <w:rFonts w:hAnsi="Book Antiqua" w:ascii="Book Antiqua"/>
        </w:rPr>
        <w:t xml:space="preserve">ka radi utvrđivanja uvjeta za otvaranje stečajnog postupka, te zaključkom broj St-495/16 od 15.06.2016.godine naložio odgovornoj osobi dužnika da u roku od 15 dana dostavi popis imovine i obveza dužnika. </w:t>
      </w:r>
    </w:p>
    <w:p w:rsidRDefault="00740132" w:rsidP="00740132" w:rsidR="00740132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Rješenjem Trgovačkog suda Varaždin od 20.12.2016.godine imenovan je privremeni stečajni upravitelj kojem je dan zadatak stečajnom upravitelju da zaštiti i održava imovinu dužnika, </w:t>
      </w:r>
      <w:r w:rsidRPr="00740132">
        <w:rPr>
          <w:rFonts w:hAnsi="Book Antiqua" w:ascii="Book Antiqua"/>
        </w:rPr>
        <w:t>nastaviti s vođenjem dužnikova poslovanja sve do odluke o otvaranju stečajnog postupka, osim ako sud ne odredi mirovanje kako bi se izbjeglo znatno smanjenje imovine</w:t>
      </w:r>
      <w:r>
        <w:rPr>
          <w:rFonts w:hAnsi="Book Antiqua" w:ascii="Book Antiqua"/>
        </w:rPr>
        <w:t xml:space="preserve"> te </w:t>
      </w:r>
      <w:r w:rsidRPr="00740132">
        <w:rPr>
          <w:rFonts w:hAnsi="Book Antiqua" w:ascii="Book Antiqua"/>
        </w:rPr>
        <w:t>ispitati mogu li se imovinom duž</w:t>
      </w:r>
      <w:r>
        <w:rPr>
          <w:rFonts w:hAnsi="Book Antiqua" w:ascii="Book Antiqua"/>
        </w:rPr>
        <w:t>nika namiriti troškovi postupka</w:t>
      </w:r>
      <w:r w:rsidRPr="00740132">
        <w:t xml:space="preserve"> </w:t>
      </w:r>
      <w:r w:rsidRPr="00740132">
        <w:rPr>
          <w:rFonts w:hAnsi="Book Antiqua" w:ascii="Book Antiqua"/>
        </w:rPr>
        <w:t>(čl.119 st. 3 Stečajnog zakona).</w:t>
      </w:r>
    </w:p>
    <w:p w:rsidRDefault="00025694" w:rsidP="00025694" w:rsidR="00025694" w:rsidRPr="00025694">
      <w:pPr>
        <w:ind w:firstLine="708"/>
        <w:jc w:val="both"/>
        <w:rPr>
          <w:rFonts w:hAnsi="Book Antiqua" w:ascii="Book Antiqua"/>
        </w:rPr>
      </w:pPr>
      <w:r w:rsidRPr="00025694">
        <w:rPr>
          <w:rFonts w:hAnsi="Book Antiqua" w:ascii="Book Antiqua"/>
        </w:rPr>
        <w:t xml:space="preserve">Dana, 02.01.2017.godine privremeni stečajni upravitelj pristupio </w:t>
      </w:r>
      <w:r>
        <w:rPr>
          <w:rFonts w:hAnsi="Book Antiqua" w:ascii="Book Antiqua"/>
        </w:rPr>
        <w:t xml:space="preserve">je na licu mjesta na </w:t>
      </w:r>
      <w:proofErr w:type="spellStart"/>
      <w:r>
        <w:rPr>
          <w:rFonts w:hAnsi="Book Antiqua" w:ascii="Book Antiqua"/>
        </w:rPr>
        <w:t>Ludbreški</w:t>
      </w:r>
      <w:proofErr w:type="spellEnd"/>
      <w:r>
        <w:rPr>
          <w:rFonts w:hAnsi="Book Antiqua" w:ascii="Book Antiqua"/>
        </w:rPr>
        <w:t xml:space="preserve"> </w:t>
      </w:r>
      <w:proofErr w:type="spellStart"/>
      <w:r>
        <w:rPr>
          <w:rFonts w:hAnsi="Book Antiqua" w:ascii="Book Antiqua"/>
        </w:rPr>
        <w:t>Ivana</w:t>
      </w:r>
      <w:r w:rsidRPr="00025694">
        <w:rPr>
          <w:rFonts w:hAnsi="Book Antiqua" w:ascii="Book Antiqua"/>
        </w:rPr>
        <w:t>c</w:t>
      </w:r>
      <w:proofErr w:type="spellEnd"/>
      <w:r w:rsidRPr="00025694">
        <w:rPr>
          <w:rFonts w:hAnsi="Book Antiqua" w:ascii="Book Antiqua"/>
        </w:rPr>
        <w:t xml:space="preserve"> 33, te  nije zatekao zakonskog zastupnika, a niti se n</w:t>
      </w:r>
      <w:r>
        <w:rPr>
          <w:rFonts w:hAnsi="Book Antiqua" w:ascii="Book Antiqua"/>
        </w:rPr>
        <w:t xml:space="preserve">a toj adresi obavlja djelatnost </w:t>
      </w:r>
      <w:r w:rsidRPr="00025694">
        <w:rPr>
          <w:rFonts w:hAnsi="Book Antiqua" w:ascii="Book Antiqua"/>
        </w:rPr>
        <w:t>(sta</w:t>
      </w:r>
      <w:r>
        <w:rPr>
          <w:rFonts w:hAnsi="Book Antiqua" w:ascii="Book Antiqua"/>
        </w:rPr>
        <w:t>ra kuća), no međutim saznaje</w:t>
      </w:r>
      <w:r w:rsidRPr="00025694">
        <w:rPr>
          <w:rFonts w:hAnsi="Book Antiqua" w:ascii="Book Antiqua"/>
        </w:rPr>
        <w:t xml:space="preserve"> da se zakonska zastupnika </w:t>
      </w:r>
      <w:proofErr w:type="spellStart"/>
      <w:r w:rsidRPr="00025694">
        <w:rPr>
          <w:rFonts w:hAnsi="Book Antiqua" w:ascii="Book Antiqua"/>
        </w:rPr>
        <w:t>Topolko</w:t>
      </w:r>
      <w:proofErr w:type="spellEnd"/>
      <w:r w:rsidRPr="00025694">
        <w:rPr>
          <w:rFonts w:hAnsi="Book Antiqua" w:ascii="Book Antiqua"/>
        </w:rPr>
        <w:t xml:space="preserve"> Gordana nalazi  na </w:t>
      </w:r>
      <w:r w:rsidR="00C06729">
        <w:rPr>
          <w:rFonts w:hAnsi="Book Antiqua" w:ascii="Book Antiqua"/>
        </w:rPr>
        <w:t xml:space="preserve">adresi </w:t>
      </w:r>
      <w:proofErr w:type="spellStart"/>
      <w:r w:rsidR="00C06729">
        <w:rPr>
          <w:rFonts w:hAnsi="Book Antiqua" w:ascii="Book Antiqua"/>
        </w:rPr>
        <w:t>Apatovec</w:t>
      </w:r>
      <w:proofErr w:type="spellEnd"/>
      <w:r>
        <w:rPr>
          <w:rFonts w:hAnsi="Book Antiqua" w:ascii="Book Antiqua"/>
        </w:rPr>
        <w:t xml:space="preserve"> </w:t>
      </w:r>
      <w:proofErr w:type="spellStart"/>
      <w:r>
        <w:rPr>
          <w:rFonts w:hAnsi="Book Antiqua" w:ascii="Book Antiqua"/>
        </w:rPr>
        <w:t>Brežanci</w:t>
      </w:r>
      <w:proofErr w:type="spellEnd"/>
      <w:r>
        <w:rPr>
          <w:rFonts w:hAnsi="Book Antiqua" w:ascii="Book Antiqua"/>
        </w:rPr>
        <w:t xml:space="preserve"> 3.</w:t>
      </w:r>
    </w:p>
    <w:p w:rsidRDefault="00025694" w:rsidP="00025694" w:rsidR="00025694">
      <w:pPr>
        <w:ind w:firstLine="708"/>
        <w:jc w:val="both"/>
        <w:rPr>
          <w:rFonts w:hAnsi="Book Antiqua" w:ascii="Book Antiqua"/>
        </w:rPr>
      </w:pPr>
      <w:r w:rsidRPr="00025694">
        <w:rPr>
          <w:rFonts w:hAnsi="Book Antiqua" w:ascii="Book Antiqua"/>
        </w:rPr>
        <w:lastRenderedPageBreak/>
        <w:t xml:space="preserve">2.5.Privremeni stečajni upravitelj je pristupio na adresu </w:t>
      </w:r>
      <w:proofErr w:type="spellStart"/>
      <w:r w:rsidRPr="00025694">
        <w:rPr>
          <w:rFonts w:hAnsi="Book Antiqua" w:ascii="Book Antiqua"/>
        </w:rPr>
        <w:t>Apatovec</w:t>
      </w:r>
      <w:proofErr w:type="spellEnd"/>
      <w:r w:rsidRPr="00025694">
        <w:rPr>
          <w:rFonts w:hAnsi="Book Antiqua" w:ascii="Book Antiqua"/>
        </w:rPr>
        <w:t xml:space="preserve"> te izvršio pregled imovine dužnika koja se sastojala od pneumatskog </w:t>
      </w:r>
      <w:proofErr w:type="spellStart"/>
      <w:r w:rsidRPr="00025694">
        <w:rPr>
          <w:rFonts w:hAnsi="Book Antiqua" w:ascii="Book Antiqua"/>
        </w:rPr>
        <w:t>navoznika</w:t>
      </w:r>
      <w:proofErr w:type="spellEnd"/>
      <w:r w:rsidRPr="00025694">
        <w:rPr>
          <w:rFonts w:hAnsi="Book Antiqua" w:ascii="Book Antiqua"/>
        </w:rPr>
        <w:t xml:space="preserve"> za daske, </w:t>
      </w:r>
      <w:proofErr w:type="spellStart"/>
      <w:r w:rsidRPr="00025694">
        <w:rPr>
          <w:rFonts w:hAnsi="Book Antiqua" w:ascii="Book Antiqua"/>
        </w:rPr>
        <w:t>štucera</w:t>
      </w:r>
      <w:proofErr w:type="spellEnd"/>
      <w:r w:rsidRPr="00025694">
        <w:rPr>
          <w:rFonts w:hAnsi="Book Antiqua" w:ascii="Book Antiqua"/>
        </w:rPr>
        <w:t xml:space="preserve">  za drvo, traktorskog vitla za izvlačenje trupaca i motorne pile,  te utvrdio da dužnik obavlja svoju djelatnost prema narudžbama kupaca i to na način da dužnik </w:t>
      </w:r>
      <w:proofErr w:type="spellStart"/>
      <w:r w:rsidRPr="00025694">
        <w:rPr>
          <w:rFonts w:hAnsi="Book Antiqua" w:ascii="Book Antiqua"/>
        </w:rPr>
        <w:t>odkupljuje</w:t>
      </w:r>
      <w:proofErr w:type="spellEnd"/>
      <w:r w:rsidRPr="00025694">
        <w:rPr>
          <w:rFonts w:hAnsi="Book Antiqua" w:ascii="Book Antiqua"/>
        </w:rPr>
        <w:t xml:space="preserve"> trupce od privatnih vlasnika šuma putem otkupnog bloka te ih potom prodaje zainteresiranim kupcima</w:t>
      </w:r>
      <w:r>
        <w:rPr>
          <w:rFonts w:hAnsi="Book Antiqua" w:ascii="Book Antiqua"/>
        </w:rPr>
        <w:t xml:space="preserve"> koji ih nakon toga odvoze, </w:t>
      </w:r>
      <w:r w:rsidRPr="00025694">
        <w:rPr>
          <w:rFonts w:hAnsi="Book Antiqua" w:ascii="Book Antiqua"/>
        </w:rPr>
        <w:t xml:space="preserve">dakle dužnik je obavljao djelatnost kupnjom i prodajom trupaca i rezane građe po narudžbi </w:t>
      </w:r>
      <w:r>
        <w:rPr>
          <w:rFonts w:hAnsi="Book Antiqua" w:ascii="Book Antiqua"/>
        </w:rPr>
        <w:t xml:space="preserve">zainteresiranih </w:t>
      </w:r>
      <w:r w:rsidRPr="00025694">
        <w:rPr>
          <w:rFonts w:hAnsi="Book Antiqua" w:ascii="Book Antiqua"/>
        </w:rPr>
        <w:t>kupca.</w:t>
      </w:r>
    </w:p>
    <w:p w:rsidRDefault="00C06729" w:rsidP="00327B63" w:rsidR="00025694">
      <w:pPr>
        <w:ind w:firstLine="708"/>
        <w:jc w:val="both"/>
        <w:rPr>
          <w:rFonts w:hAnsi="Book Antiqua" w:ascii="Book Antiqua"/>
        </w:rPr>
      </w:pPr>
      <w:r w:rsidRPr="00C06729">
        <w:rPr>
          <w:rFonts w:hAnsi="Book Antiqua" w:ascii="Book Antiqua"/>
        </w:rPr>
        <w:t xml:space="preserve">Privremeni stečajni upravitelj je izvješće o gospodarskom stanju dužnika </w:t>
      </w:r>
      <w:r>
        <w:rPr>
          <w:rFonts w:hAnsi="Book Antiqua" w:ascii="Book Antiqua"/>
        </w:rPr>
        <w:t xml:space="preserve">dostavio Naslovnom sudu dana </w:t>
      </w:r>
      <w:r w:rsidR="00D91F21">
        <w:rPr>
          <w:rFonts w:hAnsi="Book Antiqua" w:ascii="Book Antiqua"/>
        </w:rPr>
        <w:t xml:space="preserve">21.siječnja 2017.godine, </w:t>
      </w:r>
      <w:r>
        <w:rPr>
          <w:rFonts w:hAnsi="Book Antiqua" w:ascii="Book Antiqua"/>
        </w:rPr>
        <w:t xml:space="preserve">te </w:t>
      </w:r>
      <w:r w:rsidRPr="00C06729">
        <w:rPr>
          <w:rFonts w:hAnsi="Book Antiqua" w:ascii="Book Antiqua"/>
        </w:rPr>
        <w:t>sastavio na temelju raspoložive dokumentacije koja mu je dostavljena od strane knjigovođe Damira Kukeca iz Koprivnice dana 10.01.2017.godine i zakon</w:t>
      </w:r>
      <w:r>
        <w:rPr>
          <w:rFonts w:hAnsi="Book Antiqua" w:ascii="Book Antiqua"/>
        </w:rPr>
        <w:t xml:space="preserve">skog zastupnika Gordane </w:t>
      </w:r>
      <w:proofErr w:type="spellStart"/>
      <w:r>
        <w:rPr>
          <w:rFonts w:hAnsi="Book Antiqua" w:ascii="Book Antiqua"/>
        </w:rPr>
        <w:t>Topolko</w:t>
      </w:r>
      <w:proofErr w:type="spellEnd"/>
      <w:r w:rsidR="00D91F21">
        <w:rPr>
          <w:rFonts w:hAnsi="Book Antiqua" w:ascii="Book Antiqua"/>
        </w:rPr>
        <w:t>.</w:t>
      </w:r>
    </w:p>
    <w:p w:rsidRDefault="00C06729" w:rsidP="00327B63" w:rsidR="00C06729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>Dužnik ne raspolaže nekretninama već samo pokretninama</w:t>
      </w:r>
      <w:r w:rsidR="00D85DD1" w:rsidRPr="00D85DD1">
        <w:t xml:space="preserve"> </w:t>
      </w:r>
      <w:r w:rsidR="00D85DD1">
        <w:t>(</w:t>
      </w:r>
      <w:r w:rsidR="008C3AE8">
        <w:rPr>
          <w:rFonts w:hAnsi="Book Antiqua" w:ascii="Book Antiqua"/>
        </w:rPr>
        <w:t xml:space="preserve">pneumatski </w:t>
      </w:r>
      <w:proofErr w:type="spellStart"/>
      <w:r w:rsidR="008C3AE8">
        <w:rPr>
          <w:rFonts w:hAnsi="Book Antiqua" w:ascii="Book Antiqua"/>
        </w:rPr>
        <w:t>navoznik</w:t>
      </w:r>
      <w:proofErr w:type="spellEnd"/>
      <w:r w:rsidR="00D85DD1" w:rsidRPr="00D85DD1">
        <w:rPr>
          <w:rFonts w:hAnsi="Book Antiqua" w:ascii="Book Antiqua"/>
        </w:rPr>
        <w:t xml:space="preserve"> za daske, </w:t>
      </w:r>
      <w:proofErr w:type="spellStart"/>
      <w:r w:rsidR="00D85DD1" w:rsidRPr="00D85DD1">
        <w:rPr>
          <w:rFonts w:hAnsi="Book Antiqua" w:ascii="Book Antiqua"/>
        </w:rPr>
        <w:t>št</w:t>
      </w:r>
      <w:r w:rsidR="00BB1B0B">
        <w:rPr>
          <w:rFonts w:hAnsi="Book Antiqua" w:ascii="Book Antiqua"/>
        </w:rPr>
        <w:t>rucer</w:t>
      </w:r>
      <w:proofErr w:type="spellEnd"/>
      <w:r w:rsidR="00D85DD1" w:rsidRPr="00D85DD1">
        <w:rPr>
          <w:rFonts w:hAnsi="Book Antiqua" w:ascii="Book Antiqua"/>
        </w:rPr>
        <w:t xml:space="preserve">  za drvo, </w:t>
      </w:r>
      <w:r w:rsidR="00D85DD1">
        <w:rPr>
          <w:rFonts w:hAnsi="Book Antiqua" w:ascii="Book Antiqua"/>
        </w:rPr>
        <w:t xml:space="preserve">i </w:t>
      </w:r>
      <w:r w:rsidR="00D85DD1" w:rsidRPr="00D85DD1">
        <w:rPr>
          <w:rFonts w:hAnsi="Book Antiqua" w:ascii="Book Antiqua"/>
        </w:rPr>
        <w:t>traktorskog vitla za izvlačenje trupaca</w:t>
      </w:r>
      <w:r w:rsidR="00D85DD1">
        <w:rPr>
          <w:rFonts w:hAnsi="Book Antiqua" w:ascii="Book Antiqua"/>
        </w:rPr>
        <w:t>,</w:t>
      </w:r>
      <w:r>
        <w:rPr>
          <w:rFonts w:hAnsi="Book Antiqua" w:ascii="Book Antiqua"/>
        </w:rPr>
        <w:t xml:space="preserve"> čija knjigovodstvena vrijednost iznosi 81.430,60 kuna</w:t>
      </w:r>
      <w:r w:rsidR="00E5436A">
        <w:rPr>
          <w:rFonts w:hAnsi="Book Antiqua" w:ascii="Book Antiqua"/>
        </w:rPr>
        <w:t>,</w:t>
      </w:r>
      <w:r>
        <w:rPr>
          <w:rFonts w:hAnsi="Book Antiqua" w:ascii="Book Antiqua"/>
        </w:rPr>
        <w:t xml:space="preserve"> a sadašnja </w:t>
      </w:r>
      <w:r w:rsidR="00BB1B0B">
        <w:rPr>
          <w:rFonts w:hAnsi="Book Antiqua" w:ascii="Book Antiqua"/>
        </w:rPr>
        <w:t xml:space="preserve">tržna </w:t>
      </w:r>
      <w:r>
        <w:rPr>
          <w:rFonts w:hAnsi="Book Antiqua" w:ascii="Book Antiqua"/>
        </w:rPr>
        <w:t xml:space="preserve">vrijednost </w:t>
      </w:r>
      <w:r w:rsidR="00BB1B0B">
        <w:rPr>
          <w:rFonts w:hAnsi="Book Antiqua" w:ascii="Book Antiqua"/>
        </w:rPr>
        <w:t xml:space="preserve">je </w:t>
      </w:r>
      <w:r>
        <w:rPr>
          <w:rFonts w:hAnsi="Book Antiqua" w:ascii="Book Antiqua"/>
        </w:rPr>
        <w:t>upitna.</w:t>
      </w:r>
      <w:r w:rsidR="00D85DD1">
        <w:rPr>
          <w:rFonts w:hAnsi="Book Antiqua" w:ascii="Book Antiqua"/>
        </w:rPr>
        <w:t xml:space="preserve"> Motorna pila nije pronađena</w:t>
      </w:r>
      <w:r w:rsidR="00E5436A">
        <w:rPr>
          <w:rFonts w:hAnsi="Book Antiqua" w:ascii="Book Antiqua"/>
        </w:rPr>
        <w:t xml:space="preserve">, a knjigovodstveno nije rashodovana. </w:t>
      </w:r>
      <w:r>
        <w:rPr>
          <w:rFonts w:hAnsi="Book Antiqua" w:ascii="Book Antiqua"/>
        </w:rPr>
        <w:t xml:space="preserve">  </w:t>
      </w:r>
    </w:p>
    <w:p w:rsidRDefault="00D85DD1" w:rsidP="00D85DD1" w:rsidR="00D85DD1">
      <w:pPr>
        <w:ind w:firstLine="708"/>
        <w:jc w:val="both"/>
        <w:rPr>
          <w:rFonts w:hAnsi="Book Antiqua" w:ascii="Book Antiqua"/>
        </w:rPr>
      </w:pPr>
      <w:r w:rsidRPr="00D85DD1">
        <w:rPr>
          <w:rFonts w:hAnsi="Book Antiqua" w:ascii="Book Antiqua"/>
        </w:rPr>
        <w:t>Prema Očevidniku redosli</w:t>
      </w:r>
      <w:r>
        <w:rPr>
          <w:rFonts w:hAnsi="Book Antiqua" w:ascii="Book Antiqua"/>
        </w:rPr>
        <w:t>jeda plaćanja od FINA na dan 24</w:t>
      </w:r>
      <w:r w:rsidRPr="00D85DD1">
        <w:rPr>
          <w:rFonts w:hAnsi="Book Antiqua" w:ascii="Book Antiqua"/>
        </w:rPr>
        <w:t>.01.2017.g</w:t>
      </w:r>
      <w:r w:rsidR="00E5436A">
        <w:rPr>
          <w:rFonts w:hAnsi="Book Antiqua" w:ascii="Book Antiqua"/>
        </w:rPr>
        <w:t xml:space="preserve">odine utvrđeno je da je dužnik </w:t>
      </w:r>
      <w:r w:rsidRPr="00D85DD1">
        <w:rPr>
          <w:rFonts w:hAnsi="Book Antiqua" w:ascii="Book Antiqua"/>
        </w:rPr>
        <w:t>ima neprekidnu blok</w:t>
      </w:r>
      <w:r>
        <w:rPr>
          <w:rFonts w:hAnsi="Book Antiqua" w:ascii="Book Antiqua"/>
        </w:rPr>
        <w:t xml:space="preserve">adu računa </w:t>
      </w:r>
      <w:r w:rsidRPr="00D85DD1">
        <w:rPr>
          <w:rFonts w:hAnsi="Book Antiqua" w:ascii="Book Antiqua"/>
        </w:rPr>
        <w:t xml:space="preserve">sa evidentiranim neizvršenim obvezama za plaćanje </w:t>
      </w:r>
      <w:r>
        <w:rPr>
          <w:rFonts w:hAnsi="Book Antiqua" w:ascii="Book Antiqua"/>
        </w:rPr>
        <w:t>u ukupnom iznosu od 100.347,46</w:t>
      </w:r>
      <w:r w:rsidRPr="00D85DD1">
        <w:rPr>
          <w:rFonts w:hAnsi="Book Antiqua" w:ascii="Book Antiqua"/>
        </w:rPr>
        <w:t xml:space="preserve"> kuna sa glavnicom kama</w:t>
      </w:r>
      <w:r>
        <w:rPr>
          <w:rFonts w:hAnsi="Book Antiqua" w:ascii="Book Antiqua"/>
        </w:rPr>
        <w:t>tom i naknadama FIN-a</w:t>
      </w:r>
      <w:r w:rsidRPr="00D85DD1">
        <w:t xml:space="preserve"> </w:t>
      </w:r>
      <w:r w:rsidRPr="00D85DD1">
        <w:rPr>
          <w:rFonts w:hAnsi="Book Antiqua" w:ascii="Book Antiqua"/>
        </w:rPr>
        <w:t xml:space="preserve">što znači da je ispunjen uvjet iz članka 6. stavka 1. Stečajnog zakona NESPOSOBNOST ZA PLAĆANJE  obzirom da u Očevidniku redoslijeda osnova za plaćanje koji vodi Financijska agencija ima jednu ili više evidentiranih neizvršenih osnova za plaćanja u razdoblju dužem od 60 dana koje je trebalo na temelju valjanih osnova za plaćanje, bez daljnjih pristanka dužnika naplatiti s bilo kojeg od njegovih računa.      </w:t>
      </w:r>
    </w:p>
    <w:p w:rsidRDefault="00D91F21" w:rsidP="00E5436A" w:rsidR="00327B63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>Dana, 09</w:t>
      </w:r>
      <w:r w:rsidR="00C06729">
        <w:rPr>
          <w:rFonts w:hAnsi="Book Antiqua" w:ascii="Book Antiqua"/>
        </w:rPr>
        <w:t xml:space="preserve">.ožujka 2013.godine </w:t>
      </w:r>
      <w:r>
        <w:rPr>
          <w:rFonts w:hAnsi="Book Antiqua" w:ascii="Book Antiqua"/>
        </w:rPr>
        <w:t>održana je rasprava o uvjetima</w:t>
      </w:r>
      <w:r w:rsidR="00D85DD1">
        <w:rPr>
          <w:rFonts w:hAnsi="Book Antiqua" w:ascii="Book Antiqua"/>
        </w:rPr>
        <w:t xml:space="preserve"> za otvaranje stečajnog postupka na kome je bila nazoč</w:t>
      </w:r>
      <w:r>
        <w:rPr>
          <w:rFonts w:hAnsi="Book Antiqua" w:ascii="Book Antiqua"/>
        </w:rPr>
        <w:t xml:space="preserve">an punomoćnik RH Ministarstva financija , koji je izjavi da je prema podacima Porezne uprave na dan 08.07.2016.godine dug iznosi 137.281,85 kuna, zatim stečajni upravitelj </w:t>
      </w:r>
      <w:r w:rsidR="00725F77">
        <w:rPr>
          <w:rFonts w:hAnsi="Book Antiqua" w:ascii="Book Antiqua"/>
        </w:rPr>
        <w:t xml:space="preserve">koji nje ostao kod svog izvješća, </w:t>
      </w:r>
      <w:r w:rsidR="00D85DD1">
        <w:rPr>
          <w:rFonts w:hAnsi="Book Antiqua" w:ascii="Book Antiqua"/>
        </w:rPr>
        <w:t xml:space="preserve"> i zakonska zastupnica Gordana </w:t>
      </w:r>
      <w:proofErr w:type="spellStart"/>
      <w:r w:rsidR="00D85DD1">
        <w:rPr>
          <w:rFonts w:hAnsi="Book Antiqua" w:ascii="Book Antiqua"/>
        </w:rPr>
        <w:t>Topolko</w:t>
      </w:r>
      <w:proofErr w:type="spellEnd"/>
      <w:r w:rsidR="00D85DD1">
        <w:rPr>
          <w:rFonts w:hAnsi="Book Antiqua" w:ascii="Book Antiqua"/>
        </w:rPr>
        <w:t xml:space="preserve"> koja se ni</w:t>
      </w:r>
      <w:r w:rsidR="00E5436A">
        <w:rPr>
          <w:rFonts w:hAnsi="Book Antiqua" w:ascii="Book Antiqua"/>
        </w:rPr>
        <w:t>je protivila otv</w:t>
      </w:r>
      <w:r>
        <w:rPr>
          <w:rFonts w:hAnsi="Book Antiqua" w:ascii="Book Antiqua"/>
        </w:rPr>
        <w:t xml:space="preserve">aranju stečaja tako da je </w:t>
      </w:r>
      <w:r w:rsidR="00E5436A">
        <w:rPr>
          <w:rFonts w:hAnsi="Book Antiqua" w:ascii="Book Antiqua"/>
        </w:rPr>
        <w:t xml:space="preserve">dana 21. ožujka </w:t>
      </w:r>
      <w:r w:rsidR="00327B63" w:rsidRPr="003372FF">
        <w:rPr>
          <w:rFonts w:hAnsi="Book Antiqua" w:ascii="Book Antiqua"/>
        </w:rPr>
        <w:t xml:space="preserve">2017.godine </w:t>
      </w:r>
      <w:r w:rsidR="00725F77">
        <w:rPr>
          <w:rFonts w:hAnsi="Book Antiqua" w:ascii="Book Antiqua"/>
        </w:rPr>
        <w:t xml:space="preserve"> rješenjem suda </w:t>
      </w:r>
      <w:r w:rsidR="00327B63" w:rsidRPr="003372FF">
        <w:rPr>
          <w:rFonts w:hAnsi="Book Antiqua" w:ascii="Book Antiqua"/>
        </w:rPr>
        <w:t>otvor</w:t>
      </w:r>
      <w:r>
        <w:rPr>
          <w:rFonts w:hAnsi="Book Antiqua" w:ascii="Book Antiqua"/>
        </w:rPr>
        <w:t xml:space="preserve">en </w:t>
      </w:r>
      <w:r w:rsidR="00E5436A">
        <w:rPr>
          <w:rFonts w:hAnsi="Book Antiqua" w:ascii="Book Antiqua"/>
        </w:rPr>
        <w:t xml:space="preserve">stečajni postupak na dužnikom </w:t>
      </w:r>
      <w:r w:rsidR="00E5436A" w:rsidRPr="00E5436A">
        <w:rPr>
          <w:rFonts w:hAnsi="Book Antiqua" w:ascii="Book Antiqua"/>
        </w:rPr>
        <w:t xml:space="preserve">TOP TRADE PLAUS d.o.o. u stečaju  za trgovinu i usluge </w:t>
      </w:r>
      <w:proofErr w:type="spellStart"/>
      <w:r w:rsidR="00E5436A" w:rsidRPr="00E5436A">
        <w:rPr>
          <w:rFonts w:hAnsi="Book Antiqua" w:ascii="Book Antiqua"/>
        </w:rPr>
        <w:t>Ludbreški</w:t>
      </w:r>
      <w:proofErr w:type="spellEnd"/>
      <w:r w:rsidR="00E5436A" w:rsidRPr="00E5436A">
        <w:rPr>
          <w:rFonts w:hAnsi="Book Antiqua" w:ascii="Book Antiqua"/>
        </w:rPr>
        <w:t xml:space="preserve"> </w:t>
      </w:r>
      <w:proofErr w:type="spellStart"/>
      <w:r w:rsidR="00E5436A" w:rsidRPr="00E5436A">
        <w:rPr>
          <w:rFonts w:hAnsi="Book Antiqua" w:ascii="Book Antiqua"/>
        </w:rPr>
        <w:t>Ivanac</w:t>
      </w:r>
      <w:proofErr w:type="spellEnd"/>
      <w:r w:rsidR="00E5436A" w:rsidRPr="00E5436A">
        <w:rPr>
          <w:rFonts w:hAnsi="Book Antiqua" w:ascii="Book Antiqua"/>
        </w:rPr>
        <w:t xml:space="preserve">, </w:t>
      </w:r>
      <w:proofErr w:type="spellStart"/>
      <w:r w:rsidR="00E5436A" w:rsidRPr="00E5436A">
        <w:rPr>
          <w:rFonts w:hAnsi="Book Antiqua" w:ascii="Book Antiqua"/>
        </w:rPr>
        <w:t>Ludbreški</w:t>
      </w:r>
      <w:proofErr w:type="spellEnd"/>
      <w:r w:rsidR="00E5436A" w:rsidRPr="00E5436A">
        <w:rPr>
          <w:rFonts w:hAnsi="Book Antiqua" w:ascii="Book Antiqua"/>
        </w:rPr>
        <w:t xml:space="preserve"> </w:t>
      </w:r>
      <w:proofErr w:type="spellStart"/>
      <w:r w:rsidR="00E5436A" w:rsidRPr="00E5436A">
        <w:rPr>
          <w:rFonts w:hAnsi="Book Antiqua" w:ascii="Book Antiqua"/>
        </w:rPr>
        <w:t>Ivanac</w:t>
      </w:r>
      <w:proofErr w:type="spellEnd"/>
      <w:r w:rsidR="00E5436A" w:rsidRPr="00E5436A">
        <w:rPr>
          <w:rFonts w:hAnsi="Book Antiqua" w:ascii="Book Antiqua"/>
        </w:rPr>
        <w:t xml:space="preserve"> 3</w:t>
      </w:r>
      <w:r w:rsidR="00E5436A">
        <w:rPr>
          <w:rFonts w:hAnsi="Book Antiqua" w:ascii="Book Antiqua"/>
        </w:rPr>
        <w:t>3.</w:t>
      </w:r>
    </w:p>
    <w:p w:rsidRDefault="00327B63" w:rsidP="00327B63" w:rsidR="00327B63" w:rsidRPr="005D1D1C">
      <w:pPr>
        <w:ind w:firstLine="708"/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>Oglas o otvaranju stečajnog postupka objavljen je na e-oglasnoj ploči Suda sa danom donošenja istog.</w:t>
      </w:r>
    </w:p>
    <w:p w:rsidRDefault="00327B63" w:rsidP="00327B63" w:rsidR="00327B63" w:rsidRPr="005D1D1C">
      <w:pPr>
        <w:ind w:firstLine="708"/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 xml:space="preserve">U sudsku pisarnicu, u skladu sa odredbom članka 224. Stečajnog zakona, u sudsku pisarnicu biti će izložene osam dana prije izvještajnog ročišta  i to: popis predmeta stečajne mase, popis vjerovnika i pregled imovine i obveza. </w:t>
      </w:r>
    </w:p>
    <w:p w:rsidRDefault="00327B63" w:rsidP="00327B63" w:rsidR="00327B63">
      <w:pPr>
        <w:ind w:firstLine="708"/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>Sastavni dio ovog Izvješća su: osnovni podaci o stečajnom dužniku, poduzete aktivnosti stečajn</w:t>
      </w:r>
      <w:r>
        <w:rPr>
          <w:rFonts w:hAnsi="Book Antiqua" w:ascii="Book Antiqua"/>
        </w:rPr>
        <w:t xml:space="preserve">og upravitelja, </w:t>
      </w:r>
      <w:r w:rsidRPr="005D1D1C">
        <w:rPr>
          <w:rFonts w:hAnsi="Book Antiqua" w:ascii="Book Antiqua"/>
        </w:rPr>
        <w:t>po</w:t>
      </w:r>
      <w:r w:rsidR="00E5436A">
        <w:rPr>
          <w:rFonts w:hAnsi="Book Antiqua" w:ascii="Book Antiqua"/>
        </w:rPr>
        <w:t>četna stečajna bilanca na dan 21.03</w:t>
      </w:r>
      <w:r>
        <w:rPr>
          <w:rFonts w:hAnsi="Book Antiqua" w:ascii="Book Antiqua"/>
        </w:rPr>
        <w:t>.2017</w:t>
      </w:r>
      <w:r w:rsidRPr="005D1D1C">
        <w:rPr>
          <w:rFonts w:hAnsi="Book Antiqua" w:ascii="Book Antiqua"/>
        </w:rPr>
        <w:t>.g., imovina stečajnog dužnika, obveze stečajnog dužnika i prijedlozi za unovčenje imovine stečajnog dužnika.</w:t>
      </w:r>
    </w:p>
    <w:p w:rsidRDefault="00725F77" w:rsidP="00327B63" w:rsidR="00725F77">
      <w:pPr>
        <w:ind w:firstLine="708"/>
        <w:jc w:val="both"/>
        <w:rPr>
          <w:rFonts w:hAnsi="Book Antiqua" w:ascii="Book Antiqua"/>
        </w:rPr>
      </w:pPr>
    </w:p>
    <w:p w:rsidRDefault="00725F77" w:rsidP="00327B63" w:rsidR="00725F77">
      <w:pPr>
        <w:ind w:firstLine="708"/>
        <w:jc w:val="both"/>
        <w:rPr>
          <w:rFonts w:hAnsi="Book Antiqua" w:ascii="Book Antiqua"/>
        </w:rPr>
      </w:pPr>
    </w:p>
    <w:p w:rsidRDefault="00725F77" w:rsidP="00327B63" w:rsidR="00725F77">
      <w:pPr>
        <w:ind w:firstLine="708"/>
        <w:jc w:val="both"/>
        <w:rPr>
          <w:rFonts w:hAnsi="Book Antiqua" w:ascii="Book Antiqua"/>
        </w:rPr>
      </w:pPr>
    </w:p>
    <w:p w:rsidRDefault="00725F77" w:rsidP="00725F77" w:rsidR="00327B63">
      <w:pPr>
        <w:jc w:val="center"/>
        <w:rPr>
          <w:rFonts w:hAnsi="Book Antiqua" w:ascii="Book Antiqua"/>
        </w:rPr>
      </w:pPr>
      <w:r>
        <w:rPr>
          <w:rFonts w:hAnsi="Book Antiqua" w:ascii="Book Antiqua"/>
        </w:rPr>
        <w:lastRenderedPageBreak/>
        <w:t>--3—</w:t>
      </w:r>
    </w:p>
    <w:p w:rsidRDefault="00725F77" w:rsidP="00725F77" w:rsidR="00725F77">
      <w:pPr>
        <w:jc w:val="center"/>
        <w:rPr>
          <w:rFonts w:hAnsi="Book Antiqua" w:ascii="Book Antiqua"/>
        </w:rPr>
      </w:pPr>
    </w:p>
    <w:p w:rsidRDefault="00327B63" w:rsidP="00327B63" w:rsidR="00327B63">
      <w:pPr>
        <w:numPr>
          <w:ilvl w:val="0"/>
          <w:numId w:val="2"/>
        </w:numPr>
        <w:jc w:val="both"/>
        <w:rPr>
          <w:rFonts w:hAnsi="Book Antiqua" w:ascii="Book Antiqua"/>
          <w:b/>
        </w:rPr>
      </w:pPr>
      <w:r w:rsidRPr="005D1D1C">
        <w:rPr>
          <w:rFonts w:hAnsi="Book Antiqua" w:ascii="Book Antiqua"/>
          <w:b/>
        </w:rPr>
        <w:t>OSNOVNI PODACI O STEČAJNOM DUŽNIKU</w:t>
      </w:r>
    </w:p>
    <w:p w:rsidRDefault="00327B63" w:rsidP="00327B63" w:rsidR="00327B63" w:rsidRPr="005D1D1C">
      <w:pPr>
        <w:ind w:left="1080"/>
        <w:jc w:val="both"/>
        <w:rPr>
          <w:rFonts w:hAnsi="Book Antiqua" w:ascii="Book Antiqua"/>
          <w:b/>
        </w:rPr>
      </w:pPr>
    </w:p>
    <w:p w:rsidRDefault="00327B63" w:rsidP="00327B63" w:rsidR="00E5436A">
      <w:pPr>
        <w:ind w:firstLine="360"/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 xml:space="preserve">Stečajni dužnik osnovan </w:t>
      </w:r>
      <w:r>
        <w:rPr>
          <w:rFonts w:hAnsi="Book Antiqua" w:ascii="Book Antiqua"/>
        </w:rPr>
        <w:t>je</w:t>
      </w:r>
      <w:r w:rsidR="00E5436A">
        <w:rPr>
          <w:rFonts w:hAnsi="Book Antiqua" w:ascii="Book Antiqua"/>
        </w:rPr>
        <w:t xml:space="preserve"> Izjavom o osnivanju od 11.07.2</w:t>
      </w:r>
      <w:r w:rsidR="0012506D">
        <w:rPr>
          <w:rFonts w:hAnsi="Book Antiqua" w:ascii="Book Antiqua"/>
        </w:rPr>
        <w:t>012.godine, od stra</w:t>
      </w:r>
      <w:r w:rsidR="00E5436A">
        <w:rPr>
          <w:rFonts w:hAnsi="Book Antiqua" w:ascii="Book Antiqua"/>
        </w:rPr>
        <w:t xml:space="preserve">ne osnivača Dejana </w:t>
      </w:r>
      <w:proofErr w:type="spellStart"/>
      <w:r w:rsidR="00E5436A">
        <w:rPr>
          <w:rFonts w:hAnsi="Book Antiqua" w:ascii="Book Antiqua"/>
        </w:rPr>
        <w:t>Topolko</w:t>
      </w:r>
      <w:proofErr w:type="spellEnd"/>
      <w:r w:rsidR="0012506D">
        <w:rPr>
          <w:rFonts w:hAnsi="Book Antiqua" w:ascii="Book Antiqua"/>
        </w:rPr>
        <w:t xml:space="preserve"> iz </w:t>
      </w:r>
      <w:proofErr w:type="spellStart"/>
      <w:r w:rsidR="0012506D">
        <w:rPr>
          <w:rFonts w:hAnsi="Book Antiqua" w:ascii="Book Antiqua"/>
        </w:rPr>
        <w:t>Apatovca</w:t>
      </w:r>
      <w:proofErr w:type="spellEnd"/>
      <w:r w:rsidR="0012506D">
        <w:rPr>
          <w:rFonts w:hAnsi="Book Antiqua" w:ascii="Book Antiqua"/>
        </w:rPr>
        <w:t xml:space="preserve"> </w:t>
      </w:r>
      <w:proofErr w:type="spellStart"/>
      <w:r w:rsidR="0012506D">
        <w:rPr>
          <w:rFonts w:hAnsi="Book Antiqua" w:ascii="Book Antiqua"/>
        </w:rPr>
        <w:t>Brežanci</w:t>
      </w:r>
      <w:proofErr w:type="spellEnd"/>
      <w:r w:rsidR="0012506D">
        <w:rPr>
          <w:rFonts w:hAnsi="Book Antiqua" w:ascii="Book Antiqua"/>
        </w:rPr>
        <w:t xml:space="preserve"> 3, </w:t>
      </w:r>
      <w:r w:rsidR="00E5436A">
        <w:rPr>
          <w:rFonts w:hAnsi="Book Antiqua" w:ascii="Book Antiqua"/>
        </w:rPr>
        <w:t xml:space="preserve"> </w:t>
      </w:r>
      <w:r w:rsidR="0012506D">
        <w:rPr>
          <w:rFonts w:hAnsi="Book Antiqua" w:ascii="Book Antiqua"/>
        </w:rPr>
        <w:t xml:space="preserve">dok je društvo zastupalo samostalno i pojedinačno od 11.07.2012.godine Gordana </w:t>
      </w:r>
      <w:proofErr w:type="spellStart"/>
      <w:r w:rsidR="0012506D">
        <w:rPr>
          <w:rFonts w:hAnsi="Book Antiqua" w:ascii="Book Antiqua"/>
        </w:rPr>
        <w:t>Toploko</w:t>
      </w:r>
      <w:proofErr w:type="spellEnd"/>
      <w:r w:rsidR="0012506D">
        <w:rPr>
          <w:rFonts w:hAnsi="Book Antiqua" w:ascii="Book Antiqua"/>
        </w:rPr>
        <w:t xml:space="preserve"> iz </w:t>
      </w:r>
      <w:proofErr w:type="spellStart"/>
      <w:r w:rsidR="0012506D">
        <w:rPr>
          <w:rFonts w:hAnsi="Book Antiqua" w:ascii="Book Antiqua"/>
        </w:rPr>
        <w:t>Apatovca</w:t>
      </w:r>
      <w:proofErr w:type="spellEnd"/>
      <w:r w:rsidR="0012506D">
        <w:rPr>
          <w:rFonts w:hAnsi="Book Antiqua" w:ascii="Book Antiqua"/>
        </w:rPr>
        <w:t xml:space="preserve">, </w:t>
      </w:r>
      <w:proofErr w:type="spellStart"/>
      <w:r w:rsidR="0012506D">
        <w:rPr>
          <w:rFonts w:hAnsi="Book Antiqua" w:ascii="Book Antiqua"/>
        </w:rPr>
        <w:t>Brežanci</w:t>
      </w:r>
      <w:proofErr w:type="spellEnd"/>
      <w:r w:rsidR="0012506D">
        <w:rPr>
          <w:rFonts w:hAnsi="Book Antiqua" w:ascii="Book Antiqua"/>
        </w:rPr>
        <w:t xml:space="preserve"> 21. </w:t>
      </w:r>
    </w:p>
    <w:p w:rsidRDefault="0012506D" w:rsidP="00327B63" w:rsidR="0012506D">
      <w:pPr>
        <w:ind w:firstLine="360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Tvrtka društva glasi : </w:t>
      </w:r>
      <w:r w:rsidRPr="0012506D">
        <w:rPr>
          <w:rFonts w:hAnsi="Book Antiqua" w:ascii="Book Antiqua"/>
        </w:rPr>
        <w:t>TOP TRADE PLUS d.o.o.</w:t>
      </w:r>
      <w:r w:rsidRPr="0012506D">
        <w:t xml:space="preserve"> </w:t>
      </w:r>
      <w:r w:rsidRPr="0012506D">
        <w:rPr>
          <w:rFonts w:hAnsi="Book Antiqua" w:ascii="Book Antiqua"/>
        </w:rPr>
        <w:t xml:space="preserve">za trgovinu i usluge </w:t>
      </w:r>
      <w:proofErr w:type="spellStart"/>
      <w:r w:rsidRPr="0012506D">
        <w:rPr>
          <w:rFonts w:hAnsi="Book Antiqua" w:ascii="Book Antiqua"/>
        </w:rPr>
        <w:t>Ludbreški</w:t>
      </w:r>
      <w:proofErr w:type="spellEnd"/>
      <w:r w:rsidRPr="0012506D">
        <w:rPr>
          <w:rFonts w:hAnsi="Book Antiqua" w:ascii="Book Antiqua"/>
        </w:rPr>
        <w:t xml:space="preserve"> </w:t>
      </w:r>
      <w:proofErr w:type="spellStart"/>
      <w:r w:rsidRPr="0012506D">
        <w:rPr>
          <w:rFonts w:hAnsi="Book Antiqua" w:ascii="Book Antiqua"/>
        </w:rPr>
        <w:t>Ivanac</w:t>
      </w:r>
      <w:proofErr w:type="spellEnd"/>
      <w:r w:rsidRPr="0012506D">
        <w:rPr>
          <w:rFonts w:hAnsi="Book Antiqua" w:ascii="Book Antiqua"/>
        </w:rPr>
        <w:t xml:space="preserve">, </w:t>
      </w:r>
      <w:proofErr w:type="spellStart"/>
      <w:r w:rsidRPr="0012506D">
        <w:rPr>
          <w:rFonts w:hAnsi="Book Antiqua" w:ascii="Book Antiqua"/>
        </w:rPr>
        <w:t>Ludbreški</w:t>
      </w:r>
      <w:proofErr w:type="spellEnd"/>
      <w:r w:rsidRPr="0012506D">
        <w:rPr>
          <w:rFonts w:hAnsi="Book Antiqua" w:ascii="Book Antiqua"/>
        </w:rPr>
        <w:t xml:space="preserve"> </w:t>
      </w:r>
      <w:proofErr w:type="spellStart"/>
      <w:r w:rsidRPr="0012506D">
        <w:rPr>
          <w:rFonts w:hAnsi="Book Antiqua" w:ascii="Book Antiqua"/>
        </w:rPr>
        <w:t>Ivanac</w:t>
      </w:r>
      <w:proofErr w:type="spellEnd"/>
      <w:r w:rsidRPr="0012506D">
        <w:rPr>
          <w:rFonts w:hAnsi="Book Antiqua" w:ascii="Book Antiqua"/>
        </w:rPr>
        <w:t xml:space="preserve"> 33 OIB: 39640610758</w:t>
      </w:r>
    </w:p>
    <w:p w:rsidRDefault="0012506D" w:rsidP="0012506D" w:rsidR="00327B63">
      <w:pPr>
        <w:ind w:firstLine="360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Predmet poslovanja društva TOP TRADE PLUS d.o.o. </w:t>
      </w:r>
      <w:r w:rsidR="00327B63">
        <w:rPr>
          <w:rFonts w:hAnsi="Book Antiqua" w:ascii="Book Antiqua"/>
        </w:rPr>
        <w:t xml:space="preserve"> činile su djelatnosti  </w:t>
      </w:r>
    </w:p>
    <w:p w:rsidRDefault="0012506D" w:rsidP="0012506D" w:rsidR="0012506D" w:rsidRPr="0012506D">
      <w:pPr>
        <w:ind w:left="360"/>
        <w:jc w:val="both"/>
        <w:rPr>
          <w:rFonts w:hAnsi="Book Antiqua" w:ascii="Book Antiqua"/>
        </w:rPr>
      </w:pPr>
      <w:r w:rsidRPr="0012506D">
        <w:rPr>
          <w:rFonts w:hAnsi="Book Antiqua" w:ascii="Book Antiqua"/>
        </w:rPr>
        <w:t>•  kupnja i prodaja robe</w:t>
      </w:r>
      <w:r>
        <w:rPr>
          <w:rFonts w:hAnsi="Book Antiqua" w:ascii="Book Antiqua"/>
        </w:rPr>
        <w:t xml:space="preserve"> </w:t>
      </w:r>
      <w:r w:rsidRPr="0012506D">
        <w:rPr>
          <w:rFonts w:hAnsi="Book Antiqua" w:ascii="Book Antiqua"/>
        </w:rPr>
        <w:t>•  obavljanje trgovačkog posredovanja na domaćem i inozemnom tržištu•  zastupanje inozemnih tvrtki</w:t>
      </w:r>
      <w:r>
        <w:rPr>
          <w:rFonts w:hAnsi="Book Antiqua" w:ascii="Book Antiqua"/>
        </w:rPr>
        <w:t xml:space="preserve"> </w:t>
      </w:r>
      <w:r w:rsidRPr="0012506D">
        <w:rPr>
          <w:rFonts w:hAnsi="Book Antiqua" w:ascii="Book Antiqua"/>
        </w:rPr>
        <w:t>•  pripremanje hrane i pružanje usluge prehrane •  pripremanje i usluživanje pića i napitaka</w:t>
      </w:r>
    </w:p>
    <w:p w:rsidRDefault="0012506D" w:rsidP="0012506D" w:rsidR="0012506D">
      <w:pPr>
        <w:ind w:left="360"/>
        <w:jc w:val="both"/>
        <w:rPr>
          <w:rFonts w:hAnsi="Book Antiqua" w:ascii="Book Antiqua"/>
        </w:rPr>
      </w:pPr>
      <w:r w:rsidRPr="0012506D">
        <w:rPr>
          <w:rFonts w:hAnsi="Book Antiqua" w:ascii="Book Antiqua"/>
        </w:rPr>
        <w:t>•  pružanje usluga smještaja</w:t>
      </w:r>
      <w:r>
        <w:rPr>
          <w:rFonts w:hAnsi="Book Antiqua" w:ascii="Book Antiqua"/>
        </w:rPr>
        <w:t xml:space="preserve"> </w:t>
      </w:r>
      <w:r w:rsidRPr="0012506D">
        <w:rPr>
          <w:rFonts w:hAnsi="Book Antiqua" w:ascii="Book Antiqua"/>
        </w:rPr>
        <w:t xml:space="preserve">•  pripremanje hrane za potrošnju na drugom mjestu </w:t>
      </w:r>
    </w:p>
    <w:p w:rsidRDefault="0012506D" w:rsidP="0012506D" w:rsidR="0012506D">
      <w:pPr>
        <w:ind w:left="360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 </w:t>
      </w:r>
      <w:r w:rsidRPr="0012506D">
        <w:rPr>
          <w:rFonts w:hAnsi="Book Antiqua" w:ascii="Book Antiqua"/>
        </w:rPr>
        <w:t xml:space="preserve">sa ili bez usluživanja (u prijevoznom sredstvu, na  priredbama) i opskrba tom </w:t>
      </w:r>
    </w:p>
    <w:p w:rsidRDefault="0012506D" w:rsidP="0012506D" w:rsidR="0012506D">
      <w:pPr>
        <w:ind w:left="360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 </w:t>
      </w:r>
      <w:r w:rsidRPr="0012506D">
        <w:rPr>
          <w:rFonts w:hAnsi="Book Antiqua" w:ascii="Book Antiqua"/>
        </w:rPr>
        <w:t>hranom (</w:t>
      </w:r>
      <w:proofErr w:type="spellStart"/>
      <w:r w:rsidRPr="0012506D">
        <w:rPr>
          <w:rFonts w:hAnsi="Book Antiqua" w:ascii="Book Antiqua"/>
        </w:rPr>
        <w:t>catering</w:t>
      </w:r>
      <w:proofErr w:type="spellEnd"/>
      <w:r w:rsidRPr="0012506D">
        <w:rPr>
          <w:rFonts w:hAnsi="Book Antiqua" w:ascii="Book Antiqua"/>
        </w:rPr>
        <w:t>)</w:t>
      </w:r>
      <w:r>
        <w:rPr>
          <w:rFonts w:hAnsi="Book Antiqua" w:ascii="Book Antiqua"/>
        </w:rPr>
        <w:t xml:space="preserve"> </w:t>
      </w:r>
      <w:r w:rsidRPr="0012506D">
        <w:rPr>
          <w:rFonts w:hAnsi="Book Antiqua" w:ascii="Book Antiqua"/>
        </w:rPr>
        <w:t xml:space="preserve">•  gospodarenje šumama•  proizvodnja, stavljanje na tržište </w:t>
      </w:r>
    </w:p>
    <w:p w:rsidRDefault="0012506D" w:rsidP="0012506D" w:rsidR="0012506D">
      <w:pPr>
        <w:ind w:left="360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 </w:t>
      </w:r>
      <w:r w:rsidRPr="0012506D">
        <w:rPr>
          <w:rFonts w:hAnsi="Book Antiqua" w:ascii="Book Antiqua"/>
        </w:rPr>
        <w:t>ili uvoz šumskog reprodukcijskog  materijala</w:t>
      </w:r>
      <w:r>
        <w:rPr>
          <w:rFonts w:hAnsi="Book Antiqua" w:ascii="Book Antiqua"/>
        </w:rPr>
        <w:t xml:space="preserve"> </w:t>
      </w:r>
      <w:r w:rsidRPr="0012506D">
        <w:rPr>
          <w:rFonts w:hAnsi="Book Antiqua" w:ascii="Book Antiqua"/>
        </w:rPr>
        <w:t xml:space="preserve">•  sječa drva i usluge povezane s </w:t>
      </w:r>
    </w:p>
    <w:p w:rsidRDefault="0012506D" w:rsidP="0012506D" w:rsidR="0012506D">
      <w:pPr>
        <w:ind w:left="360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 </w:t>
      </w:r>
      <w:r w:rsidRPr="0012506D">
        <w:rPr>
          <w:rFonts w:hAnsi="Book Antiqua" w:ascii="Book Antiqua"/>
        </w:rPr>
        <w:t xml:space="preserve">njima •  prerada drva i proizvodnja proizvoda od drva •   sušenje drva •  </w:t>
      </w:r>
    </w:p>
    <w:p w:rsidRDefault="0012506D" w:rsidP="0012506D" w:rsidR="0012506D">
      <w:pPr>
        <w:ind w:left="360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</w:t>
      </w:r>
      <w:r w:rsidRPr="0012506D">
        <w:rPr>
          <w:rFonts w:hAnsi="Book Antiqua" w:ascii="Book Antiqua"/>
        </w:rPr>
        <w:t>otkup drvne sirovine</w:t>
      </w:r>
      <w:r>
        <w:rPr>
          <w:rFonts w:hAnsi="Book Antiqua" w:ascii="Book Antiqua"/>
        </w:rPr>
        <w:t xml:space="preserve"> </w:t>
      </w:r>
      <w:r w:rsidRPr="0012506D">
        <w:rPr>
          <w:rFonts w:hAnsi="Book Antiqua" w:ascii="Book Antiqua"/>
        </w:rPr>
        <w:t xml:space="preserve">•  otkup i primarna prerada poljoprivrednih proizvoda, </w:t>
      </w:r>
    </w:p>
    <w:p w:rsidRDefault="0012506D" w:rsidP="0012506D" w:rsidR="00494BE5">
      <w:pPr>
        <w:ind w:left="360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</w:t>
      </w:r>
      <w:r w:rsidRPr="0012506D">
        <w:rPr>
          <w:rFonts w:hAnsi="Book Antiqua" w:ascii="Book Antiqua"/>
        </w:rPr>
        <w:t>šumskih plodina, puževa i gljiva</w:t>
      </w:r>
      <w:r>
        <w:rPr>
          <w:rFonts w:hAnsi="Book Antiqua" w:ascii="Book Antiqua"/>
        </w:rPr>
        <w:t xml:space="preserve"> </w:t>
      </w:r>
      <w:r w:rsidRPr="0012506D">
        <w:rPr>
          <w:rFonts w:hAnsi="Book Antiqua" w:ascii="Book Antiqua"/>
        </w:rPr>
        <w:t xml:space="preserve">•  otkup i primarna prerada ljekovitog bilja •  </w:t>
      </w:r>
    </w:p>
    <w:p w:rsidRDefault="00494BE5" w:rsidP="0012506D" w:rsidR="00494BE5">
      <w:pPr>
        <w:ind w:left="360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</w:t>
      </w:r>
      <w:r w:rsidR="0012506D" w:rsidRPr="0012506D">
        <w:rPr>
          <w:rFonts w:hAnsi="Book Antiqua" w:ascii="Book Antiqua"/>
        </w:rPr>
        <w:t xml:space="preserve">uzgoj usjeva vrtnog i ukrasnog bilja, sadnog materijala i voća •  proizvodnja, </w:t>
      </w:r>
    </w:p>
    <w:p w:rsidRDefault="00494BE5" w:rsidP="0012506D" w:rsidR="00494BE5">
      <w:pPr>
        <w:ind w:left="360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</w:t>
      </w:r>
      <w:r w:rsidR="0012506D" w:rsidRPr="0012506D">
        <w:rPr>
          <w:rFonts w:hAnsi="Book Antiqua" w:ascii="Book Antiqua"/>
        </w:rPr>
        <w:t>promet, prerada grožđa za vino</w:t>
      </w:r>
      <w:r w:rsidR="0012506D">
        <w:rPr>
          <w:rFonts w:hAnsi="Book Antiqua" w:ascii="Book Antiqua"/>
        </w:rPr>
        <w:t xml:space="preserve"> </w:t>
      </w:r>
      <w:r w:rsidR="0012506D" w:rsidRPr="0012506D">
        <w:rPr>
          <w:rFonts w:hAnsi="Book Antiqua" w:ascii="Book Antiqua"/>
        </w:rPr>
        <w:t xml:space="preserve">•  proizvodnja i promet vina i drugih </w:t>
      </w:r>
    </w:p>
    <w:p w:rsidRDefault="00494BE5" w:rsidP="0012506D" w:rsidR="00494BE5">
      <w:pPr>
        <w:ind w:left="360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</w:t>
      </w:r>
      <w:r w:rsidR="0012506D" w:rsidRPr="0012506D">
        <w:rPr>
          <w:rFonts w:hAnsi="Book Antiqua" w:ascii="Book Antiqua"/>
        </w:rPr>
        <w:t xml:space="preserve">proizvoda od grožđa i vina•  proizvodnja i promet voćnih vina i drugih </w:t>
      </w:r>
    </w:p>
    <w:p w:rsidRDefault="00494BE5" w:rsidP="0012506D" w:rsidR="0012506D" w:rsidRPr="0012506D">
      <w:pPr>
        <w:ind w:left="360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</w:t>
      </w:r>
      <w:r w:rsidR="0012506D" w:rsidRPr="0012506D">
        <w:rPr>
          <w:rFonts w:hAnsi="Book Antiqua" w:ascii="Book Antiqua"/>
        </w:rPr>
        <w:t>pro</w:t>
      </w:r>
      <w:r>
        <w:rPr>
          <w:rFonts w:hAnsi="Book Antiqua" w:ascii="Book Antiqua"/>
        </w:rPr>
        <w:t>i</w:t>
      </w:r>
      <w:r w:rsidR="0012506D" w:rsidRPr="0012506D">
        <w:rPr>
          <w:rFonts w:hAnsi="Book Antiqua" w:ascii="Book Antiqua"/>
        </w:rPr>
        <w:t>zvoda na bazi voćnih vina</w:t>
      </w:r>
    </w:p>
    <w:p w:rsidRDefault="0012506D" w:rsidP="0012506D" w:rsidR="0012506D" w:rsidRPr="0012506D">
      <w:pPr>
        <w:ind w:left="360"/>
        <w:jc w:val="both"/>
        <w:rPr>
          <w:rFonts w:hAnsi="Book Antiqua" w:ascii="Book Antiqua"/>
        </w:rPr>
      </w:pPr>
      <w:r w:rsidRPr="0012506D">
        <w:rPr>
          <w:rFonts w:hAnsi="Book Antiqua" w:ascii="Book Antiqua"/>
        </w:rPr>
        <w:t>•  proizvodnja i uzgoj uzgojno valjanih životinja •  oplođivanje domaćih životinja</w:t>
      </w:r>
    </w:p>
    <w:p w:rsidRDefault="0012506D" w:rsidP="0012506D" w:rsidR="00725F77">
      <w:pPr>
        <w:ind w:left="360"/>
        <w:jc w:val="both"/>
        <w:rPr>
          <w:rFonts w:hAnsi="Book Antiqua" w:ascii="Book Antiqua"/>
        </w:rPr>
      </w:pPr>
      <w:r w:rsidRPr="0012506D">
        <w:rPr>
          <w:rFonts w:hAnsi="Book Antiqua" w:ascii="Book Antiqua"/>
        </w:rPr>
        <w:t xml:space="preserve">•  trgovina uzgojno valjanim životinjama i genetskim materijalom •  djelatnost </w:t>
      </w:r>
    </w:p>
    <w:p w:rsidRDefault="00725F77" w:rsidP="00725F77" w:rsidR="00725F77">
      <w:pPr>
        <w:ind w:left="360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 p</w:t>
      </w:r>
      <w:r w:rsidR="0012506D" w:rsidRPr="0012506D">
        <w:rPr>
          <w:rFonts w:hAnsi="Book Antiqua" w:ascii="Book Antiqua"/>
        </w:rPr>
        <w:t>akiranja</w:t>
      </w:r>
      <w:r>
        <w:rPr>
          <w:rFonts w:hAnsi="Book Antiqua" w:ascii="Book Antiqua"/>
        </w:rPr>
        <w:t xml:space="preserve"> </w:t>
      </w:r>
      <w:r w:rsidR="0012506D" w:rsidRPr="0012506D">
        <w:rPr>
          <w:rFonts w:hAnsi="Book Antiqua" w:ascii="Book Antiqua"/>
        </w:rPr>
        <w:t xml:space="preserve">•  poljoprivredna djelatnost •  integrirana proizvodnja </w:t>
      </w:r>
    </w:p>
    <w:p w:rsidRDefault="00725F77" w:rsidP="00725F77" w:rsidR="0012506D" w:rsidRPr="0012506D">
      <w:pPr>
        <w:ind w:left="360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 </w:t>
      </w:r>
      <w:r w:rsidR="0012506D" w:rsidRPr="0012506D">
        <w:rPr>
          <w:rFonts w:hAnsi="Book Antiqua" w:ascii="Book Antiqua"/>
        </w:rPr>
        <w:t>poljoprivrednih proizvoda</w:t>
      </w:r>
    </w:p>
    <w:p w:rsidRDefault="0012506D" w:rsidP="0012506D" w:rsidR="0012506D" w:rsidRPr="0012506D">
      <w:pPr>
        <w:ind w:left="360"/>
        <w:jc w:val="both"/>
        <w:rPr>
          <w:rFonts w:hAnsi="Book Antiqua" w:ascii="Book Antiqua"/>
        </w:rPr>
      </w:pPr>
      <w:r w:rsidRPr="0012506D">
        <w:rPr>
          <w:rFonts w:hAnsi="Book Antiqua" w:ascii="Book Antiqua"/>
        </w:rPr>
        <w:t xml:space="preserve">•  </w:t>
      </w:r>
      <w:proofErr w:type="spellStart"/>
      <w:r w:rsidRPr="0012506D">
        <w:rPr>
          <w:rFonts w:hAnsi="Book Antiqua" w:ascii="Book Antiqua"/>
        </w:rPr>
        <w:t>poljoprivrednosavjetodavna</w:t>
      </w:r>
      <w:proofErr w:type="spellEnd"/>
      <w:r w:rsidRPr="0012506D">
        <w:rPr>
          <w:rFonts w:hAnsi="Book Antiqua" w:ascii="Book Antiqua"/>
        </w:rPr>
        <w:t xml:space="preserve"> djelatnost •  ekološka proizvodnja</w:t>
      </w:r>
    </w:p>
    <w:p w:rsidRDefault="0012506D" w:rsidP="0012506D" w:rsidR="0012506D" w:rsidRPr="0012506D">
      <w:pPr>
        <w:ind w:left="360"/>
        <w:jc w:val="both"/>
        <w:rPr>
          <w:rFonts w:hAnsi="Book Antiqua" w:ascii="Book Antiqua"/>
        </w:rPr>
      </w:pPr>
      <w:r w:rsidRPr="0012506D">
        <w:rPr>
          <w:rFonts w:hAnsi="Book Antiqua" w:ascii="Book Antiqua"/>
        </w:rPr>
        <w:t>•  prerada ekološke hrane •  prerada ekološke hrane za životinje</w:t>
      </w:r>
    </w:p>
    <w:p w:rsidRDefault="0012506D" w:rsidP="0012506D" w:rsidR="0012506D" w:rsidRPr="0012506D">
      <w:pPr>
        <w:ind w:left="360"/>
        <w:jc w:val="both"/>
        <w:rPr>
          <w:rFonts w:hAnsi="Book Antiqua" w:ascii="Book Antiqua"/>
        </w:rPr>
      </w:pPr>
      <w:r w:rsidRPr="0012506D">
        <w:rPr>
          <w:rFonts w:hAnsi="Book Antiqua" w:ascii="Book Antiqua"/>
        </w:rPr>
        <w:t>•  uvoz ekoloških proizvoda •  stručna kontrola nad ekološkom proizvodnjom</w:t>
      </w:r>
    </w:p>
    <w:p w:rsidRDefault="0012506D" w:rsidP="0012506D" w:rsidR="0012506D" w:rsidRPr="0012506D">
      <w:pPr>
        <w:ind w:left="360"/>
        <w:jc w:val="both"/>
        <w:rPr>
          <w:rFonts w:hAnsi="Book Antiqua" w:ascii="Book Antiqua"/>
        </w:rPr>
      </w:pPr>
      <w:r w:rsidRPr="0012506D">
        <w:rPr>
          <w:rFonts w:hAnsi="Book Antiqua" w:ascii="Book Antiqua"/>
        </w:rPr>
        <w:t>•  laboratorijske analize uzoraka •  djelatnost turističke agencije</w:t>
      </w:r>
    </w:p>
    <w:p w:rsidRDefault="0012506D" w:rsidP="00494BE5" w:rsidR="0012506D" w:rsidRPr="0012506D">
      <w:pPr>
        <w:ind w:left="360"/>
        <w:jc w:val="both"/>
        <w:rPr>
          <w:rFonts w:hAnsi="Book Antiqua" w:ascii="Book Antiqua"/>
        </w:rPr>
      </w:pPr>
      <w:r w:rsidRPr="0012506D">
        <w:rPr>
          <w:rFonts w:hAnsi="Book Antiqua" w:ascii="Book Antiqua"/>
        </w:rPr>
        <w:t>•  turističke usluge u nautikom turizmu •  turističke usluge u ostalim oblicima turističke ponude  •  ostale turističke usluge</w:t>
      </w:r>
      <w:r w:rsidR="00494BE5">
        <w:rPr>
          <w:rFonts w:hAnsi="Book Antiqua" w:ascii="Book Antiqua"/>
        </w:rPr>
        <w:t xml:space="preserve"> </w:t>
      </w:r>
      <w:r w:rsidRPr="0012506D">
        <w:rPr>
          <w:rFonts w:hAnsi="Book Antiqua" w:ascii="Book Antiqua"/>
        </w:rPr>
        <w:t>•  turističke usluge koje uključuju športsko rekreativne ili pustolovne aktivnosti</w:t>
      </w:r>
      <w:r w:rsidR="00494BE5">
        <w:rPr>
          <w:rFonts w:hAnsi="Book Antiqua" w:ascii="Book Antiqua"/>
        </w:rPr>
        <w:t xml:space="preserve"> </w:t>
      </w:r>
      <w:r w:rsidRPr="0012506D">
        <w:rPr>
          <w:rFonts w:hAnsi="Book Antiqua" w:ascii="Book Antiqua"/>
        </w:rPr>
        <w:t>•  promidžba (reklama i propaganda) •  istraživanje tržišta i ispitivanje javnog mnijenja</w:t>
      </w:r>
    </w:p>
    <w:p w:rsidRDefault="0012506D" w:rsidP="00494BE5" w:rsidR="0012506D" w:rsidRPr="0012506D">
      <w:pPr>
        <w:ind w:left="360"/>
        <w:jc w:val="both"/>
        <w:rPr>
          <w:rFonts w:hAnsi="Book Antiqua" w:ascii="Book Antiqua"/>
        </w:rPr>
      </w:pPr>
      <w:r w:rsidRPr="0012506D">
        <w:rPr>
          <w:rFonts w:hAnsi="Book Antiqua" w:ascii="Book Antiqua"/>
        </w:rPr>
        <w:t>•  računovodstveni poslovi •  knjigovodstveni poslovi</w:t>
      </w:r>
      <w:r w:rsidR="00494BE5">
        <w:rPr>
          <w:rFonts w:hAnsi="Book Antiqua" w:ascii="Book Antiqua"/>
        </w:rPr>
        <w:t xml:space="preserve"> </w:t>
      </w:r>
      <w:r w:rsidRPr="0012506D">
        <w:rPr>
          <w:rFonts w:hAnsi="Book Antiqua" w:ascii="Book Antiqua"/>
        </w:rPr>
        <w:t>•  stručni poslovi prostornog uređenja •  projektiranje, građenje, uporaba i uklanjanje građevina</w:t>
      </w:r>
    </w:p>
    <w:p w:rsidRDefault="0012506D" w:rsidP="00494BE5" w:rsidR="0012506D">
      <w:pPr>
        <w:ind w:left="360"/>
        <w:jc w:val="both"/>
        <w:rPr>
          <w:rFonts w:hAnsi="Book Antiqua" w:ascii="Book Antiqua"/>
        </w:rPr>
      </w:pPr>
      <w:r w:rsidRPr="0012506D">
        <w:rPr>
          <w:rFonts w:hAnsi="Book Antiqua" w:ascii="Book Antiqua"/>
        </w:rPr>
        <w:t>•  nadzor nad gradnjom •  poslovi upravljanja nekretninom i održavanje nekretnina</w:t>
      </w:r>
      <w:r w:rsidR="00494BE5">
        <w:rPr>
          <w:rFonts w:hAnsi="Book Antiqua" w:ascii="Book Antiqua"/>
        </w:rPr>
        <w:t xml:space="preserve"> </w:t>
      </w:r>
      <w:r w:rsidRPr="0012506D">
        <w:rPr>
          <w:rFonts w:hAnsi="Book Antiqua" w:ascii="Book Antiqua"/>
        </w:rPr>
        <w:t>•  posredovanje u prometu nekretnina •  poslovanje nekretninama</w:t>
      </w:r>
    </w:p>
    <w:p w:rsidRDefault="00327B63" w:rsidP="00327B63" w:rsidR="00327B63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TEMELJNI KAPITAL : 20.00,00 kuna. </w:t>
      </w:r>
    </w:p>
    <w:p w:rsidRDefault="00327B63" w:rsidP="00327B63" w:rsidR="00327B63" w:rsidRPr="005D1D1C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PREDMET POSLOVANJA : </w:t>
      </w:r>
      <w:r w:rsidRPr="005D1D1C">
        <w:rPr>
          <w:rFonts w:hAnsi="Book Antiqua" w:ascii="Book Antiqua"/>
        </w:rPr>
        <w:t xml:space="preserve"> </w:t>
      </w:r>
    </w:p>
    <w:p w:rsidRDefault="00327B63" w:rsidP="00327B63" w:rsidR="00494BE5" w:rsidRPr="00494BE5">
      <w:pPr>
        <w:ind w:firstLine="708"/>
        <w:jc w:val="both"/>
        <w:rPr>
          <w:rFonts w:hAnsi="Book Antiqua" w:ascii="Book Antiqua"/>
          <w:b/>
        </w:rPr>
      </w:pPr>
      <w:r w:rsidRPr="005D1D1C">
        <w:rPr>
          <w:rFonts w:hAnsi="Book Antiqua" w:ascii="Book Antiqua"/>
        </w:rPr>
        <w:t>Osnovna djelatnost društva prema obavijesti o razvrstav</w:t>
      </w:r>
      <w:r>
        <w:rPr>
          <w:rFonts w:hAnsi="Book Antiqua" w:ascii="Book Antiqua"/>
        </w:rPr>
        <w:t>a</w:t>
      </w:r>
      <w:r w:rsidRPr="005D1D1C">
        <w:rPr>
          <w:rFonts w:hAnsi="Book Antiqua" w:ascii="Book Antiqua"/>
        </w:rPr>
        <w:t xml:space="preserve">nju poslovnog subjekta prema NKD-u </w:t>
      </w:r>
      <w:r w:rsidRPr="00494BE5">
        <w:rPr>
          <w:rFonts w:hAnsi="Book Antiqua" w:ascii="Book Antiqua"/>
          <w:b/>
        </w:rPr>
        <w:t>j</w:t>
      </w:r>
      <w:r w:rsidR="00494BE5" w:rsidRPr="00494BE5">
        <w:rPr>
          <w:rFonts w:hAnsi="Book Antiqua" w:ascii="Book Antiqua"/>
          <w:b/>
        </w:rPr>
        <w:t xml:space="preserve">e trgovina na veliko drvom, građevinskim materijalom i sanitarnom opremom </w:t>
      </w:r>
    </w:p>
    <w:p w:rsidRDefault="00725F77" w:rsidP="00327B63" w:rsidR="00725F77">
      <w:pPr>
        <w:jc w:val="both"/>
        <w:rPr>
          <w:rFonts w:hAnsi="Book Antiqua" w:ascii="Book Antiqua"/>
        </w:rPr>
      </w:pPr>
    </w:p>
    <w:p w:rsidRDefault="00725F77" w:rsidP="00725F77" w:rsidR="00725F77">
      <w:pPr>
        <w:jc w:val="center"/>
        <w:rPr>
          <w:rFonts w:hAnsi="Book Antiqua" w:ascii="Book Antiqua"/>
        </w:rPr>
      </w:pPr>
      <w:r>
        <w:rPr>
          <w:rFonts w:hAnsi="Book Antiqua" w:ascii="Book Antiqua"/>
        </w:rPr>
        <w:lastRenderedPageBreak/>
        <w:t>--4</w:t>
      </w:r>
      <w:r w:rsidR="00AE296F">
        <w:rPr>
          <w:rFonts w:hAnsi="Book Antiqua" w:ascii="Book Antiqua"/>
        </w:rPr>
        <w:t>—</w:t>
      </w:r>
    </w:p>
    <w:p w:rsidRDefault="00AE296F" w:rsidP="00725F77" w:rsidR="00AE296F">
      <w:pPr>
        <w:jc w:val="center"/>
        <w:rPr>
          <w:rFonts w:hAnsi="Book Antiqua" w:ascii="Book Antiqua"/>
        </w:rPr>
      </w:pPr>
    </w:p>
    <w:p w:rsidRDefault="00327B63" w:rsidP="00327B63" w:rsidR="00327B63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ab/>
        <w:t>U razdoblju od</w:t>
      </w:r>
      <w:r w:rsidR="00494BE5">
        <w:rPr>
          <w:rFonts w:hAnsi="Book Antiqua" w:ascii="Book Antiqua"/>
        </w:rPr>
        <w:t xml:space="preserve"> 2012</w:t>
      </w:r>
      <w:r>
        <w:rPr>
          <w:rFonts w:hAnsi="Book Antiqua" w:ascii="Book Antiqua"/>
        </w:rPr>
        <w:t>.godine</w:t>
      </w:r>
      <w:r w:rsidR="00494BE5">
        <w:rPr>
          <w:rFonts w:hAnsi="Book Antiqua" w:ascii="Book Antiqua"/>
        </w:rPr>
        <w:t xml:space="preserve"> pa do dana otvaranja stečaja </w:t>
      </w:r>
      <w:r>
        <w:rPr>
          <w:rFonts w:hAnsi="Book Antiqua" w:ascii="Book Antiqua"/>
        </w:rPr>
        <w:t xml:space="preserve">u društvu je </w:t>
      </w:r>
      <w:r w:rsidR="00494BE5">
        <w:rPr>
          <w:rFonts w:hAnsi="Book Antiqua" w:ascii="Book Antiqua"/>
        </w:rPr>
        <w:t xml:space="preserve">radio jedan zaposlenik </w:t>
      </w:r>
      <w:r>
        <w:rPr>
          <w:rFonts w:hAnsi="Book Antiqua" w:ascii="Book Antiqua"/>
        </w:rPr>
        <w:t xml:space="preserve">u osobi zakonskog zastupnika – direktora, kojem je uročen otkaz Ugovora </w:t>
      </w:r>
      <w:r w:rsidR="00494BE5">
        <w:rPr>
          <w:rFonts w:hAnsi="Book Antiqua" w:ascii="Book Antiqua"/>
        </w:rPr>
        <w:t>o radu s danom 21</w:t>
      </w:r>
      <w:r>
        <w:rPr>
          <w:rFonts w:hAnsi="Book Antiqua" w:ascii="Book Antiqua"/>
        </w:rPr>
        <w:t>.04.2017.godine uz otkazni rok od 30 dana s tim</w:t>
      </w:r>
      <w:r w:rsidR="00494BE5">
        <w:rPr>
          <w:rFonts w:hAnsi="Book Antiqua" w:ascii="Book Antiqua"/>
        </w:rPr>
        <w:t xml:space="preserve"> da mu je radni odnos prestao 19</w:t>
      </w:r>
      <w:r>
        <w:rPr>
          <w:rFonts w:hAnsi="Book Antiqua" w:ascii="Book Antiqua"/>
        </w:rPr>
        <w:t>.05.2017.godine.</w:t>
      </w:r>
    </w:p>
    <w:p w:rsidRDefault="00327B63" w:rsidP="00725F77" w:rsidR="00DD7738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Ako se sagledaju uvjeti u gospo</w:t>
      </w:r>
      <w:r w:rsidR="007F1E0B">
        <w:rPr>
          <w:rFonts w:hAnsi="Book Antiqua" w:ascii="Book Antiqua"/>
        </w:rPr>
        <w:t xml:space="preserve">darstvu koji su nastali u drvnoj industriji </w:t>
      </w:r>
      <w:r>
        <w:rPr>
          <w:rFonts w:hAnsi="Book Antiqua" w:ascii="Book Antiqua"/>
        </w:rPr>
        <w:t xml:space="preserve"> </w:t>
      </w:r>
      <w:r w:rsidR="007F1E0B">
        <w:rPr>
          <w:rFonts w:hAnsi="Book Antiqua" w:ascii="Book Antiqua"/>
        </w:rPr>
        <w:t xml:space="preserve">zbog globalne krize </w:t>
      </w:r>
      <w:r>
        <w:rPr>
          <w:rFonts w:hAnsi="Book Antiqua" w:ascii="Book Antiqua"/>
        </w:rPr>
        <w:t xml:space="preserve">dolazi do velikih otkazivanja narudžbi domaćih  kupaca i to ne samo u drvnoj industriji i u ostalim granama gospodarstva.  </w:t>
      </w:r>
    </w:p>
    <w:p w:rsidRDefault="00327B63" w:rsidP="00327B63" w:rsidR="007F1E0B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>Prema  informacijama kod dužnika nastali su problemi sa</w:t>
      </w:r>
      <w:r w:rsidR="007F1E0B">
        <w:rPr>
          <w:rFonts w:hAnsi="Book Antiqua" w:ascii="Book Antiqua"/>
        </w:rPr>
        <w:t xml:space="preserve"> kupcima koji je bilo sve manje u narudž</w:t>
      </w:r>
      <w:r w:rsidR="00DD7738">
        <w:rPr>
          <w:rFonts w:hAnsi="Book Antiqua" w:ascii="Book Antiqua"/>
        </w:rPr>
        <w:t>bi</w:t>
      </w:r>
      <w:r w:rsidR="007F1E0B">
        <w:rPr>
          <w:rFonts w:hAnsi="Book Antiqua" w:ascii="Book Antiqua"/>
        </w:rPr>
        <w:t xml:space="preserve"> </w:t>
      </w:r>
      <w:r w:rsidR="00DD7738">
        <w:rPr>
          <w:rFonts w:hAnsi="Book Antiqua" w:ascii="Book Antiqua"/>
        </w:rPr>
        <w:t xml:space="preserve">drveta. </w:t>
      </w:r>
      <w:r w:rsidR="007F1E0B">
        <w:rPr>
          <w:rFonts w:hAnsi="Book Antiqua" w:ascii="Book Antiqua"/>
        </w:rPr>
        <w:t xml:space="preserve"> </w:t>
      </w:r>
      <w:r>
        <w:rPr>
          <w:rFonts w:hAnsi="Book Antiqua" w:ascii="Book Antiqua"/>
        </w:rPr>
        <w:t xml:space="preserve"> </w:t>
      </w:r>
    </w:p>
    <w:p w:rsidRDefault="00327B63" w:rsidP="00327B63" w:rsidR="00327B63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>Najveći prijašnji kupci stečajnog dužnika smanjili su broj narudžbi,  što je kod stečajnog dužnika dovelo do negativno</w:t>
      </w:r>
      <w:r w:rsidR="004E3B6C">
        <w:rPr>
          <w:rFonts w:hAnsi="Book Antiqua" w:ascii="Book Antiqua"/>
        </w:rPr>
        <w:t xml:space="preserve">g poslovnog rezultata </w:t>
      </w:r>
      <w:r w:rsidR="007F1E0B">
        <w:rPr>
          <w:rFonts w:hAnsi="Book Antiqua" w:ascii="Book Antiqua"/>
        </w:rPr>
        <w:t>u 2012.godini.</w:t>
      </w:r>
    </w:p>
    <w:p w:rsidRDefault="00327B63" w:rsidP="00327B63" w:rsidR="00327B63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Stečajni dužnik prestao </w:t>
      </w:r>
      <w:r w:rsidR="00DD7738">
        <w:rPr>
          <w:rFonts w:hAnsi="Book Antiqua" w:ascii="Book Antiqua"/>
        </w:rPr>
        <w:t xml:space="preserve">je </w:t>
      </w:r>
      <w:r>
        <w:rPr>
          <w:rFonts w:hAnsi="Book Antiqua" w:ascii="Book Antiqua"/>
        </w:rPr>
        <w:t xml:space="preserve">poslovati nakon blokade računa od strane </w:t>
      </w:r>
      <w:r w:rsidR="007F1E0B">
        <w:rPr>
          <w:rFonts w:hAnsi="Book Antiqua" w:ascii="Book Antiqua"/>
        </w:rPr>
        <w:t xml:space="preserve">RH </w:t>
      </w:r>
      <w:r>
        <w:rPr>
          <w:rFonts w:hAnsi="Book Antiqua" w:ascii="Book Antiqua"/>
        </w:rPr>
        <w:t>Ministarstva financija Porezne uprave koja</w:t>
      </w:r>
      <w:r w:rsidR="007F1E0B">
        <w:rPr>
          <w:rFonts w:hAnsi="Book Antiqua" w:ascii="Book Antiqua"/>
        </w:rPr>
        <w:t xml:space="preserve"> je nastupila 23.04.2014.godine.</w:t>
      </w:r>
      <w:r>
        <w:rPr>
          <w:rFonts w:hAnsi="Book Antiqua" w:ascii="Book Antiqua"/>
        </w:rPr>
        <w:t xml:space="preserve"> </w:t>
      </w:r>
    </w:p>
    <w:p w:rsidRDefault="00327B63" w:rsidP="007F1E0B" w:rsidR="007F1E0B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Stečajni dužnik </w:t>
      </w:r>
      <w:r w:rsidR="007F1E0B">
        <w:rPr>
          <w:rFonts w:hAnsi="Book Antiqua" w:ascii="Book Antiqua"/>
        </w:rPr>
        <w:t>nema</w:t>
      </w:r>
      <w:r>
        <w:rPr>
          <w:rFonts w:hAnsi="Book Antiqua" w:ascii="Book Antiqua"/>
        </w:rPr>
        <w:t xml:space="preserve"> u vlasništvu nekretninu</w:t>
      </w:r>
      <w:r w:rsidR="00DD7738">
        <w:rPr>
          <w:rFonts w:hAnsi="Book Antiqua" w:ascii="Book Antiqua"/>
        </w:rPr>
        <w:t xml:space="preserve">, a vrijednost pokretnina je upitna obzirom da je od korištenja dotrajala i duže vrijeme van upotrebe. </w:t>
      </w:r>
    </w:p>
    <w:p w:rsidRDefault="00327B63" w:rsidP="00327B63" w:rsidR="00327B63" w:rsidRPr="005D1D1C">
      <w:pPr>
        <w:ind w:firstLine="708"/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>Poslovne knjige stečajno</w:t>
      </w:r>
      <w:r w:rsidR="007F1E0B">
        <w:rPr>
          <w:rFonts w:hAnsi="Book Antiqua" w:ascii="Book Antiqua"/>
        </w:rPr>
        <w:t xml:space="preserve">g dužnika </w:t>
      </w:r>
      <w:r w:rsidRPr="005D1D1C">
        <w:rPr>
          <w:rFonts w:hAnsi="Book Antiqua" w:ascii="Book Antiqua"/>
        </w:rPr>
        <w:t xml:space="preserve">vođene od strane knjigovodstvenog ureda </w:t>
      </w:r>
      <w:r w:rsidR="007F1E0B">
        <w:rPr>
          <w:rFonts w:hAnsi="Book Antiqua" w:ascii="Book Antiqua"/>
        </w:rPr>
        <w:t xml:space="preserve">Damira Kukeca iz Koprivnice </w:t>
      </w:r>
      <w:r w:rsidRPr="005D1D1C">
        <w:rPr>
          <w:rFonts w:hAnsi="Book Antiqua" w:ascii="Book Antiqua"/>
        </w:rPr>
        <w:t xml:space="preserve">u skladu sa Zakonom o računovodstvu, a tako da </w:t>
      </w:r>
      <w:r w:rsidR="00DD7738">
        <w:rPr>
          <w:rFonts w:hAnsi="Book Antiqua" w:ascii="Book Antiqua"/>
        </w:rPr>
        <w:t xml:space="preserve">su </w:t>
      </w:r>
      <w:r w:rsidR="007F1E0B">
        <w:rPr>
          <w:rFonts w:hAnsi="Book Antiqua" w:ascii="Book Antiqua"/>
        </w:rPr>
        <w:t>za 2012 i 2013.godinu  financijska izvj</w:t>
      </w:r>
      <w:r w:rsidR="00DD7738">
        <w:rPr>
          <w:rFonts w:hAnsi="Book Antiqua" w:ascii="Book Antiqua"/>
        </w:rPr>
        <w:t xml:space="preserve">ešća predana nadležnim tijelima, a za 2014. 2015. I 2016. </w:t>
      </w:r>
      <w:r w:rsidR="00D91F21">
        <w:rPr>
          <w:rFonts w:hAnsi="Book Antiqua" w:ascii="Book Antiqua"/>
        </w:rPr>
        <w:t>g</w:t>
      </w:r>
      <w:r w:rsidR="00DD7738">
        <w:rPr>
          <w:rFonts w:hAnsi="Book Antiqua" w:ascii="Book Antiqua"/>
        </w:rPr>
        <w:t>odine financijska izvješć</w:t>
      </w:r>
      <w:r w:rsidR="00D91F21">
        <w:rPr>
          <w:rFonts w:hAnsi="Book Antiqua" w:ascii="Book Antiqua"/>
        </w:rPr>
        <w:t xml:space="preserve">a nisu dostavljana jer knjigovodstveni ured više nije za dužnika obavljalo usluge. </w:t>
      </w:r>
    </w:p>
    <w:p w:rsidRDefault="00327B63" w:rsidP="00327B63" w:rsidR="00327B63">
      <w:pPr>
        <w:jc w:val="both"/>
        <w:rPr>
          <w:rFonts w:hAnsi="Book Antiqua" w:ascii="Book Antiqua"/>
          <w:b/>
        </w:rPr>
      </w:pPr>
      <w:r w:rsidRPr="005D1D1C">
        <w:rPr>
          <w:rFonts w:hAnsi="Book Antiqua" w:ascii="Book Antiqua"/>
        </w:rPr>
        <w:t xml:space="preserve"> </w:t>
      </w:r>
      <w:r w:rsidRPr="0040658C">
        <w:rPr>
          <w:rFonts w:hAnsi="Book Antiqua" w:ascii="Book Antiqua"/>
          <w:b/>
        </w:rPr>
        <w:t xml:space="preserve">Nastavak poslovanja dužnika nije moguć. </w:t>
      </w:r>
    </w:p>
    <w:p w:rsidRDefault="00D91F21" w:rsidP="00327B63" w:rsidR="00D91F21">
      <w:pPr>
        <w:jc w:val="center"/>
        <w:rPr>
          <w:rFonts w:hAnsi="Book Antiqua" w:ascii="Book Antiqua"/>
          <w:b/>
        </w:rPr>
      </w:pPr>
    </w:p>
    <w:p w:rsidRDefault="00327B63" w:rsidP="00BB1B0B" w:rsidR="00327B63">
      <w:pPr>
        <w:numPr>
          <w:ilvl w:val="0"/>
          <w:numId w:val="2"/>
        </w:numPr>
        <w:jc w:val="both"/>
        <w:rPr>
          <w:rFonts w:hAnsi="Book Antiqua" w:ascii="Book Antiqua"/>
          <w:b/>
        </w:rPr>
      </w:pPr>
      <w:r w:rsidRPr="005D1D1C">
        <w:rPr>
          <w:rFonts w:hAnsi="Book Antiqua" w:ascii="Book Antiqua"/>
          <w:b/>
        </w:rPr>
        <w:t>PODUZETE AKTIVNOSTI STEČAJNOG UPRAVITELJA</w:t>
      </w:r>
    </w:p>
    <w:p w:rsidRDefault="00BB1B0B" w:rsidP="00BB1B0B" w:rsidR="00BB1B0B" w:rsidRPr="005D1D1C">
      <w:pPr>
        <w:ind w:left="1080"/>
        <w:jc w:val="both"/>
        <w:rPr>
          <w:rFonts w:hAnsi="Book Antiqua" w:ascii="Book Antiqua"/>
          <w:b/>
        </w:rPr>
      </w:pPr>
    </w:p>
    <w:p w:rsidRDefault="00327B63" w:rsidP="00327B63" w:rsidR="00327B63" w:rsidRPr="005D1D1C">
      <w:pPr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>Stečajni upravitelj je preuzeo dužnost danom otvaranja stečajnog postupka te su nakon preuzimanja dužnosti poduzete slijedeće aktivnosti:</w:t>
      </w:r>
    </w:p>
    <w:p w:rsidRDefault="00327AFC" w:rsidP="00327B63" w:rsidR="00327B63" w:rsidRPr="005D1D1C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1.</w:t>
      </w:r>
      <w:r w:rsidR="00327B63" w:rsidRPr="005D1D1C">
        <w:rPr>
          <w:rFonts w:hAnsi="Book Antiqua" w:ascii="Book Antiqua"/>
        </w:rPr>
        <w:t>preuzeti je stari žig dužnika te je izrađen novi s oznakom „u stečaju“</w:t>
      </w:r>
    </w:p>
    <w:p w:rsidRDefault="00327AFC" w:rsidP="00D91F21" w:rsidR="00327B63">
      <w:pPr>
        <w:rPr>
          <w:rFonts w:hAnsi="Book Antiqua" w:ascii="Book Antiqua"/>
        </w:rPr>
      </w:pPr>
      <w:r>
        <w:rPr>
          <w:rFonts w:hAnsi="Book Antiqua" w:ascii="Book Antiqua"/>
        </w:rPr>
        <w:t>2.</w:t>
      </w:r>
      <w:r w:rsidR="00327B63" w:rsidRPr="005D1D1C">
        <w:rPr>
          <w:rFonts w:hAnsi="Book Antiqua" w:ascii="Book Antiqua"/>
        </w:rPr>
        <w:t>zatvore</w:t>
      </w:r>
      <w:r w:rsidR="00D91F21">
        <w:rPr>
          <w:rFonts w:hAnsi="Book Antiqua" w:ascii="Book Antiqua"/>
        </w:rPr>
        <w:t xml:space="preserve">ni stari račun </w:t>
      </w:r>
      <w:r w:rsidR="00D91F21" w:rsidRPr="00D91F21">
        <w:rPr>
          <w:rFonts w:hAnsi="Book Antiqua" w:ascii="Book Antiqua"/>
        </w:rPr>
        <w:t>kod Societe Generale –Splitska banka d.d. Spl</w:t>
      </w:r>
      <w:r w:rsidR="00D91F21">
        <w:rPr>
          <w:rFonts w:hAnsi="Book Antiqua" w:ascii="Book Antiqua"/>
        </w:rPr>
        <w:t xml:space="preserve">it IBAN :HR1923300031152602831 </w:t>
      </w:r>
      <w:r w:rsidR="00327B63">
        <w:rPr>
          <w:rFonts w:hAnsi="Book Antiqua" w:ascii="Book Antiqua"/>
        </w:rPr>
        <w:t xml:space="preserve"> </w:t>
      </w:r>
      <w:r w:rsidR="00327B63" w:rsidRPr="005D1D1C">
        <w:rPr>
          <w:rFonts w:hAnsi="Book Antiqua" w:ascii="Book Antiqua"/>
        </w:rPr>
        <w:t xml:space="preserve">te otvoren novi račun u Erste &amp; </w:t>
      </w:r>
      <w:proofErr w:type="spellStart"/>
      <w:r w:rsidR="00327B63" w:rsidRPr="005D1D1C">
        <w:rPr>
          <w:rFonts w:hAnsi="Book Antiqua" w:ascii="Book Antiqua"/>
        </w:rPr>
        <w:t>Steiermarkische</w:t>
      </w:r>
      <w:proofErr w:type="spellEnd"/>
      <w:r w:rsidR="00327B63" w:rsidRPr="005D1D1C">
        <w:rPr>
          <w:rFonts w:hAnsi="Book Antiqua" w:ascii="Book Antiqua"/>
        </w:rPr>
        <w:t xml:space="preserve"> </w:t>
      </w:r>
      <w:proofErr w:type="spellStart"/>
      <w:r w:rsidR="00327B63" w:rsidRPr="005D1D1C">
        <w:rPr>
          <w:rFonts w:hAnsi="Book Antiqua" w:ascii="Book Antiqua"/>
        </w:rPr>
        <w:t>bank</w:t>
      </w:r>
      <w:proofErr w:type="spellEnd"/>
      <w:r w:rsidR="00327B63" w:rsidRPr="005D1D1C">
        <w:rPr>
          <w:rFonts w:hAnsi="Book Antiqua" w:ascii="Book Antiqua"/>
        </w:rPr>
        <w:t xml:space="preserve"> d.d.</w:t>
      </w:r>
      <w:r w:rsidR="00D91F21">
        <w:rPr>
          <w:rFonts w:hAnsi="Book Antiqua" w:ascii="Book Antiqua"/>
        </w:rPr>
        <w:t xml:space="preserve"> Rijeka IBAN :HR</w:t>
      </w:r>
    </w:p>
    <w:p w:rsidRDefault="00327AFC" w:rsidP="00327B63" w:rsidR="00327B63" w:rsidRPr="005D1D1C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3.</w:t>
      </w:r>
      <w:r w:rsidR="00327B63" w:rsidRPr="005D1D1C">
        <w:rPr>
          <w:rFonts w:hAnsi="Book Antiqua" w:ascii="Book Antiqua"/>
        </w:rPr>
        <w:t>zatražena i pribavljena poslovna dokum</w:t>
      </w:r>
      <w:r w:rsidR="00327B63">
        <w:rPr>
          <w:rFonts w:hAnsi="Book Antiqua" w:ascii="Book Antiqua"/>
        </w:rPr>
        <w:t>entacija od bivših zakonskog zastupnika</w:t>
      </w:r>
      <w:r w:rsidR="00327B63" w:rsidRPr="005D1D1C">
        <w:rPr>
          <w:rFonts w:hAnsi="Book Antiqua" w:ascii="Book Antiqua"/>
        </w:rPr>
        <w:t xml:space="preserve"> direktora društva radi primopredaje dokumentacije,</w:t>
      </w:r>
    </w:p>
    <w:p w:rsidRDefault="00327AFC" w:rsidP="00327B63" w:rsidR="00327B63" w:rsidRPr="005D1D1C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4.</w:t>
      </w:r>
      <w:r w:rsidR="00327B63" w:rsidRPr="005D1D1C">
        <w:rPr>
          <w:rFonts w:hAnsi="Book Antiqua" w:ascii="Book Antiqua"/>
        </w:rPr>
        <w:t xml:space="preserve">izvršena analiza poslovne dokumentacije radi utvrđivanja osnovanosti tražbina pristiglih vjerovnika stečajnog dužnika </w:t>
      </w:r>
    </w:p>
    <w:p w:rsidRDefault="00327AFC" w:rsidP="00327B63" w:rsidR="00327B63" w:rsidRPr="005D1D1C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5.</w:t>
      </w:r>
      <w:r w:rsidR="00327B63" w:rsidRPr="005D1D1C">
        <w:rPr>
          <w:rFonts w:hAnsi="Book Antiqua" w:ascii="Book Antiqua"/>
        </w:rPr>
        <w:t>nastavio vođenje poslovnih knjiga stečajnog dužnika,</w:t>
      </w:r>
    </w:p>
    <w:p w:rsidRDefault="00327AFC" w:rsidP="00327B63" w:rsidR="00327AFC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6.</w:t>
      </w:r>
      <w:r w:rsidR="00327B63" w:rsidRPr="005D1D1C">
        <w:rPr>
          <w:rFonts w:hAnsi="Book Antiqua" w:ascii="Book Antiqua"/>
        </w:rPr>
        <w:t>ispitao prijavljene tražbine vjerovnika i izradio tablicu prijavljenih tražbina,</w:t>
      </w:r>
    </w:p>
    <w:p w:rsidRDefault="00327AFC" w:rsidP="00327B63" w:rsidR="00327AFC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7.</w:t>
      </w:r>
      <w:r w:rsidR="00327B63" w:rsidRPr="005D1D1C">
        <w:rPr>
          <w:rFonts w:hAnsi="Book Antiqua" w:ascii="Book Antiqua"/>
        </w:rPr>
        <w:t xml:space="preserve">pripremio dokumentaciju za ispitno i izvještajno ročište, </w:t>
      </w:r>
    </w:p>
    <w:p w:rsidRDefault="00327AFC" w:rsidP="00327B63" w:rsidR="00327AFC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8</w:t>
      </w:r>
      <w:r w:rsidR="00B41B88">
        <w:rPr>
          <w:rFonts w:hAnsi="Book Antiqua" w:ascii="Book Antiqua"/>
        </w:rPr>
        <w:t xml:space="preserve">.izrađena </w:t>
      </w:r>
      <w:r w:rsidRPr="00327AFC">
        <w:rPr>
          <w:rFonts w:hAnsi="Book Antiqua" w:ascii="Book Antiqua"/>
        </w:rPr>
        <w:t>početna stečajna bilanca s danom otvaranja stečajnog postupka</w:t>
      </w:r>
    </w:p>
    <w:p w:rsidRDefault="00327AFC" w:rsidP="00327B63" w:rsidR="00327B63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9.</w:t>
      </w:r>
      <w:r w:rsidR="00327B63" w:rsidRPr="005D1D1C">
        <w:rPr>
          <w:rFonts w:hAnsi="Book Antiqua" w:ascii="Book Antiqua"/>
        </w:rPr>
        <w:t>obavio i druge poslove u skladu sa Stečajnim zakonom.</w:t>
      </w:r>
    </w:p>
    <w:p w:rsidRDefault="00AE296F" w:rsidP="00327B63" w:rsidR="00AE296F">
      <w:pPr>
        <w:jc w:val="both"/>
        <w:rPr>
          <w:rFonts w:hAnsi="Book Antiqua" w:ascii="Book Antiqua"/>
        </w:rPr>
      </w:pPr>
    </w:p>
    <w:p w:rsidRDefault="00327AFC" w:rsidP="00327B63" w:rsidR="00327AFC">
      <w:pPr>
        <w:jc w:val="both"/>
        <w:rPr>
          <w:rFonts w:hAnsi="Book Antiqua" w:ascii="Book Antiqua"/>
          <w:b/>
        </w:rPr>
      </w:pPr>
    </w:p>
    <w:p w:rsidRDefault="00AE296F" w:rsidP="00327B63" w:rsidR="00AE296F">
      <w:pPr>
        <w:jc w:val="both"/>
        <w:rPr>
          <w:rFonts w:hAnsi="Book Antiqua" w:ascii="Book Antiqua"/>
          <w:b/>
        </w:rPr>
      </w:pPr>
    </w:p>
    <w:p w:rsidRDefault="00AE296F" w:rsidP="00327B63" w:rsidR="00AE296F">
      <w:pPr>
        <w:jc w:val="both"/>
        <w:rPr>
          <w:rFonts w:hAnsi="Book Antiqua" w:ascii="Book Antiqua"/>
          <w:b/>
        </w:rPr>
      </w:pPr>
    </w:p>
    <w:p w:rsidRDefault="00AE296F" w:rsidP="00327B63" w:rsidR="00AE296F">
      <w:pPr>
        <w:jc w:val="both"/>
        <w:rPr>
          <w:rFonts w:hAnsi="Book Antiqua" w:ascii="Book Antiqua"/>
          <w:b/>
        </w:rPr>
      </w:pPr>
    </w:p>
    <w:p w:rsidRDefault="00AE296F" w:rsidP="00327B63" w:rsidR="00AE296F" w:rsidRPr="005D1D1C">
      <w:pPr>
        <w:jc w:val="both"/>
        <w:rPr>
          <w:rFonts w:hAnsi="Book Antiqua" w:ascii="Book Antiqua"/>
          <w:b/>
        </w:rPr>
      </w:pPr>
    </w:p>
    <w:p w:rsidRDefault="00DB40FF" w:rsidP="00DB40FF" w:rsidR="00DB40FF">
      <w:pPr>
        <w:ind w:left="360"/>
        <w:jc w:val="center"/>
        <w:rPr>
          <w:rFonts w:hAnsi="Book Antiqua" w:ascii="Book Antiqua"/>
        </w:rPr>
      </w:pPr>
      <w:r w:rsidRPr="00DB40FF">
        <w:rPr>
          <w:rFonts w:hAnsi="Book Antiqua" w:ascii="Book Antiqua"/>
        </w:rPr>
        <w:lastRenderedPageBreak/>
        <w:t>--5</w:t>
      </w:r>
      <w:r>
        <w:rPr>
          <w:rFonts w:hAnsi="Book Antiqua" w:ascii="Book Antiqua"/>
        </w:rPr>
        <w:t>—</w:t>
      </w:r>
    </w:p>
    <w:p w:rsidRDefault="00DB40FF" w:rsidP="00DB40FF" w:rsidR="00DB40FF" w:rsidRPr="00DB40FF">
      <w:pPr>
        <w:ind w:left="360"/>
        <w:jc w:val="center"/>
        <w:rPr>
          <w:rFonts w:hAnsi="Book Antiqua" w:ascii="Book Antiqua"/>
        </w:rPr>
      </w:pPr>
    </w:p>
    <w:p w:rsidRDefault="00DB40FF" w:rsidP="00DB40FF" w:rsidR="00327B63">
      <w:pPr>
        <w:ind w:left="360"/>
        <w:jc w:val="both"/>
        <w:rPr>
          <w:rFonts w:hAnsi="Book Antiqua" w:ascii="Book Antiqua"/>
          <w:b/>
        </w:rPr>
      </w:pPr>
      <w:proofErr w:type="spellStart"/>
      <w:r>
        <w:rPr>
          <w:rFonts w:hAnsi="Book Antiqua" w:ascii="Book Antiqua"/>
          <w:b/>
        </w:rPr>
        <w:t>III.</w:t>
      </w:r>
      <w:r w:rsidR="00327B63">
        <w:rPr>
          <w:rFonts w:hAnsi="Book Antiqua" w:ascii="Book Antiqua"/>
          <w:b/>
        </w:rPr>
        <w:t>IMOVINA</w:t>
      </w:r>
      <w:proofErr w:type="spellEnd"/>
      <w:r w:rsidR="00327B63" w:rsidRPr="005D1D1C">
        <w:rPr>
          <w:rFonts w:hAnsi="Book Antiqua" w:ascii="Book Antiqua"/>
          <w:b/>
        </w:rPr>
        <w:t xml:space="preserve"> STEČAJNOG DUŽNIKA</w:t>
      </w:r>
      <w:r w:rsidR="00327B63">
        <w:rPr>
          <w:rFonts w:hAnsi="Book Antiqua" w:ascii="Book Antiqua"/>
          <w:b/>
        </w:rPr>
        <w:t xml:space="preserve"> (stanje stečajne mase) </w:t>
      </w:r>
      <w:r w:rsidR="00327B63" w:rsidRPr="005D1D1C">
        <w:rPr>
          <w:rFonts w:hAnsi="Book Antiqua" w:ascii="Book Antiqua"/>
          <w:b/>
        </w:rPr>
        <w:t xml:space="preserve"> NA DAN OTVA</w:t>
      </w:r>
      <w:r w:rsidR="00725F77">
        <w:rPr>
          <w:rFonts w:hAnsi="Book Antiqua" w:ascii="Book Antiqua"/>
          <w:b/>
        </w:rPr>
        <w:t>RANJA STEČAJNOG POSTUPKA 21.03</w:t>
      </w:r>
      <w:r w:rsidR="00327B63">
        <w:rPr>
          <w:rFonts w:hAnsi="Book Antiqua" w:ascii="Book Antiqua"/>
          <w:b/>
        </w:rPr>
        <w:t>.2017</w:t>
      </w:r>
      <w:r w:rsidR="00725F77">
        <w:rPr>
          <w:rFonts w:hAnsi="Book Antiqua" w:ascii="Book Antiqua"/>
          <w:b/>
        </w:rPr>
        <w:t>.godine</w:t>
      </w:r>
      <w:r w:rsidR="00327B63" w:rsidRPr="005D1D1C">
        <w:rPr>
          <w:rFonts w:hAnsi="Book Antiqua" w:ascii="Book Antiqua"/>
          <w:b/>
        </w:rPr>
        <w:t xml:space="preserve">. </w:t>
      </w:r>
    </w:p>
    <w:p w:rsidRDefault="00AE296F" w:rsidP="00AE296F" w:rsidR="00AE296F">
      <w:pPr>
        <w:jc w:val="both"/>
        <w:rPr>
          <w:rFonts w:hAnsi="Book Antiqua" w:ascii="Book Antiqua"/>
          <w:b/>
        </w:rPr>
      </w:pPr>
    </w:p>
    <w:p w:rsidRDefault="00AE296F" w:rsidP="00DB40FF" w:rsidR="00AE296F" w:rsidRPr="00DB40FF">
      <w:pPr>
        <w:ind w:firstLine="360"/>
        <w:jc w:val="both"/>
        <w:rPr>
          <w:rFonts w:hAnsi="Book Antiqua" w:ascii="Book Antiqua"/>
        </w:rPr>
      </w:pPr>
      <w:r w:rsidRPr="00DB40FF">
        <w:rPr>
          <w:rFonts w:hAnsi="Book Antiqua" w:ascii="Book Antiqua"/>
        </w:rPr>
        <w:t>Uvidom u knjigovodstvenu dokumentaciju  vidljivo je da je posljednje godišnje financijsko izvješće predano za 2014. godinu. Dok za 2015 i 2016. godinu financijska izvješća nisu predavana. Stečajni dužnik dostavio je bruto bilancu na dan 31.12.2016. godine.</w:t>
      </w:r>
    </w:p>
    <w:p w:rsidRDefault="00AE296F" w:rsidP="00DB40FF" w:rsidR="00AE296F" w:rsidRPr="00DB40FF">
      <w:pPr>
        <w:ind w:firstLine="360"/>
        <w:jc w:val="both"/>
        <w:rPr>
          <w:rFonts w:hAnsi="Book Antiqua" w:ascii="Book Antiqua"/>
        </w:rPr>
      </w:pPr>
      <w:r w:rsidRPr="00DB40FF">
        <w:rPr>
          <w:rFonts w:hAnsi="Book Antiqua" w:ascii="Book Antiqua"/>
        </w:rPr>
        <w:t>Međutim iz stanja poslovnih knjiga proizlazi da stečajni dužnik nije uredno vodio poslovne knjige.</w:t>
      </w:r>
    </w:p>
    <w:p w:rsidRDefault="00AE296F" w:rsidP="00B41B88" w:rsidR="00AE296F" w:rsidRPr="00DB40FF">
      <w:pPr>
        <w:ind w:firstLine="360"/>
        <w:jc w:val="both"/>
        <w:rPr>
          <w:rFonts w:hAnsi="Book Antiqua" w:ascii="Book Antiqua"/>
        </w:rPr>
      </w:pPr>
      <w:r w:rsidRPr="00DB40FF">
        <w:rPr>
          <w:rFonts w:hAnsi="Book Antiqua" w:ascii="Book Antiqua"/>
        </w:rPr>
        <w:t>Prema navedenom, društvo je više godina neaktivno odnosno točnije od početka 2015.godine ne posluje i nema uvjeta za nastavak poslovanja, a prema raspoloživim podacima i informacije od HZMO-a društvo je imalo samo jednog  zaposlenika u osobi zakonskog zastupnika.</w:t>
      </w:r>
    </w:p>
    <w:p w:rsidRDefault="00AE296F" w:rsidP="00DB40FF" w:rsidR="00AE296F" w:rsidRPr="00DB40FF">
      <w:pPr>
        <w:ind w:firstLine="360"/>
        <w:jc w:val="both"/>
        <w:rPr>
          <w:rFonts w:hAnsi="Book Antiqua" w:ascii="Book Antiqua"/>
        </w:rPr>
      </w:pPr>
      <w:r w:rsidRPr="00DB40FF">
        <w:rPr>
          <w:rFonts w:hAnsi="Book Antiqua" w:ascii="Book Antiqua"/>
        </w:rPr>
        <w:t>Uvidom u pribavljenu bruto bilancu od 31. prosinca iz 2016. godine  utvrđeno je da stečajni dužnik ima u vlasništvu pokretnine kao imovinu.</w:t>
      </w:r>
    </w:p>
    <w:p w:rsidRDefault="00327B63" w:rsidP="00DB40FF" w:rsidR="00327B63">
      <w:pPr>
        <w:ind w:firstLine="360"/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 xml:space="preserve">Na dan otvaranja stečajnog postupka, </w:t>
      </w:r>
      <w:r w:rsidR="00725F77">
        <w:rPr>
          <w:rFonts w:hAnsi="Book Antiqua" w:ascii="Book Antiqua"/>
        </w:rPr>
        <w:t>21.03.2017.godine imovina</w:t>
      </w:r>
      <w:r w:rsidRPr="005D1D1C">
        <w:rPr>
          <w:rFonts w:hAnsi="Book Antiqua" w:ascii="Book Antiqua"/>
        </w:rPr>
        <w:t xml:space="preserve"> stečajnog dužnika sastoji se od :</w:t>
      </w:r>
    </w:p>
    <w:p w:rsidRDefault="00327B63" w:rsidP="00725F77" w:rsidR="00725F77" w:rsidRPr="00725F77">
      <w:pPr>
        <w:jc w:val="both"/>
        <w:rPr>
          <w:rFonts w:hAnsi="Book Antiqua" w:ascii="Book Antiqua"/>
        </w:rPr>
      </w:pPr>
      <w:r w:rsidRPr="00A46C0B">
        <w:rPr>
          <w:rFonts w:hAnsi="Book Antiqua" w:ascii="Book Antiqua"/>
          <w:b/>
        </w:rPr>
        <w:t>POKRETNINA</w:t>
      </w:r>
      <w:r w:rsidRPr="00A46C0B">
        <w:rPr>
          <w:rFonts w:hAnsi="Book Antiqua" w:ascii="Book Antiqua"/>
        </w:rPr>
        <w:t xml:space="preserve"> : </w:t>
      </w:r>
      <w:r w:rsidR="00725F77" w:rsidRPr="00725F77">
        <w:rPr>
          <w:rFonts w:hAnsi="Book Antiqua" w:ascii="Book Antiqua"/>
        </w:rPr>
        <w:t>1 PNEUMATSKI NAVOZNIK ZA DASKE :</w:t>
      </w:r>
    </w:p>
    <w:p w:rsidRDefault="00725F77" w:rsidP="00725F77" w:rsidR="00725F77" w:rsidRPr="00725F77">
      <w:pPr>
        <w:jc w:val="both"/>
        <w:rPr>
          <w:rFonts w:hAnsi="Book Antiqua" w:ascii="Book Antiqua"/>
        </w:rPr>
      </w:pPr>
      <w:r w:rsidRPr="00725F77">
        <w:rPr>
          <w:rFonts w:hAnsi="Book Antiqua" w:ascii="Book Antiqua"/>
        </w:rPr>
        <w:t xml:space="preserve">                      </w:t>
      </w:r>
      <w:r>
        <w:rPr>
          <w:rFonts w:hAnsi="Book Antiqua" w:ascii="Book Antiqua"/>
        </w:rPr>
        <w:t xml:space="preserve">         </w:t>
      </w:r>
      <w:r w:rsidRPr="00725F77">
        <w:rPr>
          <w:rFonts w:hAnsi="Book Antiqua" w:ascii="Book Antiqua"/>
        </w:rPr>
        <w:t>2. ŠTUCER ZA DRVO :</w:t>
      </w:r>
    </w:p>
    <w:p w:rsidRDefault="00725F77" w:rsidP="00725F77" w:rsidR="00725F77" w:rsidRPr="00725F77">
      <w:pPr>
        <w:jc w:val="both"/>
        <w:rPr>
          <w:rFonts w:hAnsi="Book Antiqua" w:ascii="Book Antiqua"/>
        </w:rPr>
      </w:pPr>
      <w:r w:rsidRPr="00725F77">
        <w:rPr>
          <w:rFonts w:hAnsi="Book Antiqua" w:ascii="Book Antiqua"/>
        </w:rPr>
        <w:t xml:space="preserve">                      </w:t>
      </w:r>
      <w:r>
        <w:rPr>
          <w:rFonts w:hAnsi="Book Antiqua" w:ascii="Book Antiqua"/>
        </w:rPr>
        <w:t xml:space="preserve">        </w:t>
      </w:r>
      <w:r w:rsidRPr="00725F77">
        <w:rPr>
          <w:rFonts w:hAnsi="Book Antiqua" w:ascii="Book Antiqua"/>
        </w:rPr>
        <w:t xml:space="preserve"> 3. TRAKTORSKO VITLO ZA IZVLAČENJE TRUP</w:t>
      </w:r>
      <w:r w:rsidR="00BB1B0B">
        <w:rPr>
          <w:rFonts w:hAnsi="Book Antiqua" w:ascii="Book Antiqua"/>
        </w:rPr>
        <w:t>ACA</w:t>
      </w:r>
      <w:r w:rsidRPr="00725F77">
        <w:rPr>
          <w:rFonts w:hAnsi="Book Antiqua" w:ascii="Book Antiqua"/>
        </w:rPr>
        <w:t xml:space="preserve"> :</w:t>
      </w:r>
    </w:p>
    <w:p w:rsidRDefault="00725F77" w:rsidP="00725F77" w:rsidR="00725F77" w:rsidRPr="00725F77">
      <w:pPr>
        <w:jc w:val="both"/>
        <w:rPr>
          <w:rFonts w:hAnsi="Book Antiqua" w:ascii="Book Antiqua"/>
        </w:rPr>
      </w:pPr>
      <w:r w:rsidRPr="00725F77">
        <w:rPr>
          <w:rFonts w:hAnsi="Book Antiqua" w:ascii="Book Antiqua"/>
        </w:rPr>
        <w:t xml:space="preserve">                     </w:t>
      </w:r>
      <w:r>
        <w:rPr>
          <w:rFonts w:hAnsi="Book Antiqua" w:ascii="Book Antiqua"/>
        </w:rPr>
        <w:t xml:space="preserve">         </w:t>
      </w:r>
      <w:r w:rsidRPr="00725F77">
        <w:rPr>
          <w:rFonts w:hAnsi="Book Antiqua" w:ascii="Book Antiqua"/>
        </w:rPr>
        <w:t xml:space="preserve"> 4.</w:t>
      </w:r>
      <w:r w:rsidR="00D209A3">
        <w:rPr>
          <w:rFonts w:hAnsi="Book Antiqua" w:ascii="Book Antiqua"/>
        </w:rPr>
        <w:t xml:space="preserve"> </w:t>
      </w:r>
      <w:r w:rsidRPr="00725F77">
        <w:rPr>
          <w:rFonts w:hAnsi="Book Antiqua" w:ascii="Book Antiqua"/>
        </w:rPr>
        <w:t xml:space="preserve">MOTORNA PILA STIHL MS 660 </w:t>
      </w:r>
      <w:r>
        <w:rPr>
          <w:rFonts w:hAnsi="Book Antiqua" w:ascii="Book Antiqua"/>
        </w:rPr>
        <w:t xml:space="preserve">– (nije pronađena kod dužnika) </w:t>
      </w:r>
    </w:p>
    <w:p w:rsidRDefault="00AE296F" w:rsidP="00327B63" w:rsidR="00AE296F">
      <w:pPr>
        <w:jc w:val="both"/>
        <w:rPr>
          <w:rFonts w:hAnsi="Book Antiqua" w:ascii="Book Antiqua"/>
        </w:rPr>
      </w:pPr>
    </w:p>
    <w:p w:rsidRDefault="00725F77" w:rsidP="00DB40FF" w:rsidR="00AE296F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Za navedene pokretnine postoji knjigovodstvena vrijednost, no međutim upitana je stvarna vrijednost </w:t>
      </w:r>
      <w:r w:rsidR="00327B63" w:rsidRPr="00A46C0B">
        <w:rPr>
          <w:rFonts w:hAnsi="Book Antiqua" w:ascii="Book Antiqua"/>
        </w:rPr>
        <w:t xml:space="preserve">što </w:t>
      </w:r>
      <w:r>
        <w:rPr>
          <w:rFonts w:hAnsi="Book Antiqua" w:ascii="Book Antiqua"/>
        </w:rPr>
        <w:t>znači da je potrebno</w:t>
      </w:r>
      <w:r w:rsidR="00327B63" w:rsidRPr="00A46C0B">
        <w:rPr>
          <w:rFonts w:hAnsi="Book Antiqua" w:ascii="Book Antiqua"/>
        </w:rPr>
        <w:t xml:space="preserve"> utvrditi tržišnu vrijednost imovine, obzirom da </w:t>
      </w:r>
      <w:r w:rsidR="00327B63">
        <w:rPr>
          <w:rFonts w:hAnsi="Book Antiqua" w:ascii="Book Antiqua"/>
        </w:rPr>
        <w:t xml:space="preserve">je </w:t>
      </w:r>
      <w:r w:rsidR="00327B63" w:rsidRPr="00A46C0B">
        <w:rPr>
          <w:rFonts w:hAnsi="Book Antiqua" w:ascii="Book Antiqua"/>
        </w:rPr>
        <w:t xml:space="preserve">nabavna </w:t>
      </w:r>
      <w:r w:rsidR="00327B63">
        <w:rPr>
          <w:rFonts w:hAnsi="Book Antiqua" w:ascii="Book Antiqua"/>
        </w:rPr>
        <w:t>knjigovodstveno</w:t>
      </w:r>
      <w:r w:rsidR="00BB1B0B">
        <w:rPr>
          <w:rFonts w:hAnsi="Book Antiqua" w:ascii="Book Antiqua"/>
        </w:rPr>
        <w:t xml:space="preserve"> vrijednost</w:t>
      </w:r>
      <w:r w:rsidR="00327B63">
        <w:rPr>
          <w:rFonts w:hAnsi="Book Antiqua" w:ascii="Book Antiqua"/>
        </w:rPr>
        <w:t xml:space="preserve"> </w:t>
      </w:r>
      <w:r w:rsidR="00327B63" w:rsidRPr="00A46C0B">
        <w:rPr>
          <w:rFonts w:hAnsi="Book Antiqua" w:ascii="Book Antiqua"/>
        </w:rPr>
        <w:t xml:space="preserve">evidentirana. </w:t>
      </w:r>
    </w:p>
    <w:p w:rsidRDefault="00327B63" w:rsidP="00DB40FF" w:rsidR="00327B63" w:rsidRPr="00A46C0B">
      <w:pPr>
        <w:ind w:firstLine="708"/>
        <w:jc w:val="both"/>
        <w:rPr>
          <w:rFonts w:hAnsi="Book Antiqua" w:ascii="Book Antiqua"/>
        </w:rPr>
      </w:pPr>
      <w:r w:rsidRPr="00A46C0B">
        <w:rPr>
          <w:rFonts w:hAnsi="Book Antiqua" w:ascii="Book Antiqua"/>
        </w:rPr>
        <w:t xml:space="preserve">Navedena imovina ujedno čini stečajnu masu dužnika. </w:t>
      </w:r>
      <w:r w:rsidRPr="00A46C0B">
        <w:rPr>
          <w:rFonts w:hAnsi="Book Antiqua" w:ascii="Book Antiqua"/>
        </w:rPr>
        <w:tab/>
        <w:t xml:space="preserve"> </w:t>
      </w:r>
    </w:p>
    <w:p w:rsidRDefault="00327B63" w:rsidP="00DB40FF" w:rsidR="00725F77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>I</w:t>
      </w:r>
      <w:r w:rsidRPr="00A46C0B">
        <w:rPr>
          <w:rFonts w:hAnsi="Book Antiqua" w:ascii="Book Antiqua"/>
        </w:rPr>
        <w:t xml:space="preserve">zvješće o gospodarskom stanju dužnika </w:t>
      </w:r>
      <w:r>
        <w:rPr>
          <w:rFonts w:hAnsi="Book Antiqua" w:ascii="Book Antiqua"/>
        </w:rPr>
        <w:t xml:space="preserve">stečajni upravitelj </w:t>
      </w:r>
      <w:r w:rsidRPr="00A46C0B">
        <w:rPr>
          <w:rFonts w:hAnsi="Book Antiqua" w:ascii="Book Antiqua"/>
        </w:rPr>
        <w:t>sastavio na temelju raspoložive dokumentacije koja mu je dostavljena od strane zakonskog zastupnika.</w:t>
      </w:r>
    </w:p>
    <w:p w:rsidRDefault="004E3B6C" w:rsidP="00327B63" w:rsidR="004E3B6C">
      <w:pPr>
        <w:jc w:val="both"/>
        <w:rPr>
          <w:rFonts w:hAnsi="Book Antiqua" w:ascii="Book Antiqua"/>
        </w:rPr>
      </w:pPr>
    </w:p>
    <w:p w:rsidRDefault="00AE296F" w:rsidP="00327B63" w:rsidR="00AE296F" w:rsidRPr="00BB1B0B">
      <w:pPr>
        <w:jc w:val="both"/>
        <w:rPr>
          <w:rFonts w:hAnsi="Book Antiqua" w:ascii="Book Antiqua"/>
          <w:b/>
        </w:rPr>
      </w:pPr>
      <w:r w:rsidRPr="00BB1B0B">
        <w:rPr>
          <w:rFonts w:hAnsi="Book Antiqua" w:ascii="Book Antiqua"/>
          <w:b/>
        </w:rPr>
        <w:t>NEKRETNINE :</w:t>
      </w:r>
    </w:p>
    <w:p w:rsidRDefault="00AE296F" w:rsidP="00DB40FF" w:rsidR="00AE296F">
      <w:pPr>
        <w:ind w:firstLine="708"/>
        <w:rPr>
          <w:rFonts w:hAnsi="Book Antiqua" w:ascii="Book Antiqua"/>
        </w:rPr>
      </w:pPr>
      <w:r>
        <w:rPr>
          <w:rFonts w:hAnsi="Book Antiqua" w:ascii="Book Antiqua"/>
        </w:rPr>
        <w:t xml:space="preserve">Društvo nema nekretnina u vlasništvu  </w:t>
      </w:r>
      <w:r w:rsidRPr="00AE296F">
        <w:rPr>
          <w:rFonts w:hAnsi="Book Antiqua" w:ascii="Book Antiqua"/>
        </w:rPr>
        <w:t>iste nisu evidentne u poslovnim knjigama stečajnog dužn</w:t>
      </w:r>
      <w:r>
        <w:rPr>
          <w:rFonts w:hAnsi="Book Antiqua" w:ascii="Book Antiqua"/>
        </w:rPr>
        <w:t>ika.</w:t>
      </w:r>
    </w:p>
    <w:p w:rsidRDefault="00AE296F" w:rsidP="00DB40FF" w:rsidR="00AE296F">
      <w:pPr>
        <w:ind w:firstLine="708"/>
        <w:rPr>
          <w:rFonts w:hAnsi="Book Antiqua" w:ascii="Book Antiqua"/>
        </w:rPr>
      </w:pPr>
      <w:r w:rsidRPr="00AE296F">
        <w:rPr>
          <w:rFonts w:hAnsi="Book Antiqua" w:ascii="Book Antiqua"/>
        </w:rPr>
        <w:t>U cilju izrade početne stečajne bilance, pregleda imovine i obveza stečajnog dužnika sukladno odredbama Stečajnog zakona, zatražena je te dostavljena slijedeća dokumentacija stečajnog dužnika:</w:t>
      </w:r>
    </w:p>
    <w:p w:rsidRDefault="00B41B88" w:rsidP="00DB40FF" w:rsidR="00B41B88" w:rsidRPr="00AE296F">
      <w:pPr>
        <w:ind w:firstLine="708"/>
        <w:rPr>
          <w:rFonts w:hAnsi="Book Antiqua" w:ascii="Book Antiqua"/>
        </w:rPr>
      </w:pPr>
    </w:p>
    <w:p w:rsidRDefault="008C3AE8" w:rsidP="00AE296F" w:rsidR="00AE296F" w:rsidRPr="00AE296F">
      <w:pPr>
        <w:rPr>
          <w:rFonts w:hAnsi="Book Antiqua" w:ascii="Book Antiqua"/>
        </w:rPr>
      </w:pPr>
      <w:r>
        <w:rPr>
          <w:rFonts w:hAnsi="Book Antiqua" w:ascii="Book Antiqua"/>
        </w:rPr>
        <w:t>•</w:t>
      </w:r>
      <w:r>
        <w:rPr>
          <w:rFonts w:hAnsi="Book Antiqua" w:ascii="Book Antiqua"/>
        </w:rPr>
        <w:tab/>
        <w:t>Bruto bilanca za 2015</w:t>
      </w:r>
      <w:r w:rsidR="00AE296F">
        <w:rPr>
          <w:rFonts w:hAnsi="Book Antiqua" w:ascii="Book Antiqua"/>
        </w:rPr>
        <w:t>.</w:t>
      </w:r>
      <w:r>
        <w:rPr>
          <w:rFonts w:hAnsi="Book Antiqua" w:ascii="Book Antiqua"/>
        </w:rPr>
        <w:t xml:space="preserve">g. i 2016.godinu nije rađena. </w:t>
      </w:r>
      <w:r w:rsidR="00AE296F" w:rsidRPr="00AE296F">
        <w:rPr>
          <w:rFonts w:hAnsi="Book Antiqua" w:ascii="Book Antiqua"/>
        </w:rPr>
        <w:t xml:space="preserve"> </w:t>
      </w:r>
    </w:p>
    <w:p w:rsidRDefault="00AE296F" w:rsidP="00AE296F" w:rsidR="00AE296F" w:rsidRPr="00AE296F">
      <w:pPr>
        <w:rPr>
          <w:rFonts w:hAnsi="Book Antiqua" w:ascii="Book Antiqua"/>
        </w:rPr>
      </w:pPr>
      <w:r w:rsidRPr="00AE296F">
        <w:rPr>
          <w:rFonts w:hAnsi="Book Antiqua" w:ascii="Book Antiqua"/>
        </w:rPr>
        <w:t>•</w:t>
      </w:r>
      <w:r w:rsidRPr="00AE296F">
        <w:rPr>
          <w:rFonts w:hAnsi="Book Antiqua" w:ascii="Book Antiqua"/>
        </w:rPr>
        <w:tab/>
        <w:t>Godišnji financijski izvješ</w:t>
      </w:r>
      <w:r>
        <w:rPr>
          <w:rFonts w:hAnsi="Book Antiqua" w:ascii="Book Antiqua"/>
        </w:rPr>
        <w:t xml:space="preserve">taji </w:t>
      </w:r>
      <w:r w:rsidR="00BB1B0B">
        <w:rPr>
          <w:rFonts w:hAnsi="Book Antiqua" w:ascii="Book Antiqua"/>
        </w:rPr>
        <w:t>poduzetnika/GFI-pod za 2013</w:t>
      </w:r>
      <w:r w:rsidRPr="00AE296F">
        <w:rPr>
          <w:rFonts w:hAnsi="Book Antiqua" w:ascii="Book Antiqua"/>
        </w:rPr>
        <w:t>. godinu</w:t>
      </w:r>
    </w:p>
    <w:p w:rsidRDefault="00AE296F" w:rsidP="00AE296F" w:rsidR="00AE296F" w:rsidRPr="00AE296F">
      <w:pPr>
        <w:rPr>
          <w:rFonts w:hAnsi="Book Antiqua" w:ascii="Book Antiqua"/>
        </w:rPr>
      </w:pPr>
      <w:r w:rsidRPr="00AE296F">
        <w:rPr>
          <w:rFonts w:hAnsi="Book Antiqua" w:ascii="Book Antiqua"/>
        </w:rPr>
        <w:t>•</w:t>
      </w:r>
      <w:r w:rsidRPr="00AE296F">
        <w:rPr>
          <w:rFonts w:hAnsi="Book Antiqua" w:ascii="Book Antiqua"/>
        </w:rPr>
        <w:tab/>
        <w:t>Inv</w:t>
      </w:r>
      <w:r w:rsidR="00BB1B0B">
        <w:rPr>
          <w:rFonts w:hAnsi="Book Antiqua" w:ascii="Book Antiqua"/>
        </w:rPr>
        <w:t>enturni popis imovine</w:t>
      </w:r>
      <w:r w:rsidRPr="00AE296F">
        <w:rPr>
          <w:rFonts w:hAnsi="Book Antiqua" w:ascii="Book Antiqua"/>
        </w:rPr>
        <w:t xml:space="preserve"> n</w:t>
      </w:r>
      <w:r w:rsidR="00DB40FF">
        <w:rPr>
          <w:rFonts w:hAnsi="Book Antiqua" w:ascii="Book Antiqua"/>
        </w:rPr>
        <w:t>a dan 21.03</w:t>
      </w:r>
      <w:r w:rsidR="00BB1B0B">
        <w:rPr>
          <w:rFonts w:hAnsi="Book Antiqua" w:ascii="Book Antiqua"/>
        </w:rPr>
        <w:t>.2017.</w:t>
      </w:r>
      <w:r w:rsidRPr="00AE296F">
        <w:rPr>
          <w:rFonts w:hAnsi="Book Antiqua" w:ascii="Book Antiqua"/>
        </w:rPr>
        <w:t>godinu</w:t>
      </w:r>
      <w:r w:rsidR="00BB1B0B">
        <w:rPr>
          <w:rFonts w:hAnsi="Book Antiqua" w:ascii="Book Antiqua"/>
        </w:rPr>
        <w:t>.</w:t>
      </w:r>
    </w:p>
    <w:p w:rsidRDefault="00DB40FF" w:rsidP="00DB40FF" w:rsidR="00DB40FF">
      <w:pPr>
        <w:rPr>
          <w:rFonts w:hAnsi="Book Antiqua" w:ascii="Book Antiqua"/>
        </w:rPr>
      </w:pPr>
    </w:p>
    <w:p w:rsidRDefault="00DB40FF" w:rsidP="00DB40FF" w:rsidR="00DB40FF">
      <w:pPr>
        <w:rPr>
          <w:rFonts w:hAnsi="Book Antiqua" w:ascii="Book Antiqua"/>
        </w:rPr>
      </w:pPr>
    </w:p>
    <w:p w:rsidRDefault="00DB40FF" w:rsidP="00DB40FF" w:rsidR="00DB40FF">
      <w:pPr>
        <w:rPr>
          <w:rFonts w:hAnsi="Book Antiqua" w:ascii="Book Antiqua"/>
        </w:rPr>
      </w:pPr>
    </w:p>
    <w:p w:rsidRDefault="00DB40FF" w:rsidP="00DB40FF" w:rsidR="00DB40FF">
      <w:pPr>
        <w:rPr>
          <w:rFonts w:hAnsi="Book Antiqua" w:ascii="Book Antiqua"/>
        </w:rPr>
      </w:pPr>
    </w:p>
    <w:p w:rsidRDefault="00B41B88" w:rsidP="00DB40FF" w:rsidR="00B41B88">
      <w:pPr>
        <w:rPr>
          <w:rFonts w:hAnsi="Book Antiqua" w:ascii="Book Antiqua"/>
        </w:rPr>
      </w:pPr>
    </w:p>
    <w:p w:rsidRDefault="00DB40FF" w:rsidP="00DB40FF" w:rsidR="00DB40FF" w:rsidRPr="00DB40FF">
      <w:pPr>
        <w:rPr>
          <w:rFonts w:hAnsi="Book Antiqua" w:ascii="Book Antiqua"/>
        </w:rPr>
      </w:pPr>
    </w:p>
    <w:p w:rsidRDefault="00DB40FF" w:rsidP="00DB40FF" w:rsidR="00DB40FF">
      <w:pPr>
        <w:jc w:val="center"/>
        <w:rPr>
          <w:rFonts w:hAnsi="Book Antiqua" w:ascii="Book Antiqua"/>
        </w:rPr>
      </w:pPr>
      <w:r w:rsidRPr="00DB40FF">
        <w:rPr>
          <w:rFonts w:hAnsi="Book Antiqua" w:ascii="Book Antiqua"/>
        </w:rPr>
        <w:lastRenderedPageBreak/>
        <w:t>--6</w:t>
      </w:r>
      <w:r>
        <w:rPr>
          <w:rFonts w:hAnsi="Book Antiqua" w:ascii="Book Antiqua"/>
        </w:rPr>
        <w:t>—</w:t>
      </w:r>
    </w:p>
    <w:p w:rsidRDefault="00DB40FF" w:rsidP="00DB40FF" w:rsidR="00DB40FF" w:rsidRPr="00DB40FF">
      <w:pPr>
        <w:jc w:val="center"/>
        <w:rPr>
          <w:rFonts w:hAnsi="Book Antiqua" w:ascii="Book Antiqua"/>
        </w:rPr>
      </w:pPr>
    </w:p>
    <w:p w:rsidRDefault="00DB40FF" w:rsidP="00327B63" w:rsidR="00327B63" w:rsidRPr="003279BB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I</w:t>
      </w:r>
      <w:r w:rsidR="00327B63" w:rsidRPr="003279BB">
        <w:rPr>
          <w:rFonts w:hAnsi="Book Antiqua" w:ascii="Book Antiqua"/>
          <w:b/>
        </w:rPr>
        <w:t xml:space="preserve">V. POČETNA </w:t>
      </w:r>
      <w:r w:rsidR="009B5136">
        <w:rPr>
          <w:rFonts w:hAnsi="Book Antiqua" w:ascii="Book Antiqua"/>
          <w:b/>
        </w:rPr>
        <w:t>STEČAJNA BILANCA NA DAN 21.03</w:t>
      </w:r>
      <w:r w:rsidR="00327B63">
        <w:rPr>
          <w:rFonts w:hAnsi="Book Antiqua" w:ascii="Book Antiqua"/>
          <w:b/>
        </w:rPr>
        <w:t>.2017</w:t>
      </w:r>
      <w:r w:rsidR="00327B63" w:rsidRPr="003279BB">
        <w:rPr>
          <w:rFonts w:hAnsi="Book Antiqua" w:ascii="Book Antiqua"/>
          <w:b/>
        </w:rPr>
        <w:t xml:space="preserve">.GODINE </w:t>
      </w:r>
    </w:p>
    <w:p w:rsidRDefault="00327B63" w:rsidP="00327B63" w:rsidR="00327B63">
      <w:pPr>
        <w:ind w:firstLine="708"/>
        <w:jc w:val="both"/>
        <w:rPr>
          <w:rFonts w:hAnsi="Book Antiqua" w:ascii="Book Antiqua"/>
        </w:rPr>
      </w:pPr>
      <w:r w:rsidRPr="005D1D1C">
        <w:rPr>
          <w:rFonts w:hAnsi="Book Antiqua" w:ascii="Book Antiqua"/>
        </w:rPr>
        <w:t>Po izvršenoj analizi knjigovodstveno evidentiranog stanja imovine i obveza, prijavljenih tražbina vjerovnika</w:t>
      </w:r>
      <w:r w:rsidR="00DB40FF">
        <w:rPr>
          <w:rFonts w:hAnsi="Book Antiqua" w:ascii="Book Antiqua"/>
        </w:rPr>
        <w:t xml:space="preserve"> stečajnog dužnika, te </w:t>
      </w:r>
      <w:r w:rsidRPr="005D1D1C">
        <w:rPr>
          <w:rFonts w:hAnsi="Book Antiqua" w:ascii="Book Antiqua"/>
        </w:rPr>
        <w:t>procjene m</w:t>
      </w:r>
      <w:r>
        <w:rPr>
          <w:rFonts w:hAnsi="Book Antiqua" w:ascii="Book Antiqua"/>
        </w:rPr>
        <w:t xml:space="preserve">ogućnosti naplate potraživanja, </w:t>
      </w:r>
      <w:r w:rsidRPr="005D1D1C">
        <w:rPr>
          <w:rFonts w:hAnsi="Book Antiqua" w:ascii="Book Antiqua"/>
        </w:rPr>
        <w:t>izrađena je, sukladno članku 223. Stečajnog zakona, početna stečajna b</w:t>
      </w:r>
      <w:r>
        <w:rPr>
          <w:rFonts w:hAnsi="Book Antiqua" w:ascii="Book Antiqua"/>
        </w:rPr>
        <w:t xml:space="preserve">ilanca, prikazana u tablici kao </w:t>
      </w:r>
      <w:r w:rsidRPr="005D1D1C">
        <w:rPr>
          <w:rFonts w:hAnsi="Book Antiqua" w:ascii="Book Antiqua"/>
        </w:rPr>
        <w:t>prilogu ovog izvješća</w:t>
      </w:r>
      <w:r>
        <w:rPr>
          <w:rFonts w:hAnsi="Book Antiqua" w:ascii="Book Antiqua"/>
        </w:rPr>
        <w:t>.</w:t>
      </w:r>
    </w:p>
    <w:p w:rsidRDefault="00327B63" w:rsidP="00055CC1" w:rsidR="00055CC1">
      <w:pPr>
        <w:ind w:firstLine="708"/>
        <w:jc w:val="both"/>
        <w:rPr>
          <w:rFonts w:hAnsi="Book Antiqua" w:ascii="Book Antiqua"/>
        </w:rPr>
      </w:pPr>
      <w:r w:rsidRPr="00A6525A">
        <w:rPr>
          <w:rFonts w:hAnsi="Book Antiqua" w:ascii="Book Antiqua"/>
        </w:rPr>
        <w:t>Knjigovo</w:t>
      </w:r>
      <w:r>
        <w:rPr>
          <w:rFonts w:hAnsi="Book Antiqua" w:ascii="Book Antiqua"/>
        </w:rPr>
        <w:t>dstveno stanje bilance na dan 31.12.2016</w:t>
      </w:r>
      <w:r w:rsidR="009B5136">
        <w:rPr>
          <w:rFonts w:hAnsi="Book Antiqua" w:ascii="Book Antiqua"/>
        </w:rPr>
        <w:t>. tj. početno stanje na dan 21.03</w:t>
      </w:r>
      <w:r>
        <w:rPr>
          <w:rFonts w:hAnsi="Book Antiqua" w:ascii="Book Antiqua"/>
        </w:rPr>
        <w:t>.2017</w:t>
      </w:r>
      <w:r w:rsidR="00224886">
        <w:rPr>
          <w:rFonts w:hAnsi="Book Antiqua" w:ascii="Book Antiqua"/>
        </w:rPr>
        <w:t>.godine</w:t>
      </w:r>
      <w:r>
        <w:rPr>
          <w:rFonts w:hAnsi="Book Antiqua" w:ascii="Book Antiqua"/>
        </w:rPr>
        <w:t xml:space="preserve"> kao dana </w:t>
      </w:r>
      <w:r w:rsidRPr="00A6525A">
        <w:rPr>
          <w:rFonts w:hAnsi="Book Antiqua" w:ascii="Book Antiqua"/>
        </w:rPr>
        <w:t xml:space="preserve"> otv</w:t>
      </w:r>
      <w:r>
        <w:rPr>
          <w:rFonts w:hAnsi="Book Antiqua" w:ascii="Book Antiqua"/>
        </w:rPr>
        <w:t xml:space="preserve">aranja stečajnog postupka je slijedeće : </w:t>
      </w:r>
      <w:r w:rsidR="00B07D2F">
        <w:rPr>
          <w:rFonts w:hAnsi="Book Antiqua" w:ascii="Book Antiqua"/>
        </w:rPr>
        <w:tab/>
      </w:r>
      <w:r w:rsidR="00B07D2F">
        <w:rPr>
          <w:rFonts w:hAnsi="Book Antiqua" w:ascii="Book Antiqua"/>
        </w:rPr>
        <w:tab/>
      </w:r>
      <w:r w:rsidR="00B07D2F">
        <w:rPr>
          <w:rFonts w:hAnsi="Book Antiqua" w:ascii="Book Antiqua"/>
        </w:rPr>
        <w:tab/>
      </w:r>
      <w:r w:rsidR="00055CC1">
        <w:rPr>
          <w:rFonts w:hAnsi="Book Antiqua" w:ascii="Book Antiqua"/>
        </w:rPr>
        <w:tab/>
      </w:r>
      <w:r w:rsidR="00055CC1">
        <w:rPr>
          <w:rFonts w:hAnsi="Book Antiqua" w:ascii="Book Antiqua"/>
        </w:rPr>
        <w:tab/>
      </w:r>
      <w:r w:rsidR="00055CC1">
        <w:rPr>
          <w:rFonts w:hAnsi="Book Antiqua" w:ascii="Book Antiqua"/>
        </w:rPr>
        <w:tab/>
      </w:r>
    </w:p>
    <w:tbl>
      <w:tblPr>
        <w:tblW w:type="dxa" w:w="12580"/>
        <w:tblInd w:type="dxa" w:w="93"/>
        <w:tblLook w:val="04A0" w:noVBand="1" w:noHBand="0" w:lastColumn="0" w:firstColumn="1" w:lastRow="0" w:firstRow="1"/>
      </w:tblPr>
      <w:tblGrid>
        <w:gridCol w:w="750"/>
        <w:gridCol w:w="1170"/>
        <w:gridCol w:w="960"/>
        <w:gridCol w:w="960"/>
        <w:gridCol w:w="960"/>
        <w:gridCol w:w="460"/>
        <w:gridCol w:w="500"/>
        <w:gridCol w:w="236"/>
        <w:gridCol w:w="1390"/>
        <w:gridCol w:w="394"/>
        <w:gridCol w:w="960"/>
        <w:gridCol w:w="236"/>
        <w:gridCol w:w="1684"/>
        <w:gridCol w:w="960"/>
        <w:gridCol w:w="960"/>
      </w:tblGrid>
      <w:tr w:rsidTr="00430DB4" w:rsidR="004E3B6C">
        <w:trPr>
          <w:trHeight w:val="330"/>
        </w:trPr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11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178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16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</w:tr>
      <w:tr w:rsidTr="00430DB4" w:rsidR="004E3B6C">
        <w:trPr>
          <w:trHeight w:val="375"/>
        </w:trPr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13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4E3B6C" w:rsidR="004E3B6C">
            <w:pPr>
              <w:rPr>
                <w:rFonts w:cs="Calibri" w:hAnsi="Book Antiqua" w:ascii="Book Antiqua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Calibri" w:hAnsi="Book Antiqua" w:ascii="Book Antiqua"/>
                <w:b/>
                <w:bCs/>
                <w:color w:val="000000"/>
                <w:sz w:val="28"/>
                <w:szCs w:val="28"/>
              </w:rPr>
              <w:t xml:space="preserve">Imovina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178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16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</w:tr>
      <w:tr w:rsidTr="00430DB4" w:rsidR="004E3B6C">
        <w:trPr>
          <w:trHeight w:val="345"/>
        </w:trPr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11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178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16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  <w:sz w:val="22"/>
                <w:szCs w:val="22"/>
              </w:rPr>
            </w:pPr>
          </w:p>
        </w:tc>
      </w:tr>
      <w:tr w:rsidTr="00430DB4" w:rsidR="004E3B6C">
        <w:trPr>
          <w:trHeight w:val="1050"/>
        </w:trPr>
        <w:tc>
          <w:tcPr>
            <w:tcW w:type="dxa" w:w="75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3B6C" w:rsidR="004E3B6C">
            <w:pPr>
              <w:jc w:val="center"/>
              <w:rPr>
                <w:rFonts w:cs="Calibri" w:hAnsi="Book Antiqua" w:ascii="Book Antiqua"/>
                <w:b/>
                <w:bCs/>
                <w:color w:val="000000"/>
              </w:rPr>
            </w:pPr>
            <w:r>
              <w:rPr>
                <w:rFonts w:cs="Calibri" w:hAnsi="Book Antiqua" w:ascii="Book Antiqua"/>
                <w:b/>
                <w:bCs/>
                <w:color w:val="000000"/>
              </w:rPr>
              <w:t>R.br.</w:t>
            </w:r>
          </w:p>
        </w:tc>
        <w:tc>
          <w:tcPr>
            <w:tcW w:type="dxa" w:w="4510"/>
            <w:gridSpan w:val="5"/>
            <w:tcBorders>
              <w:top w:space="0" w:sz="6" w:color="auto" w:val="doub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E3B6C" w:rsidR="004E3B6C">
            <w:pPr>
              <w:jc w:val="center"/>
              <w:rPr>
                <w:rFonts w:cs="Calibri" w:hAnsi="Book Antiqua" w:ascii="Book Antiqua"/>
                <w:b/>
                <w:bCs/>
                <w:color w:val="000000"/>
              </w:rPr>
            </w:pPr>
            <w:r>
              <w:rPr>
                <w:rFonts w:cs="Calibri" w:hAnsi="Book Antiqua" w:ascii="Book Antiqua"/>
                <w:b/>
                <w:bCs/>
                <w:color w:val="000000"/>
              </w:rPr>
              <w:t>Opis imovine</w:t>
            </w:r>
          </w:p>
        </w:tc>
        <w:tc>
          <w:tcPr>
            <w:tcW w:type="dxa" w:w="2126"/>
            <w:gridSpan w:val="3"/>
            <w:tcBorders>
              <w:top w:space="0" w:sz="6" w:color="auto" w:val="doub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E3B6C" w:rsidR="00430DB4">
            <w:pPr>
              <w:jc w:val="center"/>
              <w:rPr>
                <w:rFonts w:cs="Calibri" w:hAnsi="Book Antiqua" w:ascii="Book Antiqua"/>
                <w:b/>
                <w:bCs/>
                <w:color w:val="000000"/>
              </w:rPr>
            </w:pPr>
            <w:r>
              <w:rPr>
                <w:rFonts w:cs="Calibri" w:hAnsi="Book Antiqua" w:ascii="Book Antiqua"/>
                <w:b/>
                <w:bCs/>
                <w:color w:val="000000"/>
              </w:rPr>
              <w:t xml:space="preserve">Knjigovodstvena </w:t>
            </w:r>
          </w:p>
          <w:p w:rsidRDefault="00D209A3" w:rsidR="004E3B6C">
            <w:pPr>
              <w:jc w:val="center"/>
              <w:rPr>
                <w:rFonts w:cs="Calibri" w:hAnsi="Book Antiqua" w:ascii="Book Antiqua"/>
                <w:b/>
                <w:bCs/>
                <w:color w:val="000000"/>
              </w:rPr>
            </w:pPr>
            <w:r>
              <w:rPr>
                <w:rFonts w:cs="Calibri" w:hAnsi="Book Antiqua" w:ascii="Book Antiqua"/>
                <w:b/>
                <w:bCs/>
                <w:color w:val="000000"/>
              </w:rPr>
              <w:t>vrijednost na dan 31.12</w:t>
            </w:r>
            <w:r w:rsidR="004E3B6C">
              <w:rPr>
                <w:rFonts w:cs="Calibri" w:hAnsi="Book Antiqua" w:ascii="Book Antiqua"/>
                <w:b/>
                <w:bCs/>
                <w:color w:val="000000"/>
              </w:rPr>
              <w:t>.2017.</w:t>
            </w:r>
          </w:p>
        </w:tc>
        <w:tc>
          <w:tcPr>
            <w:tcW w:type="dxa" w:w="5194"/>
            <w:gridSpan w:val="6"/>
            <w:tcBorders>
              <w:top w:space="0" w:sz="6" w:color="auto" w:val="double"/>
              <w:left w:val="nil"/>
              <w:bottom w:space="0" w:sz="4" w:color="auto" w:val="single"/>
              <w:right w:space="0" w:sz="6" w:color="000000" w:val="double"/>
            </w:tcBorders>
            <w:shd w:fill="auto" w:color="auto" w:val="clear"/>
            <w:vAlign w:val="center"/>
            <w:hideMark/>
          </w:tcPr>
          <w:p w:rsidRDefault="004E3B6C" w:rsidP="00430DB4" w:rsidR="00430DB4">
            <w:pPr>
              <w:rPr>
                <w:rFonts w:cs="Calibri" w:hAnsi="Book Antiqua" w:ascii="Book Antiqua"/>
                <w:b/>
                <w:bCs/>
                <w:color w:val="000000"/>
              </w:rPr>
            </w:pPr>
            <w:r>
              <w:rPr>
                <w:rFonts w:cs="Calibri" w:hAnsi="Book Antiqua" w:ascii="Book Antiqua"/>
                <w:b/>
                <w:bCs/>
                <w:color w:val="000000"/>
              </w:rPr>
              <w:t>Početna stečajna</w:t>
            </w:r>
          </w:p>
          <w:p w:rsidRDefault="004E3B6C" w:rsidP="00430DB4" w:rsidR="004E3B6C">
            <w:pPr>
              <w:rPr>
                <w:rFonts w:cs="Calibri" w:hAnsi="Book Antiqua" w:ascii="Book Antiqua"/>
                <w:b/>
                <w:bCs/>
                <w:color w:val="000000"/>
              </w:rPr>
            </w:pPr>
            <w:r>
              <w:rPr>
                <w:rFonts w:cs="Calibri" w:hAnsi="Book Antiqua" w:ascii="Book Antiqua"/>
                <w:b/>
                <w:bCs/>
                <w:color w:val="000000"/>
              </w:rPr>
              <w:t>bilanca na dan 21.03.2017.</w:t>
            </w:r>
          </w:p>
        </w:tc>
      </w:tr>
      <w:tr w:rsidTr="00430DB4" w:rsidR="004E3B6C">
        <w:trPr>
          <w:trHeight w:val="330"/>
        </w:trPr>
        <w:tc>
          <w:tcPr>
            <w:tcW w:type="dxa" w:w="75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3B6C" w:rsidR="004E3B6C">
            <w:pPr>
              <w:jc w:val="center"/>
              <w:rPr>
                <w:rFonts w:cs="Calibri" w:hAnsi="Book Antiqua" w:ascii="Book Antiqua"/>
                <w:b/>
                <w:bCs/>
                <w:color w:val="000000"/>
              </w:rPr>
            </w:pPr>
            <w:r>
              <w:rPr>
                <w:rFonts w:cs="Calibri" w:hAnsi="Book Antiqua" w:ascii="Book Antiqua"/>
                <w:b/>
                <w:bCs/>
                <w:color w:val="000000"/>
              </w:rPr>
              <w:t>1</w:t>
            </w:r>
          </w:p>
        </w:tc>
        <w:tc>
          <w:tcPr>
            <w:tcW w:type="dxa" w:w="4510"/>
            <w:gridSpan w:val="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</w:rPr>
            </w:pPr>
            <w:r>
              <w:rPr>
                <w:rFonts w:cs="Calibri" w:hAnsi="Book Antiqua" w:ascii="Book Antiqua"/>
                <w:color w:val="000000"/>
              </w:rPr>
              <w:t xml:space="preserve">Dugotrajna imovina- oprema </w:t>
            </w:r>
          </w:p>
        </w:tc>
        <w:tc>
          <w:tcPr>
            <w:tcW w:type="dxa" w:w="212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3B6C" w:rsidP="00430DB4" w:rsidR="004E3B6C">
            <w:pPr>
              <w:jc w:val="center"/>
              <w:rPr>
                <w:rFonts w:cs="Calibri" w:hAnsi="Book Antiqua" w:ascii="Book Antiqua"/>
                <w:color w:val="000000"/>
              </w:rPr>
            </w:pPr>
            <w:r>
              <w:rPr>
                <w:rFonts w:cs="Calibri" w:hAnsi="Book Antiqua" w:ascii="Book Antiqua"/>
                <w:color w:val="000000"/>
              </w:rPr>
              <w:t>81.430,67</w:t>
            </w:r>
          </w:p>
        </w:tc>
        <w:tc>
          <w:tcPr>
            <w:tcW w:type="dxa" w:w="5194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430DB4" w:rsidP="00430DB4" w:rsidR="004E3B6C">
            <w:pPr>
              <w:rPr>
                <w:rFonts w:cs="Calibri" w:hAnsi="Book Antiqua" w:ascii="Book Antiqua"/>
                <w:color w:val="000000"/>
              </w:rPr>
            </w:pPr>
            <w:r>
              <w:rPr>
                <w:rFonts w:cs="Calibri" w:hAnsi="Book Antiqua" w:ascii="Book Antiqua"/>
                <w:color w:val="000000"/>
              </w:rPr>
              <w:t>20.357,66</w:t>
            </w:r>
          </w:p>
        </w:tc>
      </w:tr>
      <w:tr w:rsidTr="00430DB4" w:rsidR="004E3B6C">
        <w:trPr>
          <w:trHeight w:val="330"/>
        </w:trPr>
        <w:tc>
          <w:tcPr>
            <w:tcW w:type="dxa" w:w="75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E3B6C" w:rsidR="004E3B6C">
            <w:pPr>
              <w:jc w:val="center"/>
              <w:rPr>
                <w:rFonts w:cs="Calibri" w:hAnsi="Book Antiqua" w:ascii="Book Antiqua"/>
                <w:b/>
                <w:bCs/>
                <w:color w:val="000000"/>
              </w:rPr>
            </w:pPr>
            <w:r>
              <w:rPr>
                <w:rFonts w:cs="Calibri" w:hAnsi="Book Antiqua" w:ascii="Book Antiqua"/>
                <w:b/>
                <w:bCs/>
                <w:color w:val="000000"/>
              </w:rPr>
              <w:t>2</w:t>
            </w:r>
          </w:p>
        </w:tc>
        <w:tc>
          <w:tcPr>
            <w:tcW w:type="dxa" w:w="4510"/>
            <w:gridSpan w:val="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</w:rPr>
            </w:pPr>
            <w:r>
              <w:rPr>
                <w:rFonts w:cs="Calibri" w:hAnsi="Book Antiqua" w:ascii="Book Antiqua"/>
                <w:color w:val="000000"/>
              </w:rPr>
              <w:t xml:space="preserve">Novac na računu redovni i devizni </w:t>
            </w:r>
          </w:p>
        </w:tc>
        <w:tc>
          <w:tcPr>
            <w:tcW w:type="dxa" w:w="212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3B6C" w:rsidP="00430DB4" w:rsidR="004E3B6C">
            <w:pPr>
              <w:jc w:val="center"/>
              <w:rPr>
                <w:rFonts w:cs="Calibri" w:hAnsi="Book Antiqua" w:ascii="Book Antiqua"/>
                <w:color w:val="000000"/>
              </w:rPr>
            </w:pPr>
            <w:r>
              <w:rPr>
                <w:rFonts w:cs="Calibri" w:hAnsi="Book Antiqua" w:ascii="Book Antiqua"/>
                <w:color w:val="000000"/>
              </w:rPr>
              <w:t>3.003,82</w:t>
            </w:r>
          </w:p>
        </w:tc>
        <w:tc>
          <w:tcPr>
            <w:tcW w:type="dxa" w:w="5194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4E3B6C" w:rsidP="00430DB4" w:rsidR="004E3B6C">
            <w:pPr>
              <w:rPr>
                <w:rFonts w:cs="Calibri" w:hAnsi="Book Antiqua" w:ascii="Book Antiqua"/>
                <w:color w:val="000000"/>
              </w:rPr>
            </w:pPr>
            <w:r>
              <w:rPr>
                <w:rFonts w:cs="Calibri" w:hAnsi="Book Antiqua" w:ascii="Book Antiqua"/>
                <w:color w:val="000000"/>
              </w:rPr>
              <w:t>0,00</w:t>
            </w:r>
          </w:p>
        </w:tc>
      </w:tr>
      <w:tr w:rsidTr="00430DB4" w:rsidR="004E3B6C">
        <w:trPr>
          <w:trHeight w:val="315"/>
        </w:trPr>
        <w:tc>
          <w:tcPr>
            <w:tcW w:type="dxa" w:w="75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jc w:val="center"/>
              <w:rPr>
                <w:rFonts w:cs="Calibri" w:hAnsi="Book Antiqua" w:ascii="Book Antiqua"/>
                <w:color w:val="000000"/>
              </w:rPr>
            </w:pPr>
            <w:r>
              <w:rPr>
                <w:rFonts w:cs="Calibri" w:hAnsi="Book Antiqua" w:ascii="Book Antiqua"/>
                <w:color w:val="000000"/>
              </w:rPr>
              <w:t>3</w:t>
            </w:r>
          </w:p>
        </w:tc>
        <w:tc>
          <w:tcPr>
            <w:tcW w:type="dxa" w:w="4510"/>
            <w:gridSpan w:val="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</w:rPr>
            </w:pPr>
            <w:r>
              <w:rPr>
                <w:rFonts w:cs="Calibri" w:hAnsi="Book Antiqua" w:ascii="Book Antiqua"/>
                <w:color w:val="000000"/>
              </w:rPr>
              <w:t xml:space="preserve">Potraživanja od kupaca iz inozemstva </w:t>
            </w:r>
          </w:p>
        </w:tc>
        <w:tc>
          <w:tcPr>
            <w:tcW w:type="dxa" w:w="212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3B6C" w:rsidP="00430DB4" w:rsidR="004E3B6C">
            <w:pPr>
              <w:jc w:val="center"/>
              <w:rPr>
                <w:rFonts w:cs="Calibri" w:hAnsi="Book Antiqua" w:ascii="Book Antiqua"/>
                <w:color w:val="000000"/>
              </w:rPr>
            </w:pPr>
            <w:r>
              <w:rPr>
                <w:rFonts w:cs="Calibri" w:hAnsi="Book Antiqua" w:ascii="Book Antiqua"/>
                <w:color w:val="000000"/>
              </w:rPr>
              <w:t>2.607,13</w:t>
            </w:r>
          </w:p>
        </w:tc>
        <w:tc>
          <w:tcPr>
            <w:tcW w:type="dxa" w:w="5194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4E3B6C" w:rsidP="00430DB4" w:rsidR="004E3B6C">
            <w:pPr>
              <w:rPr>
                <w:rFonts w:cs="Calibri" w:hAnsi="Book Antiqua" w:ascii="Book Antiqua"/>
                <w:color w:val="000000"/>
              </w:rPr>
            </w:pPr>
            <w:r>
              <w:rPr>
                <w:rFonts w:cs="Calibri" w:hAnsi="Book Antiqua" w:ascii="Book Antiqua"/>
                <w:color w:val="000000"/>
              </w:rPr>
              <w:t>0,00</w:t>
            </w:r>
          </w:p>
        </w:tc>
      </w:tr>
      <w:tr w:rsidTr="00430DB4" w:rsidR="004E3B6C">
        <w:trPr>
          <w:trHeight w:val="315"/>
        </w:trPr>
        <w:tc>
          <w:tcPr>
            <w:tcW w:type="dxa" w:w="75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jc w:val="center"/>
              <w:rPr>
                <w:rFonts w:cs="Calibri" w:hAnsi="Book Antiqua" w:ascii="Book Antiqua"/>
                <w:color w:val="000000"/>
              </w:rPr>
            </w:pPr>
            <w:r>
              <w:rPr>
                <w:rFonts w:cs="Calibri" w:hAnsi="Book Antiqua" w:ascii="Book Antiqua"/>
                <w:color w:val="000000"/>
              </w:rPr>
              <w:t>4</w:t>
            </w:r>
          </w:p>
        </w:tc>
        <w:tc>
          <w:tcPr>
            <w:tcW w:type="dxa" w:w="4510"/>
            <w:gridSpan w:val="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</w:rPr>
            </w:pPr>
            <w:r>
              <w:rPr>
                <w:rFonts w:cs="Calibri" w:hAnsi="Book Antiqua" w:ascii="Book Antiqua"/>
                <w:color w:val="000000"/>
              </w:rPr>
              <w:t xml:space="preserve">Potraživanja od domaćih kupaca  </w:t>
            </w:r>
          </w:p>
        </w:tc>
        <w:tc>
          <w:tcPr>
            <w:tcW w:type="dxa" w:w="212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3B6C" w:rsidP="00430DB4" w:rsidR="004E3B6C">
            <w:pPr>
              <w:jc w:val="center"/>
              <w:rPr>
                <w:rFonts w:cs="Calibri" w:hAnsi="Book Antiqua" w:ascii="Book Antiqua"/>
                <w:color w:val="000000"/>
              </w:rPr>
            </w:pPr>
            <w:r>
              <w:rPr>
                <w:rFonts w:cs="Calibri" w:hAnsi="Book Antiqua" w:ascii="Book Antiqua"/>
                <w:color w:val="000000"/>
              </w:rPr>
              <w:t>97.309,94</w:t>
            </w:r>
          </w:p>
        </w:tc>
        <w:tc>
          <w:tcPr>
            <w:tcW w:type="dxa" w:w="5194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430DB4" w:rsidP="00430DB4" w:rsidR="004E3B6C">
            <w:pPr>
              <w:rPr>
                <w:rFonts w:cs="Calibri" w:hAnsi="Book Antiqua" w:ascii="Book Antiqua"/>
                <w:color w:val="000000"/>
              </w:rPr>
            </w:pPr>
            <w:r>
              <w:rPr>
                <w:rFonts w:cs="Calibri" w:hAnsi="Book Antiqua" w:ascii="Book Antiqua"/>
                <w:color w:val="000000"/>
              </w:rPr>
              <w:t>0,00</w:t>
            </w:r>
          </w:p>
        </w:tc>
      </w:tr>
      <w:tr w:rsidTr="00430DB4" w:rsidR="004E3B6C">
        <w:trPr>
          <w:trHeight w:val="315"/>
        </w:trPr>
        <w:tc>
          <w:tcPr>
            <w:tcW w:type="dxa" w:w="75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</w:rPr>
            </w:pPr>
            <w:r>
              <w:rPr>
                <w:rFonts w:cs="Calibri" w:hAnsi="Book Antiqua" w:ascii="Book Antiqua"/>
                <w:color w:val="000000"/>
              </w:rPr>
              <w:t> </w:t>
            </w:r>
          </w:p>
        </w:tc>
        <w:tc>
          <w:tcPr>
            <w:tcW w:type="dxa" w:w="4510"/>
            <w:gridSpan w:val="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</w:rPr>
            </w:pPr>
            <w:r>
              <w:rPr>
                <w:rFonts w:cs="Calibri" w:hAnsi="Book Antiqua" w:ascii="Book Antiqua"/>
                <w:color w:val="000000"/>
              </w:rPr>
              <w:t> </w:t>
            </w:r>
          </w:p>
        </w:tc>
        <w:tc>
          <w:tcPr>
            <w:tcW w:type="dxa" w:w="212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jc w:val="right"/>
              <w:rPr>
                <w:rFonts w:cs="Calibri" w:hAnsi="Book Antiqua" w:ascii="Book Antiqua"/>
                <w:color w:val="000000"/>
              </w:rPr>
            </w:pPr>
            <w:r>
              <w:rPr>
                <w:rFonts w:cs="Calibri" w:hAnsi="Book Antiqua" w:ascii="Book Antiqua"/>
                <w:color w:val="000000"/>
              </w:rPr>
              <w:t> </w:t>
            </w:r>
          </w:p>
        </w:tc>
        <w:tc>
          <w:tcPr>
            <w:tcW w:type="dxa" w:w="5194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jc w:val="right"/>
              <w:rPr>
                <w:rFonts w:cs="Calibri" w:hAnsi="Book Antiqua" w:ascii="Book Antiqua"/>
                <w:color w:val="000000"/>
              </w:rPr>
            </w:pPr>
            <w:r>
              <w:rPr>
                <w:rFonts w:cs="Calibri" w:hAnsi="Book Antiqua" w:ascii="Book Antiqua"/>
                <w:color w:val="000000"/>
              </w:rPr>
              <w:t> </w:t>
            </w:r>
          </w:p>
        </w:tc>
      </w:tr>
      <w:tr w:rsidTr="00430DB4" w:rsidR="004E3B6C">
        <w:trPr>
          <w:trHeight w:val="345"/>
        </w:trPr>
        <w:tc>
          <w:tcPr>
            <w:tcW w:type="dxa" w:w="75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color w:val="000000"/>
              </w:rPr>
            </w:pPr>
            <w:r>
              <w:rPr>
                <w:rFonts w:cs="Calibri" w:hAnsi="Book Antiqua" w:ascii="Book Antiqua"/>
                <w:color w:val="000000"/>
              </w:rPr>
              <w:t> </w:t>
            </w:r>
          </w:p>
        </w:tc>
        <w:tc>
          <w:tcPr>
            <w:tcW w:type="dxa" w:w="4510"/>
            <w:gridSpan w:val="5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3B6C" w:rsidR="004E3B6C">
            <w:pPr>
              <w:rPr>
                <w:rFonts w:cs="Calibri" w:hAnsi="Book Antiqua" w:ascii="Book Antiqua"/>
                <w:b/>
                <w:bCs/>
                <w:color w:val="000000"/>
              </w:rPr>
            </w:pPr>
            <w:r>
              <w:rPr>
                <w:rFonts w:cs="Calibri" w:hAnsi="Book Antiqua" w:ascii="Book Antiqua"/>
                <w:b/>
                <w:bCs/>
                <w:color w:val="000000"/>
              </w:rPr>
              <w:t>UKUPNO (red. br.1+2+3+4 )</w:t>
            </w:r>
          </w:p>
        </w:tc>
        <w:tc>
          <w:tcPr>
            <w:tcW w:type="dxa" w:w="2126"/>
            <w:gridSpan w:val="3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3B6C" w:rsidP="00430DB4" w:rsidR="004E3B6C">
            <w:pPr>
              <w:jc w:val="center"/>
              <w:rPr>
                <w:rFonts w:cs="Calibri" w:hAnsi="Book Antiqua" w:ascii="Book Antiqua"/>
                <w:b/>
                <w:bCs/>
                <w:color w:val="000000"/>
              </w:rPr>
            </w:pPr>
            <w:r>
              <w:rPr>
                <w:rFonts w:cs="Calibri" w:hAnsi="Book Antiqua" w:ascii="Book Antiqua"/>
                <w:b/>
                <w:bCs/>
                <w:color w:val="000000"/>
              </w:rPr>
              <w:t>184.351,56</w:t>
            </w:r>
          </w:p>
        </w:tc>
        <w:tc>
          <w:tcPr>
            <w:tcW w:type="dxa" w:w="5194"/>
            <w:gridSpan w:val="6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30DB4" w:rsidP="00430DB4" w:rsidR="004E3B6C">
            <w:pPr>
              <w:rPr>
                <w:rFonts w:cs="Calibri" w:hAnsi="Book Antiqua" w:ascii="Book Antiqua"/>
                <w:b/>
                <w:bCs/>
                <w:color w:val="000000"/>
              </w:rPr>
            </w:pPr>
            <w:r>
              <w:rPr>
                <w:rFonts w:cs="Calibri" w:hAnsi="Book Antiqua" w:ascii="Book Antiqua"/>
                <w:b/>
                <w:bCs/>
                <w:color w:val="000000"/>
              </w:rPr>
              <w:t>20.357,66</w:t>
            </w:r>
          </w:p>
        </w:tc>
      </w:tr>
    </w:tbl>
    <w:p w:rsidRDefault="004E3B6C" w:rsidP="004E3B6C" w:rsidR="004E3B6C">
      <w:pPr>
        <w:jc w:val="both"/>
        <w:rPr>
          <w:rFonts w:cs="Arial" w:eastAsia="SimSun" w:hAnsi="Liberation Serif" w:ascii="Liberation Serif" w:hint="eastAsia"/>
          <w:b/>
          <w:lang w:bidi="hi-IN" w:eastAsia="zh-CN"/>
        </w:rPr>
      </w:pPr>
    </w:p>
    <w:tbl>
      <w:tblPr>
        <w:tblW w:type="dxa" w:w="12606"/>
        <w:tblInd w:type="dxa" w:w="93"/>
        <w:tblLook w:val="04A0" w:noVBand="1" w:noHBand="0" w:lastColumn="0" w:firstColumn="1" w:lastRow="0" w:firstRow="1"/>
      </w:tblPr>
      <w:tblGrid>
        <w:gridCol w:w="750"/>
        <w:gridCol w:w="1196"/>
        <w:gridCol w:w="960"/>
        <w:gridCol w:w="960"/>
        <w:gridCol w:w="960"/>
        <w:gridCol w:w="434"/>
        <w:gridCol w:w="526"/>
        <w:gridCol w:w="236"/>
        <w:gridCol w:w="1364"/>
        <w:gridCol w:w="420"/>
        <w:gridCol w:w="960"/>
        <w:gridCol w:w="236"/>
        <w:gridCol w:w="1684"/>
        <w:gridCol w:w="960"/>
        <w:gridCol w:w="960"/>
      </w:tblGrid>
      <w:tr w:rsidTr="00D209A3" w:rsidR="00D209A3">
        <w:trPr>
          <w:trHeight w:val="375"/>
        </w:trPr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rPr>
                <w:rFonts w:cs="Calibri" w:hAnsi="Calibri" w:ascii="Calibri"/>
                <w:color w:val="000000"/>
                <w:sz w:val="28"/>
                <w:szCs w:val="28"/>
              </w:rPr>
            </w:pPr>
          </w:p>
        </w:tc>
        <w:tc>
          <w:tcPr>
            <w:tcW w:type="dxa" w:w="11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8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6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D209A3" w:rsidR="00D209A3">
        <w:trPr>
          <w:trHeight w:val="390"/>
        </w:trPr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1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rPr>
                <w:rFonts w:cs="Calibri" w:hAnsi="Book Antiqua" w:ascii="Book Antiqua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Calibri" w:hAnsi="Book Antiqua" w:ascii="Book Antiqua"/>
                <w:b/>
                <w:bCs/>
                <w:color w:val="000000"/>
                <w:sz w:val="28"/>
                <w:szCs w:val="28"/>
              </w:rPr>
              <w:t xml:space="preserve">Obveze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8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6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D209A3" w:rsidR="00D209A3">
        <w:trPr>
          <w:trHeight w:val="990"/>
        </w:trPr>
        <w:tc>
          <w:tcPr>
            <w:tcW w:type="dxa" w:w="75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209A3" w:rsidR="00D209A3">
            <w:pPr>
              <w:jc w:val="center"/>
              <w:rPr>
                <w:rFonts w:cs="Calibri" w:hAnsi="Book Antiqua" w:ascii="Book Antiqua"/>
                <w:b/>
                <w:bCs/>
                <w:color w:val="000000"/>
              </w:rPr>
            </w:pPr>
            <w:r>
              <w:rPr>
                <w:rFonts w:cs="Calibri" w:hAnsi="Book Antiqua" w:ascii="Book Antiqua"/>
                <w:b/>
                <w:bCs/>
                <w:color w:val="000000"/>
              </w:rPr>
              <w:t>R.br.</w:t>
            </w:r>
          </w:p>
        </w:tc>
        <w:tc>
          <w:tcPr>
            <w:tcW w:type="dxa" w:w="4510"/>
            <w:gridSpan w:val="5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209A3" w:rsidR="00D209A3">
            <w:pPr>
              <w:jc w:val="center"/>
              <w:rPr>
                <w:rFonts w:cs="Calibri" w:hAnsi="Book Antiqua" w:ascii="Book Antiqua"/>
                <w:b/>
                <w:bCs/>
                <w:color w:val="000000"/>
              </w:rPr>
            </w:pPr>
            <w:proofErr w:type="spellStart"/>
            <w:r>
              <w:rPr>
                <w:rFonts w:cs="Calibri" w:hAnsi="Book Antiqua" w:ascii="Book Antiqua"/>
                <w:b/>
                <w:bCs/>
                <w:color w:val="000000"/>
              </w:rPr>
              <w:t>Osnov</w:t>
            </w:r>
            <w:proofErr w:type="spellEnd"/>
            <w:r>
              <w:rPr>
                <w:rFonts w:cs="Calibri" w:hAnsi="Book Antiqua" w:ascii="Book Antiqua"/>
                <w:b/>
                <w:bCs/>
                <w:color w:val="000000"/>
              </w:rPr>
              <w:t xml:space="preserve"> tražbine </w:t>
            </w:r>
          </w:p>
        </w:tc>
        <w:tc>
          <w:tcPr>
            <w:tcW w:type="dxa" w:w="2126"/>
            <w:gridSpan w:val="3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D209A3" w:rsidR="00D209A3">
            <w:pPr>
              <w:jc w:val="center"/>
              <w:rPr>
                <w:rFonts w:cs="Calibri" w:hAnsi="Book Antiqua" w:ascii="Book Antiqua"/>
                <w:b/>
                <w:bCs/>
                <w:color w:val="000000"/>
              </w:rPr>
            </w:pPr>
            <w:r>
              <w:rPr>
                <w:rFonts w:cs="Calibri" w:hAnsi="Book Antiqua" w:ascii="Book Antiqua"/>
                <w:b/>
                <w:bCs/>
                <w:color w:val="000000"/>
              </w:rPr>
              <w:t xml:space="preserve">Knjigovodstvena </w:t>
            </w:r>
          </w:p>
          <w:p w:rsidRDefault="00D209A3" w:rsidR="00D209A3">
            <w:pPr>
              <w:jc w:val="center"/>
              <w:rPr>
                <w:rFonts w:cs="Calibri" w:hAnsi="Book Antiqua" w:ascii="Book Antiqua"/>
                <w:b/>
                <w:bCs/>
                <w:color w:val="000000"/>
              </w:rPr>
            </w:pPr>
            <w:r>
              <w:rPr>
                <w:rFonts w:cs="Calibri" w:hAnsi="Book Antiqua" w:ascii="Book Antiqua"/>
                <w:b/>
                <w:bCs/>
                <w:color w:val="000000"/>
              </w:rPr>
              <w:t>vrijednost na dan 31.12.2016.</w:t>
            </w:r>
          </w:p>
        </w:tc>
        <w:tc>
          <w:tcPr>
            <w:tcW w:type="dxa" w:w="5220"/>
            <w:gridSpan w:val="6"/>
            <w:tcBorders>
              <w:top w:space="0" w:sz="6" w:color="auto" w:val="double"/>
              <w:left w:val="nil"/>
              <w:bottom w:space="0" w:sz="4" w:color="auto" w:val="single"/>
              <w:right w:space="0" w:sz="6" w:color="000000" w:val="double"/>
            </w:tcBorders>
            <w:shd w:fill="auto" w:color="auto" w:val="clear"/>
            <w:vAlign w:val="center"/>
            <w:hideMark/>
          </w:tcPr>
          <w:p w:rsidRDefault="00D209A3" w:rsidP="00D209A3" w:rsidR="00D209A3">
            <w:pPr>
              <w:rPr>
                <w:rFonts w:cs="Calibri" w:hAnsi="Book Antiqua" w:ascii="Book Antiqua"/>
                <w:b/>
                <w:bCs/>
                <w:color w:val="000000"/>
              </w:rPr>
            </w:pPr>
            <w:r>
              <w:rPr>
                <w:rFonts w:cs="Calibri" w:hAnsi="Book Antiqua" w:ascii="Book Antiqua"/>
                <w:b/>
                <w:bCs/>
                <w:color w:val="000000"/>
              </w:rPr>
              <w:t>Priznate tražbine</w:t>
            </w:r>
          </w:p>
          <w:p w:rsidRDefault="00D209A3" w:rsidP="00D209A3" w:rsidR="00D209A3">
            <w:pPr>
              <w:rPr>
                <w:rFonts w:cs="Calibri" w:hAnsi="Book Antiqua" w:ascii="Book Antiqua"/>
                <w:b/>
                <w:bCs/>
                <w:color w:val="000000"/>
              </w:rPr>
            </w:pPr>
            <w:r>
              <w:rPr>
                <w:rFonts w:cs="Calibri" w:hAnsi="Book Antiqua" w:ascii="Book Antiqua"/>
                <w:b/>
                <w:bCs/>
                <w:color w:val="000000"/>
              </w:rPr>
              <w:t xml:space="preserve"> vjerovnika </w:t>
            </w:r>
          </w:p>
        </w:tc>
      </w:tr>
      <w:tr w:rsidTr="00D209A3" w:rsidR="00D209A3">
        <w:trPr>
          <w:trHeight w:val="330"/>
        </w:trPr>
        <w:tc>
          <w:tcPr>
            <w:tcW w:type="dxa" w:w="75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209A3" w:rsidR="00D209A3">
            <w:pPr>
              <w:jc w:val="center"/>
              <w:rPr>
                <w:rFonts w:cs="Calibri" w:hAnsi="Book Antiqua" w:ascii="Book Antiqua"/>
                <w:color w:val="000000"/>
              </w:rPr>
            </w:pPr>
            <w:r>
              <w:rPr>
                <w:rFonts w:cs="Calibri" w:hAnsi="Book Antiqua" w:ascii="Book Antiqua"/>
                <w:color w:val="000000"/>
              </w:rPr>
              <w:t>1</w:t>
            </w:r>
          </w:p>
        </w:tc>
        <w:tc>
          <w:tcPr>
            <w:tcW w:type="dxa" w:w="4510"/>
            <w:gridSpan w:val="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D209A3" w:rsidR="00D209A3">
            <w:pPr>
              <w:rPr>
                <w:rFonts w:cs="Calibri" w:hAnsi="Book Antiqua" w:ascii="Book Antiqua"/>
                <w:color w:val="000000"/>
              </w:rPr>
            </w:pPr>
            <w:r>
              <w:rPr>
                <w:rFonts w:cs="Calibri" w:hAnsi="Book Antiqua" w:ascii="Book Antiqua"/>
                <w:color w:val="000000"/>
              </w:rPr>
              <w:t>Obveze za neto plaće</w:t>
            </w:r>
          </w:p>
        </w:tc>
        <w:tc>
          <w:tcPr>
            <w:tcW w:type="dxa" w:w="212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jc w:val="right"/>
              <w:rPr>
                <w:rFonts w:cs="Calibri" w:hAnsi="Book Antiqua" w:ascii="Book Antiqua"/>
                <w:b/>
                <w:bCs/>
                <w:color w:val="000000"/>
              </w:rPr>
            </w:pPr>
            <w:r>
              <w:rPr>
                <w:rFonts w:cs="Calibri" w:hAnsi="Book Antiqua" w:ascii="Book Antiqua"/>
                <w:b/>
                <w:bCs/>
                <w:color w:val="000000"/>
              </w:rPr>
              <w:t>19.492,49</w:t>
            </w:r>
          </w:p>
        </w:tc>
        <w:tc>
          <w:tcPr>
            <w:tcW w:type="dxa" w:w="5220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D209A3" w:rsidP="00D209A3" w:rsidR="00D209A3">
            <w:pPr>
              <w:rPr>
                <w:rFonts w:cs="Calibri" w:hAnsi="Book Antiqua" w:ascii="Book Antiqua"/>
                <w:b/>
                <w:bCs/>
                <w:color w:val="000000"/>
              </w:rPr>
            </w:pPr>
            <w:r>
              <w:rPr>
                <w:rFonts w:cs="Calibri" w:hAnsi="Book Antiqua" w:ascii="Book Antiqua"/>
                <w:b/>
                <w:bCs/>
                <w:color w:val="000000"/>
              </w:rPr>
              <w:t>19.492,49</w:t>
            </w:r>
          </w:p>
        </w:tc>
      </w:tr>
      <w:tr w:rsidTr="00D209A3" w:rsidR="00D209A3">
        <w:trPr>
          <w:trHeight w:val="330"/>
        </w:trPr>
        <w:tc>
          <w:tcPr>
            <w:tcW w:type="dxa" w:w="75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209A3" w:rsidR="00D209A3">
            <w:pPr>
              <w:jc w:val="center"/>
              <w:rPr>
                <w:rFonts w:cs="Calibri" w:hAnsi="Book Antiqua" w:ascii="Book Antiqua"/>
                <w:color w:val="000000"/>
              </w:rPr>
            </w:pPr>
            <w:r>
              <w:rPr>
                <w:rFonts w:cs="Calibri" w:hAnsi="Book Antiqua" w:ascii="Book Antiqua"/>
                <w:color w:val="000000"/>
              </w:rPr>
              <w:t>2</w:t>
            </w:r>
          </w:p>
        </w:tc>
        <w:tc>
          <w:tcPr>
            <w:tcW w:type="dxa" w:w="4510"/>
            <w:gridSpan w:val="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D209A3" w:rsidR="00D209A3">
            <w:pPr>
              <w:rPr>
                <w:rFonts w:cs="Calibri" w:hAnsi="Book Antiqua" w:ascii="Book Antiqua"/>
                <w:color w:val="000000"/>
              </w:rPr>
            </w:pPr>
            <w:r>
              <w:rPr>
                <w:rFonts w:cs="Calibri" w:hAnsi="Book Antiqua" w:ascii="Book Antiqua"/>
                <w:color w:val="000000"/>
              </w:rPr>
              <w:t>Obveze prema dobavljačima</w:t>
            </w:r>
          </w:p>
        </w:tc>
        <w:tc>
          <w:tcPr>
            <w:tcW w:type="dxa" w:w="212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jc w:val="right"/>
              <w:rPr>
                <w:rFonts w:cs="Calibri" w:hAnsi="Book Antiqua" w:ascii="Book Antiqua"/>
                <w:b/>
                <w:bCs/>
                <w:color w:val="000000"/>
              </w:rPr>
            </w:pPr>
            <w:r>
              <w:rPr>
                <w:rFonts w:cs="Calibri" w:hAnsi="Book Antiqua" w:ascii="Book Antiqua"/>
                <w:b/>
                <w:bCs/>
                <w:color w:val="000000"/>
              </w:rPr>
              <w:t>6.750,00</w:t>
            </w:r>
          </w:p>
        </w:tc>
        <w:tc>
          <w:tcPr>
            <w:tcW w:type="dxa" w:w="5220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D209A3" w:rsidP="00D209A3" w:rsidR="00D209A3">
            <w:pPr>
              <w:rPr>
                <w:rFonts w:cs="Calibri" w:hAnsi="Book Antiqua" w:ascii="Book Antiqua"/>
                <w:b/>
                <w:bCs/>
                <w:color w:val="000000"/>
              </w:rPr>
            </w:pPr>
            <w:r>
              <w:rPr>
                <w:rFonts w:cs="Calibri" w:hAnsi="Book Antiqua" w:ascii="Book Antiqua"/>
                <w:b/>
                <w:bCs/>
                <w:color w:val="000000"/>
              </w:rPr>
              <w:t>0,00</w:t>
            </w:r>
          </w:p>
        </w:tc>
      </w:tr>
      <w:tr w:rsidTr="00D209A3" w:rsidR="00D209A3">
        <w:trPr>
          <w:trHeight w:val="330"/>
        </w:trPr>
        <w:tc>
          <w:tcPr>
            <w:tcW w:type="dxa" w:w="75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209A3" w:rsidR="00D209A3">
            <w:pPr>
              <w:jc w:val="center"/>
              <w:rPr>
                <w:rFonts w:cs="Calibri" w:hAnsi="Book Antiqua" w:ascii="Book Antiqua"/>
                <w:color w:val="000000"/>
              </w:rPr>
            </w:pPr>
            <w:r>
              <w:rPr>
                <w:rFonts w:cs="Calibri" w:hAnsi="Book Antiqua" w:ascii="Book Antiqua"/>
                <w:color w:val="000000"/>
              </w:rPr>
              <w:t>4</w:t>
            </w:r>
          </w:p>
        </w:tc>
        <w:tc>
          <w:tcPr>
            <w:tcW w:type="dxa" w:w="4510"/>
            <w:gridSpan w:val="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rPr>
                <w:rFonts w:cs="Calibri" w:hAnsi="Book Antiqua" w:ascii="Book Antiqua"/>
                <w:color w:val="000000"/>
              </w:rPr>
            </w:pPr>
            <w:r>
              <w:rPr>
                <w:rFonts w:cs="Calibri" w:hAnsi="Book Antiqua" w:ascii="Book Antiqua"/>
                <w:color w:val="000000"/>
              </w:rPr>
              <w:t>Obveze za javna davanja prema državi</w:t>
            </w:r>
          </w:p>
        </w:tc>
        <w:tc>
          <w:tcPr>
            <w:tcW w:type="dxa" w:w="212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jc w:val="right"/>
              <w:rPr>
                <w:rFonts w:cs="Calibri" w:hAnsi="Book Antiqua" w:ascii="Book Antiqua"/>
                <w:b/>
                <w:bCs/>
                <w:color w:val="000000"/>
              </w:rPr>
            </w:pPr>
            <w:r>
              <w:rPr>
                <w:rFonts w:cs="Calibri" w:hAnsi="Book Antiqua" w:ascii="Book Antiqua"/>
                <w:b/>
                <w:bCs/>
                <w:color w:val="000000"/>
              </w:rPr>
              <w:t>101.359,13</w:t>
            </w:r>
          </w:p>
        </w:tc>
        <w:tc>
          <w:tcPr>
            <w:tcW w:type="dxa" w:w="5220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D209A3" w:rsidP="00D209A3" w:rsidR="00D209A3">
            <w:pPr>
              <w:rPr>
                <w:rFonts w:cs="Calibri" w:hAnsi="Book Antiqua" w:ascii="Book Antiqua"/>
                <w:b/>
                <w:bCs/>
                <w:color w:val="000000"/>
              </w:rPr>
            </w:pPr>
            <w:r>
              <w:rPr>
                <w:rFonts w:cs="Calibri" w:hAnsi="Book Antiqua" w:ascii="Book Antiqua"/>
                <w:b/>
                <w:bCs/>
                <w:color w:val="000000"/>
              </w:rPr>
              <w:t>142.724,74</w:t>
            </w:r>
          </w:p>
        </w:tc>
      </w:tr>
      <w:tr w:rsidTr="00D209A3" w:rsidR="00D209A3">
        <w:trPr>
          <w:trHeight w:val="330"/>
        </w:trPr>
        <w:tc>
          <w:tcPr>
            <w:tcW w:type="dxa" w:w="75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209A3" w:rsidR="00D209A3">
            <w:pPr>
              <w:jc w:val="center"/>
              <w:rPr>
                <w:rFonts w:cs="Calibri" w:hAnsi="Book Antiqua" w:ascii="Book Antiqua"/>
                <w:color w:val="000000"/>
              </w:rPr>
            </w:pPr>
            <w:r>
              <w:rPr>
                <w:rFonts w:cs="Calibri" w:hAnsi="Book Antiqua" w:ascii="Book Antiqua"/>
                <w:color w:val="000000"/>
              </w:rPr>
              <w:t>6</w:t>
            </w:r>
          </w:p>
        </w:tc>
        <w:tc>
          <w:tcPr>
            <w:tcW w:type="dxa" w:w="4510"/>
            <w:gridSpan w:val="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rPr>
                <w:rFonts w:cs="Calibri" w:hAnsi="Book Antiqua" w:ascii="Book Antiqua"/>
                <w:color w:val="000000"/>
              </w:rPr>
            </w:pPr>
            <w:r>
              <w:rPr>
                <w:rFonts w:cs="Calibri" w:hAnsi="Book Antiqua" w:ascii="Book Antiqua"/>
                <w:color w:val="000000"/>
              </w:rPr>
              <w:t>Ostale obveze</w:t>
            </w:r>
          </w:p>
        </w:tc>
        <w:tc>
          <w:tcPr>
            <w:tcW w:type="dxa" w:w="212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jc w:val="right"/>
              <w:rPr>
                <w:rFonts w:cs="Calibri" w:hAnsi="Book Antiqua" w:ascii="Book Antiqua"/>
                <w:b/>
                <w:bCs/>
                <w:color w:val="000000"/>
              </w:rPr>
            </w:pPr>
            <w:r>
              <w:rPr>
                <w:rFonts w:cs="Calibri" w:hAnsi="Book Antiqua" w:ascii="Book Antiqua"/>
                <w:b/>
                <w:bCs/>
                <w:color w:val="000000"/>
              </w:rPr>
              <w:t>19.627,00</w:t>
            </w:r>
          </w:p>
        </w:tc>
        <w:tc>
          <w:tcPr>
            <w:tcW w:type="dxa" w:w="5220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D209A3" w:rsidP="00D209A3" w:rsidR="00D209A3">
            <w:pPr>
              <w:rPr>
                <w:rFonts w:cs="Calibri" w:hAnsi="Book Antiqua" w:ascii="Book Antiqua"/>
                <w:b/>
                <w:bCs/>
                <w:color w:val="000000"/>
              </w:rPr>
            </w:pPr>
            <w:r>
              <w:rPr>
                <w:rFonts w:cs="Calibri" w:hAnsi="Book Antiqua" w:ascii="Book Antiqua"/>
                <w:b/>
                <w:bCs/>
                <w:color w:val="000000"/>
              </w:rPr>
              <w:t>0,00</w:t>
            </w:r>
          </w:p>
        </w:tc>
      </w:tr>
      <w:tr w:rsidTr="00D209A3" w:rsidR="00D209A3">
        <w:trPr>
          <w:trHeight w:val="345"/>
        </w:trPr>
        <w:tc>
          <w:tcPr>
            <w:tcW w:type="dxa" w:w="75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rPr>
                <w:rFonts w:cs="Calibri" w:hAnsi="Book Antiqua" w:ascii="Book Antiqua"/>
                <w:color w:val="000000"/>
              </w:rPr>
            </w:pPr>
            <w:r>
              <w:rPr>
                <w:rFonts w:cs="Calibri" w:hAnsi="Book Antiqua" w:ascii="Book Antiqua"/>
                <w:color w:val="000000"/>
              </w:rPr>
              <w:t> </w:t>
            </w:r>
          </w:p>
        </w:tc>
        <w:tc>
          <w:tcPr>
            <w:tcW w:type="dxa" w:w="4510"/>
            <w:gridSpan w:val="5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rPr>
                <w:rFonts w:cs="Calibri" w:hAnsi="Book Antiqua" w:ascii="Book Antiqua"/>
                <w:b/>
                <w:bCs/>
                <w:color w:val="000000"/>
              </w:rPr>
            </w:pPr>
            <w:r>
              <w:rPr>
                <w:rFonts w:cs="Calibri" w:hAnsi="Book Antiqua" w:ascii="Book Antiqua"/>
                <w:b/>
                <w:bCs/>
                <w:color w:val="000000"/>
              </w:rPr>
              <w:t>UKUPNO (red.br. 1  )</w:t>
            </w:r>
          </w:p>
        </w:tc>
        <w:tc>
          <w:tcPr>
            <w:tcW w:type="dxa" w:w="2126"/>
            <w:gridSpan w:val="3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09A3" w:rsidR="00D209A3">
            <w:pPr>
              <w:jc w:val="right"/>
              <w:rPr>
                <w:rFonts w:cs="Calibri" w:hAnsi="Book Antiqua" w:ascii="Book Antiqua"/>
                <w:b/>
                <w:bCs/>
                <w:color w:val="000000"/>
              </w:rPr>
            </w:pPr>
            <w:r>
              <w:rPr>
                <w:rFonts w:cs="Calibri" w:hAnsi="Book Antiqua" w:ascii="Book Antiqua"/>
                <w:b/>
                <w:bCs/>
                <w:color w:val="000000"/>
              </w:rPr>
              <w:t>147.228,62</w:t>
            </w:r>
          </w:p>
        </w:tc>
        <w:tc>
          <w:tcPr>
            <w:tcW w:type="dxa" w:w="5220"/>
            <w:gridSpan w:val="6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09A3" w:rsidP="00D209A3" w:rsidR="00D209A3">
            <w:pPr>
              <w:rPr>
                <w:rFonts w:cs="Calibri" w:hAnsi="Book Antiqua" w:ascii="Book Antiqua"/>
                <w:b/>
                <w:bCs/>
                <w:color w:val="000000"/>
              </w:rPr>
            </w:pPr>
            <w:r>
              <w:rPr>
                <w:rFonts w:cs="Calibri" w:hAnsi="Book Antiqua" w:ascii="Book Antiqua"/>
                <w:b/>
                <w:bCs/>
                <w:color w:val="000000"/>
              </w:rPr>
              <w:t>162.217,23</w:t>
            </w:r>
          </w:p>
        </w:tc>
      </w:tr>
    </w:tbl>
    <w:p w:rsidRDefault="00DB40FF" w:rsidP="00FE1915" w:rsidR="00DB40FF">
      <w:pPr>
        <w:jc w:val="both"/>
        <w:rPr>
          <w:rFonts w:cs="Arial" w:eastAsia="SimSun" w:hAnsi="Liberation Serif" w:ascii="Liberation Serif" w:hint="eastAsia"/>
          <w:lang w:bidi="hi-IN" w:eastAsia="zh-CN"/>
        </w:rPr>
      </w:pPr>
    </w:p>
    <w:p w:rsidRDefault="00FE1915" w:rsidP="00FE1915" w:rsidR="00FE1915" w:rsidRPr="00DB40FF">
      <w:pPr>
        <w:jc w:val="both"/>
        <w:rPr>
          <w:rFonts w:hAnsi="Book Antiqua" w:ascii="Book Antiqua"/>
        </w:rPr>
      </w:pPr>
      <w:r w:rsidRPr="00DB40FF">
        <w:rPr>
          <w:rFonts w:hAnsi="Book Antiqua" w:ascii="Book Antiqua"/>
        </w:rPr>
        <w:t>Napomena: Procjena vrijednost pokretnina utvrđena je prema stanju poslovnih knjiga, a za utvrđivanje tržne vrijednosti je potrebno angažirati stalnog sudskog vještaka za strojarstvo</w:t>
      </w:r>
      <w:r w:rsidR="00BB1B0B">
        <w:rPr>
          <w:rFonts w:hAnsi="Book Antiqua" w:ascii="Book Antiqua"/>
        </w:rPr>
        <w:t>.</w:t>
      </w:r>
      <w:r w:rsidRPr="00DB40FF">
        <w:rPr>
          <w:rFonts w:hAnsi="Book Antiqua" w:ascii="Book Antiqua"/>
        </w:rPr>
        <w:t xml:space="preserve"> </w:t>
      </w:r>
    </w:p>
    <w:p w:rsidRDefault="00FE1915" w:rsidP="00DB40FF" w:rsidR="00FE1915" w:rsidRPr="00DB40FF">
      <w:pPr>
        <w:ind w:firstLine="708"/>
        <w:jc w:val="both"/>
        <w:rPr>
          <w:rFonts w:hAnsi="Book Antiqua" w:ascii="Book Antiqua"/>
        </w:rPr>
      </w:pPr>
      <w:r w:rsidRPr="00DB40FF">
        <w:rPr>
          <w:rFonts w:hAnsi="Book Antiqua" w:ascii="Book Antiqua"/>
        </w:rPr>
        <w:t xml:space="preserve">Prema iskazanom pregledu imovine i obveza, izrađenog na temelju bilance društva, na dan 31.12.2016. godine, u kojoj je vidljivo iskazana potraživanja za koja je nastupila zastara. </w:t>
      </w:r>
    </w:p>
    <w:p w:rsidRDefault="00FE1915" w:rsidP="00FE1915" w:rsidR="00FE1915" w:rsidRPr="00DB40FF">
      <w:pPr>
        <w:jc w:val="both"/>
        <w:rPr>
          <w:rFonts w:hAnsi="Book Antiqua" w:ascii="Book Antiqua"/>
        </w:rPr>
      </w:pPr>
    </w:p>
    <w:p w:rsidRDefault="00DB40FF" w:rsidP="00DB40FF" w:rsidR="00DB40FF">
      <w:pPr>
        <w:ind w:firstLine="708"/>
        <w:jc w:val="both"/>
        <w:rPr>
          <w:rFonts w:hAnsi="Book Antiqua" w:ascii="Book Antiqua"/>
        </w:rPr>
      </w:pPr>
    </w:p>
    <w:p w:rsidRDefault="00DB40FF" w:rsidP="00DB40FF" w:rsidR="00DB40FF">
      <w:pPr>
        <w:ind w:firstLine="708"/>
        <w:jc w:val="both"/>
        <w:rPr>
          <w:rFonts w:hAnsi="Book Antiqua" w:ascii="Book Antiqua"/>
        </w:rPr>
      </w:pPr>
    </w:p>
    <w:p w:rsidRDefault="00DB40FF" w:rsidP="00DB40FF" w:rsidR="00DB40FF">
      <w:pPr>
        <w:ind w:firstLine="708"/>
        <w:jc w:val="center"/>
        <w:rPr>
          <w:rFonts w:hAnsi="Book Antiqua" w:ascii="Book Antiqua"/>
        </w:rPr>
      </w:pPr>
      <w:r>
        <w:rPr>
          <w:rFonts w:hAnsi="Book Antiqua" w:ascii="Book Antiqua"/>
        </w:rPr>
        <w:lastRenderedPageBreak/>
        <w:t>--7—</w:t>
      </w:r>
    </w:p>
    <w:p w:rsidRDefault="00DB40FF" w:rsidP="00DB40FF" w:rsidR="00DB40FF">
      <w:pPr>
        <w:ind w:firstLine="708"/>
        <w:jc w:val="center"/>
        <w:rPr>
          <w:rFonts w:hAnsi="Book Antiqua" w:ascii="Book Antiqua"/>
        </w:rPr>
      </w:pPr>
    </w:p>
    <w:p w:rsidRDefault="00FE1915" w:rsidP="00DB40FF" w:rsidR="00FE1915" w:rsidRPr="00DB40FF">
      <w:pPr>
        <w:ind w:firstLine="708"/>
        <w:jc w:val="both"/>
        <w:rPr>
          <w:rFonts w:hAnsi="Book Antiqua" w:ascii="Book Antiqua"/>
        </w:rPr>
      </w:pPr>
      <w:r w:rsidRPr="00DB40FF">
        <w:rPr>
          <w:rFonts w:hAnsi="Book Antiqua" w:ascii="Book Antiqua"/>
        </w:rPr>
        <w:t xml:space="preserve">Iz knjigovodstvene dokumentacije stečajnog dužnika vidljivo je da isti, osim navedenih  pokretnina, nema nekretnina </w:t>
      </w:r>
      <w:r w:rsidR="00AE296F" w:rsidRPr="00DB40FF">
        <w:rPr>
          <w:rFonts w:hAnsi="Book Antiqua" w:ascii="Book Antiqua"/>
        </w:rPr>
        <w:t xml:space="preserve">odnosno </w:t>
      </w:r>
      <w:r w:rsidRPr="00DB40FF">
        <w:rPr>
          <w:rFonts w:hAnsi="Book Antiqua" w:ascii="Book Antiqua"/>
        </w:rPr>
        <w:t>nema druge materijalne imovine,</w:t>
      </w:r>
      <w:r w:rsidR="00AE296F" w:rsidRPr="00DB40FF">
        <w:rPr>
          <w:rFonts w:hAnsi="Book Antiqua" w:ascii="Book Antiqua"/>
        </w:rPr>
        <w:t xml:space="preserve"> što je vidljivo </w:t>
      </w:r>
      <w:r w:rsidRPr="00DB40FF">
        <w:rPr>
          <w:rFonts w:hAnsi="Book Antiqua" w:ascii="Book Antiqua"/>
        </w:rPr>
        <w:t>iz navedenog  pregleda imovine i obveza.</w:t>
      </w:r>
    </w:p>
    <w:p w:rsidRDefault="00DB40FF" w:rsidP="00DB40FF" w:rsidR="00DB40FF" w:rsidRPr="00DB40FF">
      <w:pPr>
        <w:jc w:val="both"/>
        <w:rPr>
          <w:rFonts w:hAnsi="Book Antiqua" w:ascii="Book Antiqua"/>
          <w:b/>
        </w:rPr>
      </w:pPr>
    </w:p>
    <w:p w:rsidRDefault="00DB40FF" w:rsidP="00DB40FF" w:rsidR="00BB1B0B">
      <w:pPr>
        <w:jc w:val="both"/>
        <w:rPr>
          <w:rFonts w:hAnsi="Book Antiqua" w:ascii="Book Antiqua"/>
          <w:b/>
        </w:rPr>
      </w:pPr>
      <w:r w:rsidRPr="00DB40FF">
        <w:rPr>
          <w:rFonts w:hAnsi="Book Antiqua" w:ascii="Book Antiqua"/>
          <w:b/>
        </w:rPr>
        <w:t>V.</w:t>
      </w:r>
      <w:r w:rsidR="00BB1B0B">
        <w:rPr>
          <w:rFonts w:hAnsi="Book Antiqua" w:ascii="Book Antiqua"/>
          <w:b/>
        </w:rPr>
        <w:t xml:space="preserve"> </w:t>
      </w:r>
      <w:r w:rsidRPr="00DB40FF">
        <w:rPr>
          <w:rFonts w:hAnsi="Book Antiqua" w:ascii="Book Antiqua"/>
          <w:b/>
        </w:rPr>
        <w:t>NOVČANIH SREDSTVA NA RAČUNU BANCI NA DAN 21.03.2017.godine –</w:t>
      </w:r>
    </w:p>
    <w:p w:rsidRDefault="00BB1B0B" w:rsidP="00DB40FF" w:rsidR="00FE1915" w:rsidRPr="00FE1915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 xml:space="preserve">     </w:t>
      </w:r>
      <w:r w:rsidR="00DB40FF" w:rsidRPr="00DB40FF">
        <w:rPr>
          <w:rFonts w:hAnsi="Book Antiqua" w:ascii="Book Antiqua"/>
          <w:b/>
        </w:rPr>
        <w:t>NEMA.</w:t>
      </w:r>
    </w:p>
    <w:p w:rsidRDefault="00FE1915" w:rsidP="00D209A3" w:rsidR="00FE1915">
      <w:pPr>
        <w:jc w:val="both"/>
        <w:rPr>
          <w:rFonts w:hAnsi="Book Antiqua" w:ascii="Book Antiqua"/>
          <w:b/>
        </w:rPr>
      </w:pPr>
    </w:p>
    <w:p w:rsidRDefault="00327B63" w:rsidP="00D209A3" w:rsidR="00327B63" w:rsidRPr="00D209A3">
      <w:pPr>
        <w:jc w:val="both"/>
        <w:rPr>
          <w:rFonts w:hAnsi="Book Antiqua" w:ascii="Book Antiqua"/>
        </w:rPr>
      </w:pPr>
      <w:r w:rsidRPr="003279BB">
        <w:rPr>
          <w:rFonts w:hAnsi="Book Antiqua" w:ascii="Book Antiqua"/>
          <w:b/>
        </w:rPr>
        <w:t>V</w:t>
      </w:r>
      <w:r w:rsidR="00DB40FF">
        <w:rPr>
          <w:rFonts w:hAnsi="Book Antiqua" w:ascii="Book Antiqua"/>
          <w:b/>
        </w:rPr>
        <w:t>I</w:t>
      </w:r>
      <w:r w:rsidRPr="003279BB">
        <w:rPr>
          <w:rFonts w:hAnsi="Book Antiqua" w:ascii="Book Antiqua"/>
          <w:b/>
        </w:rPr>
        <w:t xml:space="preserve">. SUDSKI POSTUPCI U TIJEKU </w:t>
      </w:r>
      <w:r w:rsidRPr="003279BB"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>:</w:t>
      </w:r>
    </w:p>
    <w:p w:rsidRDefault="00327B63" w:rsidP="00327B63" w:rsidR="00327B63">
      <w:pPr>
        <w:jc w:val="both"/>
        <w:rPr>
          <w:rFonts w:hAnsi="Book Antiqua" w:ascii="Book Antiqua"/>
        </w:rPr>
      </w:pPr>
      <w:r w:rsidRPr="009F4AE8">
        <w:rPr>
          <w:rFonts w:hAnsi="Book Antiqua" w:ascii="Book Antiqua"/>
        </w:rPr>
        <w:t xml:space="preserve">Stečajni dužnik </w:t>
      </w:r>
      <w:r w:rsidR="00B07D2F">
        <w:rPr>
          <w:rFonts w:hAnsi="Book Antiqua" w:ascii="Book Antiqua"/>
        </w:rPr>
        <w:t xml:space="preserve">ne vodi </w:t>
      </w:r>
      <w:r w:rsidRPr="009F4AE8">
        <w:rPr>
          <w:rFonts w:hAnsi="Book Antiqua" w:ascii="Book Antiqua"/>
        </w:rPr>
        <w:t xml:space="preserve">sudske postupke : </w:t>
      </w:r>
    </w:p>
    <w:p w:rsidRDefault="00B07D2F" w:rsidP="00327B63" w:rsidR="00B07D2F">
      <w:pPr>
        <w:jc w:val="both"/>
        <w:rPr>
          <w:rFonts w:hAnsi="Book Antiqua" w:ascii="Book Antiqua"/>
        </w:rPr>
      </w:pPr>
    </w:p>
    <w:p w:rsidRDefault="00327B63" w:rsidP="00327B63" w:rsidR="00327B63" w:rsidRPr="003279BB">
      <w:pPr>
        <w:jc w:val="both"/>
        <w:rPr>
          <w:rFonts w:hAnsi="Book Antiqua" w:ascii="Book Antiqua"/>
          <w:b/>
        </w:rPr>
      </w:pPr>
      <w:r w:rsidRPr="003279BB">
        <w:rPr>
          <w:rFonts w:hAnsi="Book Antiqua" w:ascii="Book Antiqua"/>
          <w:b/>
        </w:rPr>
        <w:t>V</w:t>
      </w:r>
      <w:r w:rsidR="00DB40FF">
        <w:rPr>
          <w:rFonts w:hAnsi="Book Antiqua" w:ascii="Book Antiqua"/>
          <w:b/>
        </w:rPr>
        <w:t>II</w:t>
      </w:r>
      <w:r w:rsidRPr="003279BB">
        <w:rPr>
          <w:rFonts w:hAnsi="Book Antiqua" w:ascii="Book Antiqua"/>
          <w:b/>
        </w:rPr>
        <w:t>. OBVEZE STEČAJNOG DUŽNIKA</w:t>
      </w:r>
      <w:r w:rsidR="00224886">
        <w:rPr>
          <w:rFonts w:hAnsi="Book Antiqua" w:ascii="Book Antiqua"/>
          <w:b/>
        </w:rPr>
        <w:t xml:space="preserve"> - PRIJAVLJENE TRAŽBINE</w:t>
      </w:r>
    </w:p>
    <w:p w:rsidRDefault="00B07D2F" w:rsidP="00327B63" w:rsidR="00327B63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>Od 21.ožujka</w:t>
      </w:r>
      <w:r w:rsidR="00327B63">
        <w:rPr>
          <w:rFonts w:hAnsi="Book Antiqua" w:ascii="Book Antiqua"/>
        </w:rPr>
        <w:t xml:space="preserve"> 2017.godine</w:t>
      </w:r>
      <w:r w:rsidR="00327B63" w:rsidRPr="003279BB">
        <w:rPr>
          <w:rFonts w:hAnsi="Book Antiqua" w:ascii="Book Antiqua"/>
        </w:rPr>
        <w:t xml:space="preserve"> </w:t>
      </w:r>
      <w:r>
        <w:rPr>
          <w:rFonts w:hAnsi="Book Antiqua" w:ascii="Book Antiqua"/>
        </w:rPr>
        <w:t>pa do 21..svibnja</w:t>
      </w:r>
      <w:r w:rsidR="00327B63">
        <w:rPr>
          <w:rFonts w:hAnsi="Book Antiqua" w:ascii="Book Antiqua"/>
        </w:rPr>
        <w:t xml:space="preserve"> 2017.godine t</w:t>
      </w:r>
      <w:r>
        <w:rPr>
          <w:rFonts w:hAnsi="Book Antiqua" w:ascii="Book Antiqua"/>
        </w:rPr>
        <w:t>ražbine je prijavilo ukupno jedan ( 1</w:t>
      </w:r>
      <w:r w:rsidR="00327B63">
        <w:rPr>
          <w:rFonts w:hAnsi="Book Antiqua" w:ascii="Book Antiqua"/>
        </w:rPr>
        <w:t xml:space="preserve"> ) </w:t>
      </w:r>
      <w:r w:rsidR="00327B63" w:rsidRPr="003279BB">
        <w:rPr>
          <w:rFonts w:hAnsi="Book Antiqua" w:ascii="Book Antiqua"/>
        </w:rPr>
        <w:t>vjerovnika koj</w:t>
      </w:r>
      <w:r w:rsidR="00327B63">
        <w:rPr>
          <w:rFonts w:hAnsi="Book Antiqua" w:ascii="Book Antiqua"/>
        </w:rPr>
        <w:t xml:space="preserve">e su razvrstane u tražbine I. i </w:t>
      </w:r>
      <w:r w:rsidR="00327B63" w:rsidRPr="003279BB">
        <w:rPr>
          <w:rFonts w:hAnsi="Book Antiqua" w:ascii="Book Antiqua"/>
        </w:rPr>
        <w:t>II. višeg isplatnog</w:t>
      </w:r>
      <w:r w:rsidR="00327B63">
        <w:rPr>
          <w:rFonts w:hAnsi="Book Antiqua" w:ascii="Book Antiqua"/>
        </w:rPr>
        <w:t xml:space="preserve"> reda.</w:t>
      </w:r>
    </w:p>
    <w:p w:rsidRDefault="00327B63" w:rsidP="00327B63" w:rsidR="00327B63">
      <w:pPr>
        <w:ind w:firstLine="708"/>
        <w:jc w:val="both"/>
        <w:rPr>
          <w:rFonts w:hAnsi="Book Antiqua" w:ascii="Book Antiqua"/>
        </w:rPr>
      </w:pPr>
      <w:r w:rsidRPr="000E3782">
        <w:rPr>
          <w:rFonts w:hAnsi="Book Antiqua" w:ascii="Book Antiqua"/>
        </w:rPr>
        <w:t xml:space="preserve">Na temelju primljenih prijava stečajni upravitelj je prema poslovnoj dokumentaciji utvrdio tražbine za ukupnom iznosu od  </w:t>
      </w:r>
      <w:r w:rsidR="0032456E">
        <w:rPr>
          <w:rFonts w:hAnsi="Book Antiqua" w:ascii="Book Antiqua"/>
          <w:b/>
        </w:rPr>
        <w:t>162.217,23</w:t>
      </w:r>
      <w:r w:rsidRPr="00FA2868">
        <w:rPr>
          <w:rFonts w:hAnsi="Book Antiqua" w:ascii="Book Antiqua"/>
          <w:b/>
        </w:rPr>
        <w:t xml:space="preserve"> kuna</w:t>
      </w:r>
      <w:r w:rsidRPr="000E3782">
        <w:rPr>
          <w:rFonts w:hAnsi="Book Antiqua" w:ascii="Book Antiqua"/>
        </w:rPr>
        <w:t>.</w:t>
      </w:r>
    </w:p>
    <w:p w:rsidRDefault="00224886" w:rsidP="00224886" w:rsidR="00224886">
      <w:pPr>
        <w:jc w:val="both"/>
        <w:rPr>
          <w:rFonts w:hAnsi="Book Antiqua" w:ascii="Book Antiqua"/>
          <w:b/>
        </w:rPr>
      </w:pPr>
    </w:p>
    <w:p w:rsidRDefault="00224886" w:rsidP="00224886" w:rsidR="00513070" w:rsidRPr="00224886">
      <w:pPr>
        <w:jc w:val="both"/>
        <w:rPr>
          <w:rFonts w:hAnsi="Book Antiqua" w:ascii="Book Antiqua"/>
          <w:b/>
        </w:rPr>
      </w:pPr>
      <w:r w:rsidRPr="00224886">
        <w:rPr>
          <w:rFonts w:hAnsi="Book Antiqua" w:ascii="Book Antiqua"/>
          <w:b/>
        </w:rPr>
        <w:t>Prijavu tražbina u stečajni postupak izvršili su stečajni vjerovnici:</w:t>
      </w:r>
    </w:p>
    <w:p w:rsidRDefault="00B07D2F" w:rsidP="00327B63" w:rsidR="00327B63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1.RH Ministarstvo financija Porezn</w:t>
      </w:r>
      <w:r w:rsidR="0032456E">
        <w:rPr>
          <w:rFonts w:hAnsi="Book Antiqua" w:ascii="Book Antiqua"/>
          <w:b/>
        </w:rPr>
        <w:t xml:space="preserve">a uprava Koprivnica </w:t>
      </w:r>
      <w:r w:rsidR="00224886">
        <w:rPr>
          <w:rFonts w:hAnsi="Book Antiqua" w:ascii="Book Antiqua"/>
          <w:b/>
        </w:rPr>
        <w:t xml:space="preserve">prijavila tražbinu </w:t>
      </w:r>
      <w:r w:rsidR="0032456E">
        <w:rPr>
          <w:rFonts w:hAnsi="Book Antiqua" w:ascii="Book Antiqua"/>
          <w:b/>
        </w:rPr>
        <w:t xml:space="preserve">u iznosu od </w:t>
      </w:r>
      <w:r w:rsidR="00224886">
        <w:rPr>
          <w:rFonts w:hAnsi="Book Antiqua" w:ascii="Book Antiqua"/>
          <w:b/>
        </w:rPr>
        <w:t xml:space="preserve">142.724,74 kuna </w:t>
      </w:r>
      <w:r w:rsidR="0032456E">
        <w:rPr>
          <w:rFonts w:hAnsi="Book Antiqua" w:ascii="Book Antiqua"/>
          <w:b/>
        </w:rPr>
        <w:t xml:space="preserve">(prijavljeno 10.04.2017.godine) koja je priznata u </w:t>
      </w:r>
      <w:r w:rsidR="00224886">
        <w:rPr>
          <w:rFonts w:hAnsi="Book Antiqua" w:ascii="Book Antiqua"/>
          <w:b/>
        </w:rPr>
        <w:t xml:space="preserve">cijelosti i razvrstana u tablici prijavljenih tražbina </w:t>
      </w:r>
      <w:r w:rsidR="0032456E">
        <w:rPr>
          <w:rFonts w:hAnsi="Book Antiqua" w:ascii="Book Antiqua"/>
          <w:b/>
        </w:rPr>
        <w:t xml:space="preserve"> </w:t>
      </w:r>
      <w:r w:rsidR="00502DA6">
        <w:rPr>
          <w:rFonts w:hAnsi="Book Antiqua" w:ascii="Book Antiqua"/>
          <w:b/>
        </w:rPr>
        <w:t>I.</w:t>
      </w:r>
      <w:r w:rsidR="00224886">
        <w:rPr>
          <w:rFonts w:hAnsi="Book Antiqua" w:ascii="Book Antiqua"/>
          <w:b/>
        </w:rPr>
        <w:t xml:space="preserve"> i II</w:t>
      </w:r>
      <w:r w:rsidR="00502DA6">
        <w:rPr>
          <w:rFonts w:hAnsi="Book Antiqua" w:ascii="Book Antiqua"/>
          <w:b/>
        </w:rPr>
        <w:t xml:space="preserve"> višeg isplatnog reda</w:t>
      </w:r>
      <w:r w:rsidR="0032456E">
        <w:rPr>
          <w:rFonts w:hAnsi="Book Antiqua" w:ascii="Book Antiqua"/>
          <w:b/>
        </w:rPr>
        <w:t>.</w:t>
      </w:r>
    </w:p>
    <w:p w:rsidRDefault="00224886" w:rsidP="00327B63" w:rsidR="0032456E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2.</w:t>
      </w:r>
      <w:r w:rsidR="0032456E">
        <w:rPr>
          <w:rFonts w:hAnsi="Book Antiqua" w:ascii="Book Antiqua"/>
          <w:b/>
        </w:rPr>
        <w:t>Gordan</w:t>
      </w:r>
      <w:r>
        <w:rPr>
          <w:rFonts w:hAnsi="Book Antiqua" w:ascii="Book Antiqua"/>
          <w:b/>
        </w:rPr>
        <w:t xml:space="preserve">a </w:t>
      </w:r>
      <w:proofErr w:type="spellStart"/>
      <w:r>
        <w:rPr>
          <w:rFonts w:hAnsi="Book Antiqua" w:ascii="Book Antiqua"/>
          <w:b/>
        </w:rPr>
        <w:t>Topolko</w:t>
      </w:r>
      <w:proofErr w:type="spellEnd"/>
      <w:r>
        <w:rPr>
          <w:rFonts w:hAnsi="Book Antiqua" w:ascii="Book Antiqua"/>
          <w:b/>
        </w:rPr>
        <w:t xml:space="preserve"> u iznosu od </w:t>
      </w:r>
      <w:r w:rsidR="00D66763">
        <w:rPr>
          <w:rFonts w:hAnsi="Book Antiqua" w:ascii="Book Antiqua"/>
          <w:b/>
        </w:rPr>
        <w:t xml:space="preserve">19.492,49 </w:t>
      </w:r>
      <w:r w:rsidR="0032456E">
        <w:rPr>
          <w:rFonts w:hAnsi="Book Antiqua" w:ascii="Book Antiqua"/>
          <w:b/>
        </w:rPr>
        <w:t>kuna</w:t>
      </w:r>
      <w:r w:rsidR="00502DA6">
        <w:rPr>
          <w:rFonts w:hAnsi="Book Antiqua" w:ascii="Book Antiqua"/>
          <w:b/>
        </w:rPr>
        <w:t xml:space="preserve"> priznata u cijelosti te razvrstana i I. viši isplatni red.</w:t>
      </w:r>
    </w:p>
    <w:p w:rsidRDefault="00224886" w:rsidP="00224886" w:rsidR="00224886" w:rsidRPr="00224886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Ukupno je prijavljeno samo 2. (dvije) tražbine</w:t>
      </w:r>
      <w:r w:rsidRPr="00224886">
        <w:rPr>
          <w:rFonts w:hAnsi="Book Antiqua" w:ascii="Book Antiqua"/>
          <w:b/>
        </w:rPr>
        <w:t xml:space="preserve"> vjerovnika I i II Višeg ispl</w:t>
      </w:r>
      <w:r>
        <w:rPr>
          <w:rFonts w:hAnsi="Book Antiqua" w:ascii="Book Antiqua"/>
          <w:b/>
        </w:rPr>
        <w:t xml:space="preserve">atnog </w:t>
      </w:r>
      <w:r w:rsidR="00D66763">
        <w:rPr>
          <w:rFonts w:hAnsi="Book Antiqua" w:ascii="Book Antiqua"/>
          <w:b/>
        </w:rPr>
        <w:t>reda u iznosu od 162.217,23</w:t>
      </w:r>
      <w:r w:rsidRPr="00224886">
        <w:rPr>
          <w:rFonts w:hAnsi="Book Antiqua" w:ascii="Book Antiqua"/>
          <w:b/>
        </w:rPr>
        <w:t xml:space="preserve">  kuna od čega su u c</w:t>
      </w:r>
      <w:r>
        <w:rPr>
          <w:rFonts w:hAnsi="Book Antiqua" w:ascii="Book Antiqua"/>
          <w:b/>
        </w:rPr>
        <w:t>i</w:t>
      </w:r>
      <w:r w:rsidRPr="00224886">
        <w:rPr>
          <w:rFonts w:hAnsi="Book Antiqua" w:ascii="Book Antiqua"/>
          <w:b/>
        </w:rPr>
        <w:t>jelost</w:t>
      </w:r>
      <w:r>
        <w:rPr>
          <w:rFonts w:hAnsi="Book Antiqua" w:ascii="Book Antiqua"/>
          <w:b/>
        </w:rPr>
        <w:t>i priznate u iznosu od</w:t>
      </w:r>
      <w:r w:rsidR="00D66763">
        <w:rPr>
          <w:rFonts w:hAnsi="Book Antiqua" w:ascii="Book Antiqua"/>
          <w:b/>
        </w:rPr>
        <w:t xml:space="preserve"> </w:t>
      </w:r>
      <w:r w:rsidR="00D66763" w:rsidRPr="00D66763">
        <w:rPr>
          <w:rFonts w:hAnsi="Book Antiqua" w:ascii="Book Antiqua"/>
          <w:b/>
        </w:rPr>
        <w:t xml:space="preserve">162.217,23  </w:t>
      </w:r>
      <w:r w:rsidRPr="00224886">
        <w:rPr>
          <w:rFonts w:hAnsi="Book Antiqua" w:ascii="Book Antiqua"/>
          <w:b/>
        </w:rPr>
        <w:t xml:space="preserve">  te razvrstane u isplatne redove:</w:t>
      </w:r>
    </w:p>
    <w:p w:rsidRDefault="00224886" w:rsidP="00224886" w:rsidR="00224886" w:rsidRPr="00224886">
      <w:pPr>
        <w:jc w:val="both"/>
        <w:rPr>
          <w:rFonts w:hAnsi="Book Antiqua" w:ascii="Book Antiqua"/>
          <w:b/>
        </w:rPr>
      </w:pPr>
    </w:p>
    <w:p w:rsidRDefault="00224886" w:rsidP="00224886" w:rsidR="00224886" w:rsidRPr="00224886">
      <w:pPr>
        <w:jc w:val="both"/>
        <w:rPr>
          <w:rFonts w:hAnsi="Book Antiqua" w:ascii="Book Antiqua"/>
          <w:b/>
        </w:rPr>
      </w:pPr>
      <w:r w:rsidRPr="00224886">
        <w:rPr>
          <w:rFonts w:hAnsi="Book Antiqua" w:ascii="Book Antiqua"/>
          <w:b/>
        </w:rPr>
        <w:t>•</w:t>
      </w:r>
      <w:r w:rsidRPr="00224886">
        <w:rPr>
          <w:rFonts w:hAnsi="Book Antiqua" w:ascii="Book Antiqua"/>
          <w:b/>
        </w:rPr>
        <w:tab/>
        <w:t>I. Višeg isplatn</w:t>
      </w:r>
      <w:r>
        <w:rPr>
          <w:rFonts w:hAnsi="Book Antiqua" w:ascii="Book Antiqua"/>
          <w:b/>
        </w:rPr>
        <w:t>og reda u</w:t>
      </w:r>
      <w:r w:rsidR="00D66763">
        <w:rPr>
          <w:rFonts w:hAnsi="Book Antiqua" w:ascii="Book Antiqua"/>
          <w:b/>
        </w:rPr>
        <w:t xml:space="preserve"> iznosu od      31.691,39</w:t>
      </w:r>
      <w:r w:rsidRPr="00224886">
        <w:rPr>
          <w:rFonts w:hAnsi="Book Antiqua" w:ascii="Book Antiqua"/>
          <w:b/>
        </w:rPr>
        <w:t xml:space="preserve"> kuna.</w:t>
      </w:r>
    </w:p>
    <w:p w:rsidRDefault="00224886" w:rsidP="00224886" w:rsidR="00224886" w:rsidRPr="00224886">
      <w:pPr>
        <w:jc w:val="both"/>
        <w:rPr>
          <w:rFonts w:hAnsi="Book Antiqua" w:ascii="Book Antiqua"/>
          <w:b/>
        </w:rPr>
      </w:pPr>
      <w:r w:rsidRPr="00224886">
        <w:rPr>
          <w:rFonts w:hAnsi="Book Antiqua" w:ascii="Book Antiqua"/>
          <w:b/>
        </w:rPr>
        <w:t>•</w:t>
      </w:r>
      <w:r w:rsidRPr="00224886">
        <w:rPr>
          <w:rFonts w:hAnsi="Book Antiqua" w:ascii="Book Antiqua"/>
          <w:b/>
        </w:rPr>
        <w:tab/>
        <w:t>II. Višeg isplat</w:t>
      </w:r>
      <w:r>
        <w:rPr>
          <w:rFonts w:hAnsi="Book Antiqua" w:ascii="Book Antiqua"/>
          <w:b/>
        </w:rPr>
        <w:t>nog reda u iznosu od  130.525,84</w:t>
      </w:r>
      <w:r w:rsidRPr="00224886">
        <w:rPr>
          <w:rFonts w:hAnsi="Book Antiqua" w:ascii="Book Antiqua"/>
          <w:b/>
        </w:rPr>
        <w:t xml:space="preserve"> kuna.</w:t>
      </w:r>
    </w:p>
    <w:p w:rsidRDefault="00224886" w:rsidP="00224886" w:rsidR="00224886" w:rsidRPr="00224886">
      <w:pPr>
        <w:jc w:val="both"/>
        <w:rPr>
          <w:rFonts w:hAnsi="Book Antiqua" w:ascii="Book Antiqua"/>
          <w:b/>
        </w:rPr>
      </w:pPr>
      <w:r w:rsidRPr="00224886">
        <w:rPr>
          <w:rFonts w:hAnsi="Book Antiqua" w:ascii="Book Antiqua"/>
          <w:b/>
        </w:rPr>
        <w:t xml:space="preserve">                                                    </w:t>
      </w:r>
    </w:p>
    <w:p w:rsidRDefault="00224886" w:rsidP="00327B63" w:rsidR="00224886">
      <w:pPr>
        <w:jc w:val="both"/>
        <w:rPr>
          <w:rFonts w:hAnsi="Book Antiqua" w:ascii="Book Antiqua"/>
          <w:b/>
        </w:rPr>
      </w:pPr>
      <w:r w:rsidRPr="00224886">
        <w:rPr>
          <w:rFonts w:hAnsi="Book Antiqua" w:ascii="Book Antiqua"/>
          <w:b/>
        </w:rPr>
        <w:t xml:space="preserve">Ukupan iznos prijavljenih i priznatih tražbina  I i II. višeg isplatnog reda, iznosi </w:t>
      </w:r>
    </w:p>
    <w:p w:rsidRDefault="00D66763" w:rsidP="00327B63" w:rsidR="00224886">
      <w:pPr>
        <w:jc w:val="both"/>
        <w:rPr>
          <w:rFonts w:hAnsi="Book Antiqua" w:ascii="Book Antiqua"/>
          <w:b/>
        </w:rPr>
      </w:pPr>
      <w:r w:rsidRPr="00D66763">
        <w:rPr>
          <w:rFonts w:hAnsi="Book Antiqua" w:ascii="Book Antiqua"/>
          <w:b/>
        </w:rPr>
        <w:t xml:space="preserve">162.217,23 </w:t>
      </w:r>
      <w:r w:rsidR="00224886">
        <w:rPr>
          <w:rFonts w:hAnsi="Book Antiqua" w:ascii="Book Antiqua"/>
          <w:b/>
        </w:rPr>
        <w:t>kuna.</w:t>
      </w:r>
    </w:p>
    <w:p w:rsidRDefault="00224886" w:rsidP="00327B63" w:rsidR="00224886">
      <w:pPr>
        <w:jc w:val="both"/>
        <w:rPr>
          <w:rFonts w:hAnsi="Book Antiqua" w:ascii="Book Antiqua"/>
          <w:b/>
        </w:rPr>
      </w:pPr>
    </w:p>
    <w:p w:rsidRDefault="00327B63" w:rsidP="00327B63" w:rsidR="000B5AFB">
      <w:pPr>
        <w:jc w:val="both"/>
        <w:rPr>
          <w:rFonts w:hAnsi="Book Antiqua" w:ascii="Book Antiqua"/>
          <w:b/>
        </w:rPr>
      </w:pPr>
      <w:r w:rsidRPr="002717DC">
        <w:rPr>
          <w:rFonts w:hAnsi="Book Antiqua" w:ascii="Book Antiqua"/>
          <w:b/>
        </w:rPr>
        <w:t>Prijavljene tražbine vjerovnika II. višeg isplatnog reda :</w:t>
      </w:r>
      <w:r w:rsidR="000B5AFB" w:rsidRPr="000B5AFB">
        <w:t xml:space="preserve"> </w:t>
      </w:r>
    </w:p>
    <w:p w:rsidRDefault="000B5AFB" w:rsidP="00327B63" w:rsidR="00B07D2F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1.</w:t>
      </w:r>
      <w:r w:rsidR="00B07D2F" w:rsidRPr="00B07D2F">
        <w:rPr>
          <w:rFonts w:hAnsi="Book Antiqua" w:ascii="Book Antiqua"/>
          <w:b/>
        </w:rPr>
        <w:t>RH MIN. FINANCIJ</w:t>
      </w:r>
      <w:r w:rsidR="00B07D2F">
        <w:rPr>
          <w:rFonts w:hAnsi="Book Antiqua" w:ascii="Book Antiqua"/>
          <w:b/>
        </w:rPr>
        <w:t xml:space="preserve">A POREZNA UPRVA PODR. URED Koprivnica </w:t>
      </w:r>
      <w:r>
        <w:rPr>
          <w:rFonts w:hAnsi="Book Antiqua" w:ascii="Book Antiqua"/>
          <w:b/>
        </w:rPr>
        <w:t>u iznosu od 130.525,84 kuna po osnovu poreza na dod</w:t>
      </w:r>
      <w:r w:rsidR="00502DA6">
        <w:rPr>
          <w:rFonts w:hAnsi="Book Antiqua" w:ascii="Book Antiqua"/>
          <w:b/>
        </w:rPr>
        <w:t>anu vrijednost, poreza na dobit, koja je priznata u cijelosti i razvrstana u II drugi viši isplatni red.</w:t>
      </w:r>
      <w:r>
        <w:rPr>
          <w:rFonts w:hAnsi="Book Antiqua" w:ascii="Book Antiqua"/>
          <w:b/>
        </w:rPr>
        <w:t xml:space="preserve"> </w:t>
      </w:r>
    </w:p>
    <w:p w:rsidRDefault="00924CB3" w:rsidP="00327B63" w:rsidR="00924CB3">
      <w:pPr>
        <w:jc w:val="both"/>
        <w:rPr>
          <w:rFonts w:hAnsi="Book Antiqua" w:ascii="Book Antiqua"/>
          <w:b/>
          <w:bCs/>
        </w:rPr>
      </w:pPr>
    </w:p>
    <w:p w:rsidRDefault="00327B63" w:rsidP="00BB1B0B" w:rsidR="00327B63" w:rsidRPr="00BB1B0B">
      <w:pPr>
        <w:jc w:val="both"/>
        <w:rPr>
          <w:rFonts w:hAnsi="Book Antiqua" w:ascii="Book Antiqua"/>
        </w:rPr>
      </w:pPr>
      <w:r w:rsidRPr="00D66763">
        <w:rPr>
          <w:rFonts w:hAnsi="Book Antiqua" w:ascii="Book Antiqua"/>
          <w:b/>
        </w:rPr>
        <w:t>Vjerovnic</w:t>
      </w:r>
      <w:r w:rsidR="00924CB3" w:rsidRPr="00D66763">
        <w:rPr>
          <w:rFonts w:hAnsi="Book Antiqua" w:ascii="Book Antiqua"/>
          <w:b/>
        </w:rPr>
        <w:t>i tražbina su: RH Ministarstvo financija Porezna uprava Koprivnica</w:t>
      </w:r>
      <w:r w:rsidR="00502DA6" w:rsidRPr="00D66763">
        <w:rPr>
          <w:rFonts w:hAnsi="Book Antiqua" w:ascii="Book Antiqua"/>
          <w:b/>
        </w:rPr>
        <w:t xml:space="preserve"> i Gordana </w:t>
      </w:r>
      <w:proofErr w:type="spellStart"/>
      <w:r w:rsidR="00502DA6" w:rsidRPr="00D66763">
        <w:rPr>
          <w:rFonts w:hAnsi="Book Antiqua" w:ascii="Book Antiqua"/>
          <w:b/>
        </w:rPr>
        <w:t>Topolko</w:t>
      </w:r>
      <w:proofErr w:type="spellEnd"/>
      <w:r w:rsidR="00502DA6" w:rsidRPr="00D66763">
        <w:rPr>
          <w:rFonts w:hAnsi="Book Antiqua" w:ascii="Book Antiqua"/>
          <w:b/>
        </w:rPr>
        <w:t xml:space="preserve"> </w:t>
      </w:r>
      <w:r w:rsidR="00D66763">
        <w:rPr>
          <w:rFonts w:hAnsi="Book Antiqua" w:ascii="Book Antiqua"/>
          <w:b/>
        </w:rPr>
        <w:t xml:space="preserve">iz </w:t>
      </w:r>
      <w:proofErr w:type="spellStart"/>
      <w:r w:rsidR="00D66763">
        <w:rPr>
          <w:rFonts w:hAnsi="Book Antiqua" w:ascii="Book Antiqua"/>
          <w:b/>
        </w:rPr>
        <w:t>Apatovca</w:t>
      </w:r>
      <w:proofErr w:type="spellEnd"/>
      <w:r w:rsidR="00D66763">
        <w:rPr>
          <w:rFonts w:hAnsi="Book Antiqua" w:ascii="Book Antiqua"/>
          <w:b/>
        </w:rPr>
        <w:t xml:space="preserve">, </w:t>
      </w:r>
      <w:proofErr w:type="spellStart"/>
      <w:r w:rsidR="00D66763">
        <w:rPr>
          <w:rFonts w:hAnsi="Book Antiqua" w:ascii="Book Antiqua"/>
          <w:b/>
        </w:rPr>
        <w:t>Brežanci</w:t>
      </w:r>
      <w:proofErr w:type="spellEnd"/>
      <w:r w:rsidR="00D66763">
        <w:rPr>
          <w:rFonts w:hAnsi="Book Antiqua" w:ascii="Book Antiqua"/>
          <w:b/>
        </w:rPr>
        <w:t xml:space="preserve"> 21.</w:t>
      </w:r>
      <w:r w:rsidR="00924CB3" w:rsidRPr="00D66763">
        <w:rPr>
          <w:rFonts w:hAnsi="Book Antiqua" w:ascii="Book Antiqua"/>
          <w:b/>
        </w:rPr>
        <w:t xml:space="preserve"> </w:t>
      </w:r>
      <w:r w:rsidRPr="00D66763">
        <w:rPr>
          <w:rFonts w:hAnsi="Book Antiqua" w:ascii="Book Antiqua"/>
          <w:b/>
        </w:rPr>
        <w:t xml:space="preserve"> </w:t>
      </w:r>
    </w:p>
    <w:p w:rsidRDefault="0032456E" w:rsidP="00327B63" w:rsidR="0032456E" w:rsidRPr="00D66763">
      <w:pPr>
        <w:jc w:val="both"/>
        <w:rPr>
          <w:rFonts w:hAnsi="Book Antiqua" w:ascii="Book Antiqua"/>
          <w:b/>
        </w:rPr>
      </w:pPr>
    </w:p>
    <w:p w:rsidRDefault="0032456E" w:rsidP="00327B63" w:rsidR="0032456E">
      <w:pPr>
        <w:jc w:val="both"/>
        <w:rPr>
          <w:rFonts w:hAnsi="Book Antiqua" w:ascii="Book Antiqua"/>
          <w:b/>
        </w:rPr>
      </w:pPr>
    </w:p>
    <w:p w:rsidRDefault="00BB1B0B" w:rsidP="00327B63" w:rsidR="00BB1B0B">
      <w:pPr>
        <w:jc w:val="both"/>
        <w:rPr>
          <w:rFonts w:hAnsi="Book Antiqua" w:ascii="Book Antiqua"/>
          <w:b/>
        </w:rPr>
      </w:pPr>
    </w:p>
    <w:p w:rsidRDefault="00BB1B0B" w:rsidP="00327B63" w:rsidR="00BB1B0B">
      <w:pPr>
        <w:jc w:val="both"/>
        <w:rPr>
          <w:rFonts w:hAnsi="Book Antiqua" w:ascii="Book Antiqua"/>
          <w:b/>
        </w:rPr>
      </w:pPr>
    </w:p>
    <w:p w:rsidRDefault="00BB1B0B" w:rsidP="00327B63" w:rsidR="00BB1B0B">
      <w:pPr>
        <w:jc w:val="both"/>
        <w:rPr>
          <w:rFonts w:hAnsi="Book Antiqua" w:ascii="Book Antiqua"/>
          <w:b/>
        </w:rPr>
      </w:pPr>
    </w:p>
    <w:p w:rsidRDefault="00BB1B0B" w:rsidP="00327B63" w:rsidR="00BB1B0B">
      <w:pPr>
        <w:jc w:val="both"/>
        <w:rPr>
          <w:rFonts w:hAnsi="Book Antiqua" w:ascii="Book Antiqua"/>
          <w:b/>
        </w:rPr>
      </w:pPr>
    </w:p>
    <w:p w:rsidRDefault="00BB1B0B" w:rsidP="00327B63" w:rsidR="00BB1B0B">
      <w:pPr>
        <w:jc w:val="both"/>
        <w:rPr>
          <w:rFonts w:hAnsi="Book Antiqua" w:ascii="Book Antiqua"/>
          <w:b/>
        </w:rPr>
      </w:pPr>
    </w:p>
    <w:p w:rsidRDefault="00DB40FF" w:rsidP="00224886" w:rsidR="0032456E" w:rsidRPr="00FE1915">
      <w:pPr>
        <w:jc w:val="center"/>
        <w:rPr>
          <w:rFonts w:hAnsi="Book Antiqua" w:ascii="Book Antiqua"/>
        </w:rPr>
      </w:pPr>
      <w:r>
        <w:rPr>
          <w:rFonts w:hAnsi="Book Antiqua" w:ascii="Book Antiqua"/>
        </w:rPr>
        <w:t>--8</w:t>
      </w:r>
      <w:r w:rsidR="00224886" w:rsidRPr="00FE1915">
        <w:rPr>
          <w:rFonts w:hAnsi="Book Antiqua" w:ascii="Book Antiqua"/>
        </w:rPr>
        <w:t>--</w:t>
      </w:r>
    </w:p>
    <w:p w:rsidRDefault="0032456E" w:rsidP="00327B63" w:rsidR="0032456E">
      <w:pPr>
        <w:jc w:val="both"/>
        <w:rPr>
          <w:rFonts w:hAnsi="Book Antiqua" w:ascii="Book Antiqua"/>
          <w:b/>
        </w:rPr>
      </w:pPr>
    </w:p>
    <w:p w:rsidRDefault="00D66763" w:rsidP="00327B63" w:rsidR="00327B63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 xml:space="preserve">VIII. </w:t>
      </w:r>
      <w:r w:rsidR="00327B63" w:rsidRPr="000F4715">
        <w:rPr>
          <w:rFonts w:hAnsi="Book Antiqua" w:ascii="Book Antiqua"/>
          <w:b/>
        </w:rPr>
        <w:t>PREDRAČUN TROŠKOVA STEČAJNOG POSTUPKA  u naredno</w:t>
      </w:r>
      <w:r w:rsidR="00924CB3">
        <w:rPr>
          <w:rFonts w:hAnsi="Book Antiqua" w:ascii="Book Antiqua"/>
          <w:b/>
        </w:rPr>
        <w:t>m šestomjesečnom razdoblju od 21.03.2017.g. do 21.09</w:t>
      </w:r>
      <w:r w:rsidR="00327B63" w:rsidRPr="000F4715">
        <w:rPr>
          <w:rFonts w:hAnsi="Book Antiqua" w:ascii="Book Antiqua"/>
          <w:b/>
        </w:rPr>
        <w:t>.2017.godine</w:t>
      </w:r>
      <w:r>
        <w:rPr>
          <w:rFonts w:hAnsi="Book Antiqua" w:ascii="Book Antiqua"/>
          <w:b/>
        </w:rPr>
        <w:t>.</w:t>
      </w:r>
    </w:p>
    <w:p w:rsidRDefault="00D66763" w:rsidP="00327B63" w:rsidR="00D66763" w:rsidRPr="000F4715">
      <w:pPr>
        <w:jc w:val="both"/>
        <w:rPr>
          <w:rFonts w:hAnsi="Book Antiqua" w:ascii="Book Antiqua"/>
          <w:b/>
        </w:rPr>
      </w:pPr>
    </w:p>
    <w:p w:rsidRDefault="00327B63" w:rsidP="00327B63" w:rsidR="00327B63" w:rsidRPr="00346EC8">
      <w:pPr>
        <w:jc w:val="both"/>
        <w:rPr>
          <w:rFonts w:hAnsi="Book Antiqua" w:ascii="Book Antiqua"/>
        </w:rPr>
      </w:pPr>
      <w:r w:rsidRPr="00346EC8">
        <w:rPr>
          <w:rFonts w:hAnsi="Book Antiqua" w:ascii="Book Antiqua"/>
        </w:rPr>
        <w:t>Pregled predvidivih t</w:t>
      </w:r>
      <w:r>
        <w:rPr>
          <w:rFonts w:hAnsi="Book Antiqua" w:ascii="Book Antiqua"/>
        </w:rPr>
        <w:t>roškova stečajnog post</w:t>
      </w:r>
      <w:r w:rsidR="00924CB3">
        <w:rPr>
          <w:rFonts w:hAnsi="Book Antiqua" w:ascii="Book Antiqua"/>
        </w:rPr>
        <w:t>upka od 21.03.2017.godine do 21.09</w:t>
      </w:r>
      <w:r w:rsidRPr="00346EC8">
        <w:rPr>
          <w:rFonts w:hAnsi="Book Antiqua" w:ascii="Book Antiqua"/>
        </w:rPr>
        <w:t xml:space="preserve">.2017.godine. </w:t>
      </w:r>
    </w:p>
    <w:p w:rsidRDefault="00327B63" w:rsidP="00327B63" w:rsidR="00327B63" w:rsidRPr="00346EC8">
      <w:pPr>
        <w:jc w:val="both"/>
        <w:rPr>
          <w:rFonts w:hAnsi="Book Antiqua" w:ascii="Book Antiqua"/>
          <w:b/>
        </w:rPr>
      </w:pPr>
      <w:r w:rsidRPr="00346EC8">
        <w:rPr>
          <w:rFonts w:hAnsi="Book Antiqua" w:ascii="Book Antiqua"/>
          <w:b/>
        </w:rPr>
        <w:t>Troškovi po članku 154 Stečajnog zakona :</w:t>
      </w:r>
    </w:p>
    <w:p w:rsidRDefault="00327B63" w:rsidP="00327B63" w:rsidR="00327B63">
      <w:pPr>
        <w:jc w:val="both"/>
        <w:rPr>
          <w:rFonts w:hAnsi="Book Antiqua" w:ascii="Book Antiqua"/>
        </w:rPr>
      </w:pPr>
      <w:r w:rsidRPr="00346EC8">
        <w:rPr>
          <w:rFonts w:hAnsi="Book Antiqua" w:ascii="Book Antiqua"/>
        </w:rPr>
        <w:t>1.Knjigovod</w:t>
      </w:r>
      <w:r w:rsidR="00224886">
        <w:rPr>
          <w:rFonts w:hAnsi="Book Antiqua" w:ascii="Book Antiqua"/>
        </w:rPr>
        <w:t>st</w:t>
      </w:r>
      <w:r w:rsidRPr="00346EC8">
        <w:rPr>
          <w:rFonts w:hAnsi="Book Antiqua" w:ascii="Book Antiqua"/>
        </w:rPr>
        <w:t xml:space="preserve">vene usluge (700 kn mjesečno x 6 mj. )…………….…………….=4.200,00 </w:t>
      </w:r>
    </w:p>
    <w:p w:rsidRDefault="00924CB3" w:rsidP="00327B63" w:rsidR="00327B63" w:rsidRPr="00346EC8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2</w:t>
      </w:r>
      <w:r w:rsidR="00327B63" w:rsidRPr="00346EC8">
        <w:rPr>
          <w:rFonts w:hAnsi="Book Antiqua" w:ascii="Book Antiqua"/>
        </w:rPr>
        <w:t xml:space="preserve">.Troškovi stečajnog upravitelja (izrada pečata, </w:t>
      </w:r>
      <w:proofErr w:type="spellStart"/>
      <w:r w:rsidR="00327B63" w:rsidRPr="00346EC8">
        <w:rPr>
          <w:rFonts w:hAnsi="Book Antiqua" w:ascii="Book Antiqua"/>
        </w:rPr>
        <w:t>pribava</w:t>
      </w:r>
      <w:proofErr w:type="spellEnd"/>
      <w:r w:rsidR="00327B63" w:rsidRPr="00346EC8">
        <w:rPr>
          <w:rFonts w:hAnsi="Book Antiqua" w:ascii="Book Antiqua"/>
        </w:rPr>
        <w:t xml:space="preserve"> upis u NKD Zagreb, </w:t>
      </w:r>
    </w:p>
    <w:p w:rsidRDefault="00327B63" w:rsidP="00327B63" w:rsidR="00327B63" w:rsidRPr="00346EC8">
      <w:pPr>
        <w:jc w:val="both"/>
        <w:rPr>
          <w:rFonts w:hAnsi="Book Antiqua" w:ascii="Book Antiqua"/>
        </w:rPr>
      </w:pPr>
      <w:r w:rsidRPr="00346EC8">
        <w:rPr>
          <w:rFonts w:hAnsi="Book Antiqua" w:ascii="Book Antiqua"/>
        </w:rPr>
        <w:t xml:space="preserve">   otvaranje novog žiro računa, administrativni biljeg,  troškovi mobitela</w:t>
      </w:r>
    </w:p>
    <w:p w:rsidRDefault="00327B63" w:rsidP="00327B63" w:rsidR="00327B63" w:rsidRPr="00346EC8">
      <w:pPr>
        <w:jc w:val="both"/>
        <w:rPr>
          <w:rFonts w:hAnsi="Book Antiqua" w:ascii="Book Antiqua"/>
        </w:rPr>
      </w:pPr>
      <w:r w:rsidRPr="00346EC8">
        <w:rPr>
          <w:rFonts w:hAnsi="Book Antiqua" w:ascii="Book Antiqua"/>
        </w:rPr>
        <w:t xml:space="preserve">   i </w:t>
      </w:r>
      <w:proofErr w:type="spellStart"/>
      <w:r w:rsidRPr="00346EC8">
        <w:rPr>
          <w:rFonts w:hAnsi="Book Antiqua" w:ascii="Book Antiqua"/>
        </w:rPr>
        <w:t>interneta</w:t>
      </w:r>
      <w:proofErr w:type="spellEnd"/>
      <w:r w:rsidRPr="00346EC8">
        <w:rPr>
          <w:rFonts w:hAnsi="Book Antiqua" w:ascii="Book Antiqua"/>
        </w:rPr>
        <w:t xml:space="preserve"> i uredskog – kancelarijsk</w:t>
      </w:r>
      <w:r>
        <w:rPr>
          <w:rFonts w:hAnsi="Book Antiqua" w:ascii="Book Antiqua"/>
        </w:rPr>
        <w:t>og materijala………………….……...….=1.5</w:t>
      </w:r>
      <w:r w:rsidRPr="00346EC8">
        <w:rPr>
          <w:rFonts w:hAnsi="Book Antiqua" w:ascii="Book Antiqua"/>
        </w:rPr>
        <w:t xml:space="preserve">00,00 </w:t>
      </w:r>
    </w:p>
    <w:p w:rsidRDefault="00924CB3" w:rsidP="00327B63" w:rsidR="00327B63" w:rsidRPr="0048184D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3</w:t>
      </w:r>
      <w:r w:rsidR="00327B63" w:rsidRPr="00346EC8">
        <w:rPr>
          <w:rFonts w:hAnsi="Book Antiqua" w:ascii="Book Antiqua"/>
        </w:rPr>
        <w:t>.Sudski troškovi eventual</w:t>
      </w:r>
      <w:r>
        <w:rPr>
          <w:rFonts w:hAnsi="Book Antiqua" w:ascii="Book Antiqua"/>
        </w:rPr>
        <w:t>nih postupaka ……………………………………….=3</w:t>
      </w:r>
      <w:r w:rsidR="00327B63" w:rsidRPr="00346EC8">
        <w:rPr>
          <w:rFonts w:hAnsi="Book Antiqua" w:ascii="Book Antiqua"/>
        </w:rPr>
        <w:t>.000,00</w:t>
      </w:r>
    </w:p>
    <w:p w:rsidRDefault="00924CB3" w:rsidP="00327B63" w:rsidR="00327B63" w:rsidRPr="00346EC8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4</w:t>
      </w:r>
      <w:r w:rsidR="00327B63" w:rsidRPr="0048184D">
        <w:rPr>
          <w:rFonts w:hAnsi="Book Antiqua" w:ascii="Book Antiqua"/>
        </w:rPr>
        <w:t>.Oglašava</w:t>
      </w:r>
      <w:r>
        <w:rPr>
          <w:rFonts w:hAnsi="Book Antiqua" w:ascii="Book Antiqua"/>
        </w:rPr>
        <w:t xml:space="preserve">nje prodaje pokretnina </w:t>
      </w:r>
      <w:r w:rsidR="00327B63" w:rsidRPr="0048184D">
        <w:rPr>
          <w:rFonts w:hAnsi="Book Antiqua" w:ascii="Book Antiqua"/>
        </w:rPr>
        <w:t xml:space="preserve"> </w:t>
      </w:r>
      <w:r>
        <w:rPr>
          <w:rFonts w:hAnsi="Book Antiqua" w:ascii="Book Antiqua"/>
        </w:rPr>
        <w:t>…………...</w:t>
      </w:r>
      <w:r w:rsidR="00327B63" w:rsidRPr="0048184D">
        <w:rPr>
          <w:rFonts w:hAnsi="Book Antiqua" w:ascii="Book Antiqua"/>
        </w:rPr>
        <w:t>……………………………</w:t>
      </w:r>
      <w:r w:rsidR="00327B63">
        <w:rPr>
          <w:rFonts w:hAnsi="Book Antiqua" w:ascii="Book Antiqua"/>
        </w:rPr>
        <w:t>….</w:t>
      </w:r>
      <w:r w:rsidR="00327B63" w:rsidRPr="0048184D">
        <w:rPr>
          <w:rFonts w:hAnsi="Book Antiqua" w:ascii="Book Antiqua"/>
        </w:rPr>
        <w:t>….=1.500,00</w:t>
      </w:r>
    </w:p>
    <w:p w:rsidRDefault="00BB1B0B" w:rsidP="00327B63" w:rsidR="00327B63" w:rsidRPr="00346EC8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5</w:t>
      </w:r>
      <w:r w:rsidR="00327B63" w:rsidRPr="00346EC8">
        <w:rPr>
          <w:rFonts w:hAnsi="Book Antiqua" w:ascii="Book Antiqua"/>
        </w:rPr>
        <w:t>.Drugi nepredvidivi izdaci troškovi koji</w:t>
      </w:r>
      <w:r w:rsidR="00924CB3">
        <w:rPr>
          <w:rFonts w:hAnsi="Book Antiqua" w:ascii="Book Antiqua"/>
        </w:rPr>
        <w:t xml:space="preserve"> se  mogu pojaviti ……………….….=5</w:t>
      </w:r>
      <w:r w:rsidR="00327B63" w:rsidRPr="00346EC8">
        <w:rPr>
          <w:rFonts w:hAnsi="Book Antiqua" w:ascii="Book Antiqua"/>
        </w:rPr>
        <w:t xml:space="preserve">00,00 </w:t>
      </w:r>
    </w:p>
    <w:p w:rsidRDefault="00327B63" w:rsidP="00327B63" w:rsidR="00327B63" w:rsidRPr="00346EC8">
      <w:pPr>
        <w:jc w:val="both"/>
        <w:rPr>
          <w:rFonts w:hAnsi="Book Antiqua" w:ascii="Book Antiqua"/>
        </w:rPr>
      </w:pPr>
      <w:r w:rsidRPr="00346EC8">
        <w:rPr>
          <w:rFonts w:hAnsi="Book Antiqua" w:ascii="Book Antiqua"/>
        </w:rPr>
        <w:t>___________________________________________________________________________</w:t>
      </w:r>
    </w:p>
    <w:p w:rsidRDefault="00327B63" w:rsidP="00327B63" w:rsidR="00327B63" w:rsidRPr="00CE573E">
      <w:pPr>
        <w:jc w:val="both"/>
        <w:rPr>
          <w:rFonts w:hAnsi="Book Antiqua" w:ascii="Book Antiqua"/>
          <w:b/>
        </w:rPr>
      </w:pPr>
      <w:r w:rsidRPr="00346EC8">
        <w:rPr>
          <w:rFonts w:hAnsi="Book Antiqua" w:ascii="Book Antiqua"/>
          <w:b/>
        </w:rPr>
        <w:t>UKUPNO po članku 154. Stečajnog zakona …………………</w:t>
      </w:r>
      <w:r>
        <w:rPr>
          <w:rFonts w:hAnsi="Book Antiqua" w:ascii="Book Antiqua"/>
          <w:b/>
        </w:rPr>
        <w:t>…..</w:t>
      </w:r>
      <w:r w:rsidRPr="00346EC8">
        <w:rPr>
          <w:rFonts w:hAnsi="Book Antiqua" w:ascii="Book Antiqua"/>
          <w:b/>
        </w:rPr>
        <w:t>…………..</w:t>
      </w:r>
      <w:r w:rsidR="00924CB3">
        <w:rPr>
          <w:rFonts w:hAnsi="Book Antiqua" w:ascii="Book Antiqua"/>
          <w:b/>
        </w:rPr>
        <w:t>=10</w:t>
      </w:r>
      <w:r w:rsidRPr="00346EC8">
        <w:rPr>
          <w:rFonts w:hAnsi="Book Antiqua" w:ascii="Book Antiqua"/>
          <w:b/>
        </w:rPr>
        <w:t>.</w:t>
      </w:r>
      <w:r w:rsidR="00924CB3">
        <w:rPr>
          <w:rFonts w:hAnsi="Book Antiqua" w:ascii="Book Antiqua"/>
          <w:b/>
        </w:rPr>
        <w:t>7</w:t>
      </w:r>
      <w:r w:rsidRPr="00346EC8">
        <w:rPr>
          <w:rFonts w:hAnsi="Book Antiqua" w:ascii="Book Antiqua"/>
          <w:b/>
        </w:rPr>
        <w:t xml:space="preserve">00,00 </w:t>
      </w:r>
      <w:r w:rsidRPr="00346EC8">
        <w:rPr>
          <w:rFonts w:hAnsi="Book Antiqua" w:ascii="Book Antiqua"/>
        </w:rPr>
        <w:t>___________________________________________________________________________</w:t>
      </w:r>
    </w:p>
    <w:p w:rsidRDefault="00327B63" w:rsidP="00327B63" w:rsidR="00327B63" w:rsidRPr="00346EC8">
      <w:pPr>
        <w:jc w:val="both"/>
        <w:rPr>
          <w:rFonts w:hAnsi="Book Antiqua" w:ascii="Book Antiqua"/>
          <w:b/>
        </w:rPr>
      </w:pPr>
      <w:r w:rsidRPr="00346EC8">
        <w:rPr>
          <w:rFonts w:hAnsi="Book Antiqua" w:ascii="Book Antiqua"/>
          <w:b/>
        </w:rPr>
        <w:t xml:space="preserve">Troškovi stečajnog postupka po članku 155. Stečajnog zakona </w:t>
      </w:r>
    </w:p>
    <w:p w:rsidRDefault="00327B63" w:rsidP="00327B63" w:rsidR="00327B63" w:rsidRPr="00346EC8">
      <w:pPr>
        <w:jc w:val="both"/>
        <w:rPr>
          <w:rFonts w:hAnsi="Book Antiqua" w:ascii="Book Antiqua"/>
        </w:rPr>
      </w:pPr>
      <w:r w:rsidRPr="00346EC8">
        <w:rPr>
          <w:rFonts w:hAnsi="Book Antiqua" w:ascii="Book Antiqua"/>
        </w:rPr>
        <w:t>1.Troškovi p</w:t>
      </w:r>
      <w:r>
        <w:rPr>
          <w:rFonts w:hAnsi="Book Antiqua" w:ascii="Book Antiqua"/>
        </w:rPr>
        <w:t>rocijene po</w:t>
      </w:r>
      <w:r w:rsidR="00924CB3">
        <w:rPr>
          <w:rFonts w:hAnsi="Book Antiqua" w:ascii="Book Antiqua"/>
        </w:rPr>
        <w:t xml:space="preserve">kretnina </w:t>
      </w:r>
      <w:r>
        <w:rPr>
          <w:rFonts w:hAnsi="Book Antiqua" w:ascii="Book Antiqua"/>
        </w:rPr>
        <w:t>po vještaku ……......</w:t>
      </w:r>
      <w:r w:rsidR="00924CB3">
        <w:rPr>
          <w:rFonts w:hAnsi="Book Antiqua" w:ascii="Book Antiqua"/>
        </w:rPr>
        <w:t>.......................................=1.5</w:t>
      </w:r>
      <w:r w:rsidRPr="00346EC8">
        <w:rPr>
          <w:rFonts w:hAnsi="Book Antiqua" w:ascii="Book Antiqua"/>
        </w:rPr>
        <w:t xml:space="preserve">00,00 </w:t>
      </w:r>
    </w:p>
    <w:p w:rsidRDefault="00327AFC" w:rsidP="00327B63" w:rsidR="00327B63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2</w:t>
      </w:r>
      <w:r w:rsidR="00327B63" w:rsidRPr="00346EC8">
        <w:rPr>
          <w:rFonts w:hAnsi="Book Antiqua" w:ascii="Book Antiqua"/>
        </w:rPr>
        <w:t>.Bankarske usluge ………………………………………………………………</w:t>
      </w:r>
      <w:r w:rsidR="00327B63">
        <w:rPr>
          <w:rFonts w:hAnsi="Book Antiqua" w:ascii="Book Antiqua"/>
        </w:rPr>
        <w:t>.</w:t>
      </w:r>
      <w:r w:rsidR="00327B63" w:rsidRPr="00346EC8">
        <w:rPr>
          <w:rFonts w:hAnsi="Book Antiqua" w:ascii="Book Antiqua"/>
        </w:rPr>
        <w:t xml:space="preserve">=   </w:t>
      </w:r>
      <w:r w:rsidR="00327B63">
        <w:rPr>
          <w:rFonts w:hAnsi="Book Antiqua" w:ascii="Book Antiqua"/>
        </w:rPr>
        <w:t xml:space="preserve"> </w:t>
      </w:r>
      <w:r w:rsidR="00327B63" w:rsidRPr="00346EC8">
        <w:rPr>
          <w:rFonts w:hAnsi="Book Antiqua" w:ascii="Book Antiqua"/>
        </w:rPr>
        <w:t>400,00</w:t>
      </w:r>
    </w:p>
    <w:p w:rsidRDefault="00327AFC" w:rsidP="00327B63" w:rsidR="00327B63" w:rsidRPr="00346EC8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3</w:t>
      </w:r>
      <w:r w:rsidR="00327B63" w:rsidRPr="00346EC8">
        <w:rPr>
          <w:rFonts w:hAnsi="Book Antiqua" w:ascii="Book Antiqua"/>
        </w:rPr>
        <w:t xml:space="preserve">.Putni troškovi </w:t>
      </w:r>
      <w:r w:rsidR="005D7543">
        <w:rPr>
          <w:rFonts w:hAnsi="Book Antiqua" w:ascii="Book Antiqua"/>
        </w:rPr>
        <w:t>bruto</w:t>
      </w:r>
      <w:r w:rsidR="00D209A3">
        <w:rPr>
          <w:rFonts w:hAnsi="Book Antiqua" w:ascii="Book Antiqua"/>
        </w:rPr>
        <w:t>………………………………………………………….</w:t>
      </w:r>
      <w:r w:rsidR="00D66763">
        <w:rPr>
          <w:rFonts w:hAnsi="Book Antiqua" w:ascii="Book Antiqua"/>
        </w:rPr>
        <w:t>….=4</w:t>
      </w:r>
      <w:r w:rsidR="005D7543">
        <w:rPr>
          <w:rFonts w:hAnsi="Book Antiqua" w:ascii="Book Antiqua"/>
        </w:rPr>
        <w:t>.0</w:t>
      </w:r>
      <w:r w:rsidR="00327B63" w:rsidRPr="00346EC8">
        <w:rPr>
          <w:rFonts w:hAnsi="Book Antiqua" w:ascii="Book Antiqua"/>
        </w:rPr>
        <w:t>00,00</w:t>
      </w:r>
    </w:p>
    <w:p w:rsidRDefault="00327AFC" w:rsidP="00327B63" w:rsidR="00327B63" w:rsidRPr="00346EC8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4</w:t>
      </w:r>
      <w:r w:rsidR="00327B63" w:rsidRPr="00346EC8">
        <w:rPr>
          <w:rFonts w:hAnsi="Book Antiqua" w:ascii="Book Antiqua"/>
        </w:rPr>
        <w:t>.Drugi eventualno nepredvidi</w:t>
      </w:r>
      <w:r w:rsidR="00924CB3">
        <w:rPr>
          <w:rFonts w:hAnsi="Book Antiqua" w:ascii="Book Antiqua"/>
        </w:rPr>
        <w:t>vi troškovi…………….……………………….=   5</w:t>
      </w:r>
      <w:r w:rsidR="00327B63" w:rsidRPr="00346EC8">
        <w:rPr>
          <w:rFonts w:hAnsi="Book Antiqua" w:ascii="Book Antiqua"/>
        </w:rPr>
        <w:t xml:space="preserve">00,00 </w:t>
      </w:r>
    </w:p>
    <w:p w:rsidRDefault="00327B63" w:rsidP="00327B63" w:rsidR="00327B63" w:rsidRPr="00346EC8">
      <w:pPr>
        <w:jc w:val="both"/>
        <w:rPr>
          <w:rFonts w:hAnsi="Book Antiqua" w:ascii="Book Antiqua"/>
        </w:rPr>
      </w:pPr>
      <w:r w:rsidRPr="00346EC8">
        <w:rPr>
          <w:rFonts w:hAnsi="Book Antiqua" w:ascii="Book Antiqua"/>
        </w:rPr>
        <w:t xml:space="preserve">___________________________________________________________________________ </w:t>
      </w:r>
    </w:p>
    <w:p w:rsidRDefault="00327B63" w:rsidP="00327B63" w:rsidR="00327B63">
      <w:pPr>
        <w:jc w:val="both"/>
        <w:rPr>
          <w:rFonts w:hAnsi="Book Antiqua" w:ascii="Book Antiqua"/>
        </w:rPr>
      </w:pPr>
      <w:r w:rsidRPr="00346EC8">
        <w:rPr>
          <w:rFonts w:hAnsi="Book Antiqua" w:ascii="Book Antiqua"/>
        </w:rPr>
        <w:t>Ukupno po članku 155. Steč</w:t>
      </w:r>
      <w:r w:rsidR="00924CB3">
        <w:rPr>
          <w:rFonts w:hAnsi="Book Antiqua" w:ascii="Book Antiqua"/>
        </w:rPr>
        <w:t>ajnog zakona ……………………………………..=</w:t>
      </w:r>
      <w:r w:rsidR="00D66763">
        <w:rPr>
          <w:rFonts w:hAnsi="Book Antiqua" w:ascii="Book Antiqua"/>
        </w:rPr>
        <w:t>6</w:t>
      </w:r>
      <w:r w:rsidR="00327AFC">
        <w:rPr>
          <w:rFonts w:hAnsi="Book Antiqua" w:ascii="Book Antiqua"/>
        </w:rPr>
        <w:t>.4</w:t>
      </w:r>
      <w:r w:rsidRPr="00346EC8">
        <w:rPr>
          <w:rFonts w:hAnsi="Book Antiqua" w:ascii="Book Antiqua"/>
        </w:rPr>
        <w:t>00,00</w:t>
      </w:r>
    </w:p>
    <w:p w:rsidRDefault="00327B63" w:rsidP="00327B63" w:rsidR="00327B63">
      <w:pPr>
        <w:rPr>
          <w:rFonts w:hAnsi="Book Antiqua" w:ascii="Book Antiqua"/>
        </w:rPr>
      </w:pPr>
      <w:r>
        <w:rPr>
          <w:rFonts w:hAnsi="Book Antiqua" w:ascii="Book Antiqua"/>
        </w:rPr>
        <w:t>___________________________________________________________________________</w:t>
      </w:r>
    </w:p>
    <w:p w:rsidRDefault="00327B63" w:rsidP="00327B63" w:rsidR="005D7543">
      <w:pPr>
        <w:jc w:val="both"/>
        <w:rPr>
          <w:rFonts w:hAnsi="Book Antiqua" w:ascii="Book Antiqua"/>
        </w:rPr>
      </w:pPr>
      <w:r w:rsidRPr="00346EC8">
        <w:rPr>
          <w:rFonts w:hAnsi="Book Antiqua" w:ascii="Book Antiqua"/>
        </w:rPr>
        <w:t>Sveukupni predračun troškova po čl.154 i 155. Stečajnog zakona……….….</w:t>
      </w:r>
      <w:r w:rsidR="00D66763">
        <w:rPr>
          <w:rFonts w:hAnsi="Book Antiqua" w:ascii="Book Antiqua"/>
        </w:rPr>
        <w:t>=17</w:t>
      </w:r>
      <w:r w:rsidR="00327AFC">
        <w:rPr>
          <w:rFonts w:hAnsi="Book Antiqua" w:ascii="Book Antiqua"/>
        </w:rPr>
        <w:t>.1</w:t>
      </w:r>
      <w:r w:rsidRPr="00346EC8">
        <w:rPr>
          <w:rFonts w:hAnsi="Book Antiqua" w:ascii="Book Antiqua"/>
        </w:rPr>
        <w:t>00,00</w:t>
      </w:r>
    </w:p>
    <w:p w:rsidRDefault="00D66763" w:rsidP="00327B63" w:rsidR="00D66763">
      <w:pPr>
        <w:jc w:val="both"/>
        <w:rPr>
          <w:rFonts w:hAnsi="Book Antiqua" w:ascii="Book Antiqua"/>
          <w:b/>
        </w:rPr>
      </w:pPr>
    </w:p>
    <w:p w:rsidRDefault="00327B63" w:rsidP="00327B63" w:rsidR="00327B63" w:rsidRPr="00055CC1">
      <w:pPr>
        <w:jc w:val="both"/>
        <w:rPr>
          <w:rFonts w:hAnsi="Book Antiqua" w:ascii="Book Antiqua"/>
          <w:b/>
        </w:rPr>
      </w:pPr>
      <w:r w:rsidRPr="00055CC1">
        <w:rPr>
          <w:rFonts w:hAnsi="Book Antiqua" w:ascii="Book Antiqua"/>
          <w:b/>
        </w:rPr>
        <w:t>Napomena : u predračunu predvidivih troškova nije uračunata nagrada privremenom stečajnom upravitelju, i stečajnom upravitelju.</w:t>
      </w:r>
    </w:p>
    <w:p w:rsidRDefault="00327B63" w:rsidP="00327B63" w:rsidR="00327B63">
      <w:pPr>
        <w:jc w:val="both"/>
        <w:rPr>
          <w:rFonts w:hAnsi="Book Antiqua" w:ascii="Book Antiqua"/>
        </w:rPr>
      </w:pPr>
    </w:p>
    <w:p w:rsidRDefault="00D66763" w:rsidP="00327B63" w:rsidR="00327B63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IX.</w:t>
      </w:r>
      <w:r w:rsidR="00BB1B0B">
        <w:rPr>
          <w:rFonts w:hAnsi="Book Antiqua" w:ascii="Book Antiqua"/>
          <w:b/>
        </w:rPr>
        <w:t xml:space="preserve"> </w:t>
      </w:r>
      <w:r w:rsidR="00327B63" w:rsidRPr="008E40A1">
        <w:rPr>
          <w:rFonts w:hAnsi="Book Antiqua" w:ascii="Book Antiqua"/>
          <w:b/>
        </w:rPr>
        <w:t xml:space="preserve">PROCJENA NAMIRENJA STEČAJNIH VJEROVNIKA </w:t>
      </w:r>
    </w:p>
    <w:p w:rsidRDefault="00D66763" w:rsidP="00327B63" w:rsidR="00D66763" w:rsidRPr="008E40A1">
      <w:pPr>
        <w:jc w:val="both"/>
        <w:rPr>
          <w:rFonts w:hAnsi="Book Antiqua" w:ascii="Book Antiqua"/>
          <w:b/>
        </w:rPr>
      </w:pPr>
    </w:p>
    <w:p w:rsidRDefault="00327B63" w:rsidP="005D7543" w:rsidR="00327B63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>Budući d</w:t>
      </w:r>
      <w:r w:rsidR="005D7543">
        <w:rPr>
          <w:rFonts w:hAnsi="Book Antiqua" w:ascii="Book Antiqua"/>
        </w:rPr>
        <w:t>a se stečajna masa sastoji od po</w:t>
      </w:r>
      <w:r>
        <w:rPr>
          <w:rFonts w:hAnsi="Book Antiqua" w:ascii="Book Antiqua"/>
        </w:rPr>
        <w:t xml:space="preserve">kretnine </w:t>
      </w:r>
      <w:r w:rsidR="005D7543">
        <w:rPr>
          <w:rFonts w:hAnsi="Book Antiqua" w:ascii="Book Antiqua"/>
        </w:rPr>
        <w:t xml:space="preserve"> čija tržna </w:t>
      </w:r>
      <w:r>
        <w:rPr>
          <w:rFonts w:hAnsi="Book Antiqua" w:ascii="Book Antiqua"/>
        </w:rPr>
        <w:t>vrijednost u ovom trenutku nije poznata osim knjigovods</w:t>
      </w:r>
      <w:r w:rsidR="00327AFC">
        <w:rPr>
          <w:rFonts w:hAnsi="Book Antiqua" w:ascii="Book Antiqua"/>
        </w:rPr>
        <w:t>tvene,  a obzirom</w:t>
      </w:r>
      <w:r w:rsidR="005D7543">
        <w:rPr>
          <w:rFonts w:hAnsi="Book Antiqua" w:ascii="Book Antiqua"/>
        </w:rPr>
        <w:t xml:space="preserve"> da su pokretnine</w:t>
      </w:r>
      <w:r w:rsidR="00327AFC">
        <w:rPr>
          <w:rFonts w:hAnsi="Book Antiqua" w:ascii="Book Antiqua"/>
        </w:rPr>
        <w:t xml:space="preserve"> stare za </w:t>
      </w:r>
      <w:r w:rsidR="005D7543">
        <w:rPr>
          <w:rFonts w:hAnsi="Book Antiqua" w:ascii="Book Antiqua"/>
        </w:rPr>
        <w:t>očekivat</w:t>
      </w:r>
      <w:r w:rsidR="00327AFC">
        <w:rPr>
          <w:rFonts w:hAnsi="Book Antiqua" w:ascii="Book Antiqua"/>
        </w:rPr>
        <w:t>i je</w:t>
      </w:r>
      <w:r w:rsidR="005D7543">
        <w:rPr>
          <w:rFonts w:hAnsi="Book Antiqua" w:ascii="Book Antiqua"/>
        </w:rPr>
        <w:t xml:space="preserve"> </w:t>
      </w:r>
      <w:r>
        <w:rPr>
          <w:rFonts w:hAnsi="Book Antiqua" w:ascii="Book Antiqua"/>
        </w:rPr>
        <w:t xml:space="preserve">da će se vjerojatno iz prodaje tih pokretnina djelomično </w:t>
      </w:r>
      <w:r w:rsidR="005D7543">
        <w:rPr>
          <w:rFonts w:hAnsi="Book Antiqua" w:ascii="Book Antiqua"/>
        </w:rPr>
        <w:t>namiriti troškovi stečajnog postupka</w:t>
      </w:r>
      <w:r>
        <w:rPr>
          <w:rFonts w:hAnsi="Book Antiqua" w:ascii="Book Antiqua"/>
        </w:rPr>
        <w:t xml:space="preserve"> i ostalih obveza stečajne mase.</w:t>
      </w:r>
    </w:p>
    <w:p w:rsidRDefault="00D66763" w:rsidP="005D7543" w:rsidR="00D66763">
      <w:pPr>
        <w:ind w:firstLine="708"/>
        <w:jc w:val="both"/>
        <w:rPr>
          <w:rFonts w:hAnsi="Book Antiqua" w:ascii="Book Antiqua"/>
        </w:rPr>
      </w:pPr>
    </w:p>
    <w:p w:rsidRDefault="00D66763" w:rsidP="005D7543" w:rsidR="00D66763">
      <w:pPr>
        <w:ind w:firstLine="708"/>
        <w:jc w:val="both"/>
        <w:rPr>
          <w:rFonts w:hAnsi="Book Antiqua" w:ascii="Book Antiqua"/>
        </w:rPr>
      </w:pPr>
    </w:p>
    <w:p w:rsidRDefault="00D66763" w:rsidP="005D7543" w:rsidR="00D66763">
      <w:pPr>
        <w:ind w:firstLine="708"/>
        <w:jc w:val="both"/>
        <w:rPr>
          <w:rFonts w:hAnsi="Book Antiqua" w:ascii="Book Antiqua"/>
        </w:rPr>
      </w:pPr>
    </w:p>
    <w:p w:rsidRDefault="00D66763" w:rsidP="005D7543" w:rsidR="00D66763">
      <w:pPr>
        <w:ind w:firstLine="708"/>
        <w:jc w:val="both"/>
        <w:rPr>
          <w:rFonts w:hAnsi="Book Antiqua" w:ascii="Book Antiqua"/>
        </w:rPr>
      </w:pPr>
    </w:p>
    <w:p w:rsidRDefault="00D66763" w:rsidP="005D7543" w:rsidR="00D66763">
      <w:pPr>
        <w:ind w:firstLine="708"/>
        <w:jc w:val="both"/>
        <w:rPr>
          <w:rFonts w:hAnsi="Book Antiqua" w:ascii="Book Antiqua"/>
        </w:rPr>
      </w:pPr>
    </w:p>
    <w:p w:rsidRDefault="00D66763" w:rsidP="005D7543" w:rsidR="00D66763">
      <w:pPr>
        <w:ind w:firstLine="708"/>
        <w:jc w:val="both"/>
        <w:rPr>
          <w:rFonts w:hAnsi="Book Antiqua" w:ascii="Book Antiqua"/>
        </w:rPr>
      </w:pPr>
    </w:p>
    <w:p w:rsidRDefault="00D66763" w:rsidP="005D7543" w:rsidR="00D66763">
      <w:pPr>
        <w:ind w:firstLine="708"/>
        <w:jc w:val="both"/>
        <w:rPr>
          <w:rFonts w:hAnsi="Book Antiqua" w:ascii="Book Antiqua"/>
        </w:rPr>
      </w:pPr>
    </w:p>
    <w:p w:rsidRDefault="00D66763" w:rsidP="005D7543" w:rsidR="00D66763">
      <w:pPr>
        <w:ind w:firstLine="708"/>
        <w:jc w:val="both"/>
        <w:rPr>
          <w:rFonts w:hAnsi="Book Antiqua" w:ascii="Book Antiqua"/>
        </w:rPr>
      </w:pPr>
    </w:p>
    <w:p w:rsidRDefault="00D66763" w:rsidP="005D7543" w:rsidR="00D66763">
      <w:pPr>
        <w:ind w:firstLine="708"/>
        <w:jc w:val="both"/>
        <w:rPr>
          <w:rFonts w:hAnsi="Book Antiqua" w:ascii="Book Antiqua"/>
        </w:rPr>
      </w:pPr>
    </w:p>
    <w:p w:rsidRDefault="00D66763" w:rsidP="005D7543" w:rsidR="00D66763">
      <w:pPr>
        <w:ind w:firstLine="708"/>
        <w:jc w:val="both"/>
        <w:rPr>
          <w:rFonts w:hAnsi="Book Antiqua" w:ascii="Book Antiqua"/>
        </w:rPr>
      </w:pPr>
    </w:p>
    <w:p w:rsidRDefault="00D66763" w:rsidP="00BB1B0B" w:rsidR="00D66763">
      <w:pPr>
        <w:ind w:firstLine="708"/>
        <w:jc w:val="center"/>
        <w:rPr>
          <w:rFonts w:hAnsi="Book Antiqua" w:ascii="Book Antiqua"/>
        </w:rPr>
      </w:pPr>
      <w:r>
        <w:rPr>
          <w:rFonts w:hAnsi="Book Antiqua" w:ascii="Book Antiqua"/>
        </w:rPr>
        <w:t>--9--</w:t>
      </w:r>
    </w:p>
    <w:p w:rsidRDefault="00327B63" w:rsidP="00327B63" w:rsidR="00327B63">
      <w:pPr>
        <w:ind w:firstLine="708"/>
        <w:jc w:val="both"/>
        <w:rPr>
          <w:rFonts w:hAnsi="Book Antiqua" w:ascii="Book Antiqua"/>
        </w:rPr>
      </w:pPr>
    </w:p>
    <w:p w:rsidRDefault="00327B63" w:rsidP="00327B63" w:rsidR="00327B63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</w:rPr>
        <w:t xml:space="preserve"> </w:t>
      </w:r>
      <w:r w:rsidR="00D66763" w:rsidRPr="00BB1B0B">
        <w:rPr>
          <w:rFonts w:hAnsi="Book Antiqua" w:ascii="Book Antiqua"/>
          <w:b/>
        </w:rPr>
        <w:t xml:space="preserve">X </w:t>
      </w:r>
      <w:r w:rsidRPr="00C86E31">
        <w:rPr>
          <w:rFonts w:hAnsi="Book Antiqua" w:ascii="Book Antiqua"/>
          <w:b/>
        </w:rPr>
        <w:t xml:space="preserve">PRIJEDLOZI ZA UNOVČENJE STEČAJNE MASE : </w:t>
      </w:r>
    </w:p>
    <w:p w:rsidRDefault="00BB1B0B" w:rsidP="00327B63" w:rsidR="00BB1B0B" w:rsidRPr="00FD778D">
      <w:pPr>
        <w:jc w:val="both"/>
        <w:rPr>
          <w:rFonts w:hAnsi="Book Antiqua" w:ascii="Book Antiqua"/>
        </w:rPr>
      </w:pPr>
    </w:p>
    <w:p w:rsidRDefault="00327B63" w:rsidP="00327B63" w:rsidR="00327B63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>U skladu sa gore navedenim, u izvješću i dosada provedenim radnjama tijekom stečajnog postupka, stečajni upravitelj, predlaže skupštini vjerovnika da stečajni vjerovnici na ispitnom i izvještajnom ročištu 05.07.2017.godine sukladno odredbi članka 228</w:t>
      </w:r>
      <w:r w:rsidR="00327AFC">
        <w:rPr>
          <w:rFonts w:hAnsi="Book Antiqua" w:ascii="Book Antiqua"/>
        </w:rPr>
        <w:t>.</w:t>
      </w:r>
      <w:r>
        <w:rPr>
          <w:rFonts w:hAnsi="Book Antiqua" w:ascii="Book Antiqua"/>
        </w:rPr>
        <w:t xml:space="preserve"> Stečajnog zakona (Narodne novine 71/15 ) donesu slijedeće odluke : </w:t>
      </w:r>
    </w:p>
    <w:p w:rsidRDefault="00327B63" w:rsidP="00327B63" w:rsidR="00327B63" w:rsidRPr="00BB1B0B">
      <w:pPr>
        <w:ind w:firstLine="708"/>
        <w:jc w:val="both"/>
        <w:rPr>
          <w:rFonts w:hAnsi="Book Antiqua" w:ascii="Book Antiqua"/>
          <w:b/>
        </w:rPr>
      </w:pPr>
      <w:r w:rsidRPr="00BB1B0B">
        <w:rPr>
          <w:rFonts w:hAnsi="Book Antiqua" w:ascii="Book Antiqua"/>
          <w:b/>
        </w:rPr>
        <w:t xml:space="preserve">1.prihvaća se u cijelosti  izvješće stečajnog upravitelja o gospodarskom položaju dužnika, uzrocima gospodarskog položaja, i do sada poduzetim radnjama stečajnog upravitelja, </w:t>
      </w:r>
    </w:p>
    <w:p w:rsidRDefault="00327B63" w:rsidP="00327B63" w:rsidR="00327B63" w:rsidRPr="00BB1B0B">
      <w:pPr>
        <w:ind w:firstLine="708"/>
        <w:jc w:val="both"/>
        <w:rPr>
          <w:rFonts w:hAnsi="Book Antiqua" w:ascii="Book Antiqua"/>
          <w:b/>
        </w:rPr>
      </w:pPr>
      <w:r w:rsidRPr="00BB1B0B">
        <w:rPr>
          <w:rFonts w:hAnsi="Book Antiqua" w:ascii="Book Antiqua"/>
          <w:b/>
        </w:rPr>
        <w:t>2.utvrđuje se da prilikom otvaranja stečajnog postupka kod dužnika zatečen jedan zaposlenik u osobi bivšeg direktora kojemu je uručen otkaz ugovora o radu sa otkaznim rokom.</w:t>
      </w:r>
    </w:p>
    <w:p w:rsidRDefault="00327B63" w:rsidP="00327B63" w:rsidR="00327B63" w:rsidRPr="00BB1B0B">
      <w:pPr>
        <w:ind w:firstLine="708"/>
        <w:jc w:val="both"/>
        <w:rPr>
          <w:rFonts w:hAnsi="Book Antiqua" w:ascii="Book Antiqua"/>
          <w:b/>
        </w:rPr>
      </w:pPr>
      <w:r w:rsidRPr="00BB1B0B">
        <w:rPr>
          <w:rFonts w:hAnsi="Book Antiqua" w:ascii="Book Antiqua"/>
          <w:b/>
        </w:rPr>
        <w:t>3.utvrđuje se da kod dužnika nije bilo poslovanja, nije bilo aktivne djelatnosti</w:t>
      </w:r>
      <w:r w:rsidR="00BE785C" w:rsidRPr="00BB1B0B">
        <w:rPr>
          <w:rFonts w:hAnsi="Book Antiqua" w:ascii="Book Antiqua"/>
          <w:b/>
        </w:rPr>
        <w:t xml:space="preserve"> duže vrijeme od 2015.godine,</w:t>
      </w:r>
      <w:r w:rsidRPr="00BB1B0B">
        <w:rPr>
          <w:rFonts w:hAnsi="Book Antiqua" w:ascii="Book Antiqua"/>
          <w:b/>
        </w:rPr>
        <w:t xml:space="preserve"> a niti je bilo započetih i neizvršenih radova, tako da nema uvjeta i mogućnosti za nastavak poslovanja, </w:t>
      </w:r>
    </w:p>
    <w:p w:rsidRDefault="00327B63" w:rsidP="00327B63" w:rsidR="00BE785C" w:rsidRPr="00BB1B0B">
      <w:pPr>
        <w:ind w:firstLine="708"/>
        <w:jc w:val="both"/>
        <w:rPr>
          <w:rFonts w:hAnsi="Book Antiqua" w:ascii="Book Antiqua"/>
          <w:b/>
        </w:rPr>
      </w:pPr>
      <w:r w:rsidRPr="00BB1B0B">
        <w:rPr>
          <w:rFonts w:hAnsi="Book Antiqua" w:ascii="Book Antiqua"/>
          <w:b/>
        </w:rPr>
        <w:t>4.daje se suglasnost stečajnom upravitelju da se pokretnine dužnika prodaju neposrednom pogodbom prihvatom najpovoljnije ponude</w:t>
      </w:r>
      <w:r w:rsidR="00327AFC" w:rsidRPr="00BB1B0B">
        <w:rPr>
          <w:rFonts w:hAnsi="Book Antiqua" w:ascii="Book Antiqua"/>
          <w:b/>
        </w:rPr>
        <w:t>.</w:t>
      </w:r>
    </w:p>
    <w:p w:rsidRDefault="00327B63" w:rsidP="00327B63" w:rsidR="00BE785C" w:rsidRPr="00BB1B0B">
      <w:pPr>
        <w:ind w:firstLine="708"/>
        <w:jc w:val="both"/>
        <w:rPr>
          <w:rFonts w:hAnsi="Book Antiqua" w:ascii="Book Antiqua"/>
          <w:b/>
        </w:rPr>
      </w:pPr>
      <w:r w:rsidRPr="00BB1B0B">
        <w:rPr>
          <w:rFonts w:hAnsi="Book Antiqua" w:ascii="Book Antiqua"/>
          <w:b/>
        </w:rPr>
        <w:t xml:space="preserve">5.odobrava se stečajnom upravitelju </w:t>
      </w:r>
      <w:r w:rsidR="00BE785C" w:rsidRPr="00BB1B0B">
        <w:rPr>
          <w:rFonts w:hAnsi="Book Antiqua" w:ascii="Book Antiqua"/>
          <w:b/>
        </w:rPr>
        <w:t>pokrenuti postupke ovrha prema kupcima za koje tražbine nisu zastarjele</w:t>
      </w:r>
      <w:r w:rsidR="00327AFC" w:rsidRPr="00BB1B0B">
        <w:rPr>
          <w:rFonts w:hAnsi="Book Antiqua" w:ascii="Book Antiqua"/>
          <w:b/>
        </w:rPr>
        <w:t>.</w:t>
      </w:r>
      <w:r w:rsidR="00BE785C" w:rsidRPr="00BB1B0B">
        <w:rPr>
          <w:rFonts w:hAnsi="Book Antiqua" w:ascii="Book Antiqua"/>
          <w:b/>
        </w:rPr>
        <w:t xml:space="preserve"> </w:t>
      </w:r>
    </w:p>
    <w:p w:rsidRDefault="00BE785C" w:rsidP="00327B63" w:rsidR="00327B63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>U Varaždinu, 27.06</w:t>
      </w:r>
      <w:r w:rsidR="00327B63">
        <w:rPr>
          <w:rFonts w:hAnsi="Book Antiqua" w:ascii="Book Antiqua"/>
        </w:rPr>
        <w:t>.2017</w:t>
      </w:r>
      <w:r w:rsidR="00327B63" w:rsidRPr="005D00EC">
        <w:rPr>
          <w:rFonts w:hAnsi="Book Antiqua" w:ascii="Book Antiqua"/>
        </w:rPr>
        <w:t>.godine.</w:t>
      </w:r>
    </w:p>
    <w:p w:rsidRDefault="00327B63" w:rsidP="00327B63" w:rsidR="00327B63" w:rsidRPr="00BB1B0B">
      <w:pPr>
        <w:ind w:firstLine="708"/>
        <w:jc w:val="both"/>
        <w:rPr>
          <w:rFonts w:hAnsi="Book Antiqua" w:ascii="Book Antiqua"/>
          <w:b/>
        </w:rPr>
      </w:pPr>
    </w:p>
    <w:p w:rsidRDefault="00327B63" w:rsidP="00327B63" w:rsidR="00327B63" w:rsidRPr="00BB1B0B">
      <w:pPr>
        <w:jc w:val="both"/>
        <w:rPr>
          <w:rFonts w:hAnsi="Book Antiqua" w:ascii="Book Antiqua"/>
          <w:b/>
        </w:rPr>
      </w:pPr>
      <w:r w:rsidRPr="00BB1B0B">
        <w:rPr>
          <w:rFonts w:hAnsi="Book Antiqua" w:ascii="Book Antiqua"/>
          <w:b/>
        </w:rPr>
        <w:t xml:space="preserve">                                                                       </w:t>
      </w:r>
      <w:r w:rsidR="00BE785C" w:rsidRPr="00BB1B0B">
        <w:rPr>
          <w:rFonts w:hAnsi="Book Antiqua" w:ascii="Book Antiqua"/>
          <w:b/>
        </w:rPr>
        <w:t xml:space="preserve">ZA TOP TRADE PLUS </w:t>
      </w:r>
      <w:r w:rsidRPr="00BB1B0B">
        <w:rPr>
          <w:rFonts w:hAnsi="Book Antiqua" w:ascii="Book Antiqua"/>
          <w:b/>
        </w:rPr>
        <w:t xml:space="preserve"> d.o.o. u stečaju</w:t>
      </w:r>
    </w:p>
    <w:p w:rsidRDefault="00327B63" w:rsidP="00327B63" w:rsidR="00327B63" w:rsidRPr="00BB1B0B">
      <w:pPr>
        <w:ind w:firstLine="708" w:left="3540"/>
        <w:jc w:val="both"/>
        <w:rPr>
          <w:rFonts w:hAnsi="Book Antiqua" w:ascii="Book Antiqua"/>
          <w:b/>
        </w:rPr>
      </w:pPr>
      <w:r w:rsidRPr="00BB1B0B">
        <w:rPr>
          <w:rFonts w:hAnsi="Book Antiqua" w:ascii="Book Antiqua"/>
          <w:b/>
        </w:rPr>
        <w:t>Stečajni upravitelj :</w:t>
      </w:r>
    </w:p>
    <w:p w:rsidRDefault="00BE785C" w:rsidP="00327B63" w:rsidR="00BE785C" w:rsidRPr="00BB1B0B">
      <w:pPr>
        <w:ind w:firstLine="708" w:left="3540"/>
        <w:jc w:val="both"/>
        <w:rPr>
          <w:rFonts w:hAnsi="Book Antiqua" w:ascii="Book Antiqua"/>
          <w:b/>
        </w:rPr>
      </w:pPr>
    </w:p>
    <w:p w:rsidRDefault="00327B63" w:rsidP="00327B63" w:rsidR="00327B63" w:rsidRPr="00BB1B0B">
      <w:pPr>
        <w:ind w:firstLine="708" w:left="3540"/>
        <w:jc w:val="both"/>
        <w:rPr>
          <w:rFonts w:hAnsi="Book Antiqua" w:ascii="Book Antiqua"/>
          <w:b/>
        </w:rPr>
      </w:pPr>
      <w:r w:rsidRPr="00BB1B0B">
        <w:rPr>
          <w:rFonts w:hAnsi="Book Antiqua" w:ascii="Book Antiqua"/>
          <w:b/>
        </w:rPr>
        <w:t xml:space="preserve"> ____________________________</w:t>
      </w:r>
    </w:p>
    <w:p w:rsidRDefault="00327B63" w:rsidP="00327B63" w:rsidR="00327B63" w:rsidRPr="00BB1B0B">
      <w:pPr>
        <w:jc w:val="both"/>
        <w:rPr>
          <w:rFonts w:hAnsi="Book Antiqua" w:ascii="Book Antiqua"/>
          <w:b/>
        </w:rPr>
      </w:pPr>
      <w:r w:rsidRPr="00BB1B0B">
        <w:rPr>
          <w:rFonts w:hAnsi="Book Antiqua" w:ascii="Book Antiqua"/>
          <w:b/>
        </w:rPr>
        <w:tab/>
        <w:t xml:space="preserve">                  </w:t>
      </w:r>
      <w:r w:rsidRPr="00BB1B0B">
        <w:rPr>
          <w:rFonts w:hAnsi="Book Antiqua" w:ascii="Book Antiqua"/>
          <w:b/>
        </w:rPr>
        <w:tab/>
      </w:r>
      <w:r w:rsidRPr="00BB1B0B">
        <w:rPr>
          <w:rFonts w:hAnsi="Book Antiqua" w:ascii="Book Antiqua"/>
          <w:b/>
        </w:rPr>
        <w:tab/>
      </w:r>
      <w:r w:rsidRPr="00BB1B0B">
        <w:rPr>
          <w:rFonts w:hAnsi="Book Antiqua" w:ascii="Book Antiqua"/>
          <w:b/>
        </w:rPr>
        <w:tab/>
      </w:r>
      <w:r w:rsidRPr="00BB1B0B">
        <w:rPr>
          <w:rFonts w:hAnsi="Book Antiqua" w:ascii="Book Antiqua"/>
          <w:b/>
        </w:rPr>
        <w:tab/>
        <w:t>(    Berislav Maksimović,            )</w:t>
      </w:r>
    </w:p>
    <w:p w:rsidRDefault="00327B63" w:rsidP="00327B63" w:rsidR="00327B63" w:rsidRPr="00BB1B0B">
      <w:pPr>
        <w:jc w:val="both"/>
        <w:rPr>
          <w:rFonts w:hAnsi="Book Antiqua" w:ascii="Book Antiqua"/>
          <w:b/>
        </w:rPr>
      </w:pPr>
    </w:p>
    <w:p w:rsidRDefault="004E3B6C" w:rsidP="004E3B6C" w:rsidR="004E3B6C" w:rsidRPr="004E3B6C">
      <w:pPr>
        <w:jc w:val="both"/>
        <w:rPr>
          <w:rFonts w:hAnsi="Book Antiqua" w:ascii="Book Antiqua"/>
        </w:rPr>
      </w:pPr>
    </w:p>
    <w:p w:rsidRDefault="004E3B6C" w:rsidP="004E3B6C" w:rsidR="004E3B6C" w:rsidRPr="004E3B6C">
      <w:pPr>
        <w:jc w:val="both"/>
        <w:rPr>
          <w:rFonts w:hAnsi="Book Antiqua" w:ascii="Book Antiqua"/>
        </w:rPr>
      </w:pPr>
      <w:r w:rsidRPr="004E3B6C">
        <w:rPr>
          <w:rFonts w:hAnsi="Book Antiqua" w:ascii="Book Antiqua"/>
        </w:rPr>
        <w:t>Prilozi uz izvješće:</w:t>
      </w:r>
    </w:p>
    <w:p w:rsidRDefault="004E3B6C" w:rsidP="004E3B6C" w:rsidR="004E3B6C" w:rsidRPr="004E3B6C">
      <w:pPr>
        <w:jc w:val="both"/>
        <w:rPr>
          <w:rFonts w:hAnsi="Book Antiqua" w:ascii="Book Antiqua"/>
        </w:rPr>
      </w:pPr>
    </w:p>
    <w:p w:rsidRDefault="004E3B6C" w:rsidP="004E3B6C" w:rsidR="004E3B6C" w:rsidRPr="004E3B6C">
      <w:pPr>
        <w:jc w:val="both"/>
        <w:rPr>
          <w:rFonts w:hAnsi="Book Antiqua" w:ascii="Book Antiqua"/>
        </w:rPr>
      </w:pPr>
    </w:p>
    <w:p w:rsidRDefault="00D66763" w:rsidP="004E3B6C" w:rsidR="004E3B6C" w:rsidRPr="004E3B6C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1.</w:t>
      </w:r>
      <w:r w:rsidR="004E3B6C" w:rsidRPr="004E3B6C">
        <w:rPr>
          <w:rFonts w:hAnsi="Book Antiqua" w:ascii="Book Antiqua"/>
        </w:rPr>
        <w:tab/>
        <w:t>Pregled imovine i obveza  (čl.223. SZ-a)</w:t>
      </w:r>
    </w:p>
    <w:p w:rsidRDefault="004E3B6C" w:rsidP="004E3B6C" w:rsidR="004E3B6C" w:rsidRPr="004E3B6C">
      <w:pPr>
        <w:jc w:val="both"/>
        <w:rPr>
          <w:rFonts w:hAnsi="Book Antiqua" w:ascii="Book Antiqua"/>
        </w:rPr>
      </w:pPr>
    </w:p>
    <w:p w:rsidRDefault="00D66763" w:rsidP="004E3B6C" w:rsidR="004E3B6C" w:rsidRPr="004E3B6C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2</w:t>
      </w:r>
      <w:r w:rsidR="004E3B6C" w:rsidRPr="004E3B6C">
        <w:rPr>
          <w:rFonts w:hAnsi="Book Antiqua" w:ascii="Book Antiqua"/>
        </w:rPr>
        <w:tab/>
        <w:t>Popis predmeta stečajne mase  (čl. 221.  SZ-a)</w:t>
      </w:r>
    </w:p>
    <w:p w:rsidRDefault="00B41B88" w:rsidP="004E3B6C" w:rsidR="00B41B88" w:rsidRPr="004E3B6C">
      <w:pPr>
        <w:jc w:val="both"/>
        <w:rPr>
          <w:rFonts w:hAnsi="Book Antiqua" w:ascii="Book Antiqua"/>
        </w:rPr>
      </w:pPr>
    </w:p>
    <w:p w:rsidRDefault="00D66763" w:rsidP="004E3B6C" w:rsidR="004E3B6C" w:rsidRPr="004E3B6C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3</w:t>
      </w:r>
      <w:r w:rsidR="004E3B6C" w:rsidRPr="004E3B6C">
        <w:rPr>
          <w:rFonts w:hAnsi="Book Antiqua" w:ascii="Book Antiqua"/>
        </w:rPr>
        <w:tab/>
        <w:t>Tablica prijavljenih tražbina I. Viši isplatni red</w:t>
      </w:r>
    </w:p>
    <w:p w:rsidRDefault="004E3B6C" w:rsidP="004E3B6C" w:rsidR="004E3B6C" w:rsidRPr="004E3B6C">
      <w:pPr>
        <w:jc w:val="both"/>
        <w:rPr>
          <w:rFonts w:hAnsi="Book Antiqua" w:ascii="Book Antiqua"/>
        </w:rPr>
      </w:pPr>
    </w:p>
    <w:p w:rsidRDefault="00D66763" w:rsidP="004E3B6C" w:rsidR="004E3B6C" w:rsidRPr="004E3B6C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4</w:t>
      </w:r>
      <w:r w:rsidR="004E3B6C" w:rsidRPr="004E3B6C">
        <w:rPr>
          <w:rFonts w:hAnsi="Book Antiqua" w:ascii="Book Antiqua"/>
        </w:rPr>
        <w:tab/>
        <w:t>Tablica prijavljenih tražbina II. Viši isplatni red</w:t>
      </w:r>
    </w:p>
    <w:p w:rsidRDefault="00D66763" w:rsidP="004E3B6C" w:rsidR="00D66763" w:rsidRPr="004E3B6C">
      <w:pPr>
        <w:jc w:val="both"/>
        <w:rPr>
          <w:rFonts w:hAnsi="Book Antiqua" w:ascii="Book Antiqua"/>
        </w:rPr>
      </w:pPr>
    </w:p>
    <w:p w:rsidRDefault="00D66763" w:rsidP="004E3B6C" w:rsidR="00D66763" w:rsidRPr="004E3B6C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5.         </w:t>
      </w:r>
      <w:r w:rsidRPr="00D66763">
        <w:rPr>
          <w:rFonts w:hAnsi="Book Antiqua" w:ascii="Book Antiqua"/>
        </w:rPr>
        <w:t xml:space="preserve">Tablica prijavljenih tražbina </w:t>
      </w:r>
      <w:r>
        <w:rPr>
          <w:rFonts w:hAnsi="Book Antiqua" w:ascii="Book Antiqua"/>
        </w:rPr>
        <w:t xml:space="preserve"> I i </w:t>
      </w:r>
      <w:r w:rsidRPr="00D66763">
        <w:rPr>
          <w:rFonts w:hAnsi="Book Antiqua" w:ascii="Book Antiqua"/>
        </w:rPr>
        <w:t>II. Viši isplatni red</w:t>
      </w:r>
    </w:p>
    <w:p w:rsidRDefault="004E3B6C" w:rsidP="004E3B6C" w:rsidR="004E3B6C" w:rsidRPr="004E3B6C">
      <w:pPr>
        <w:jc w:val="both"/>
        <w:rPr>
          <w:rFonts w:hAnsi="Book Antiqua" w:ascii="Book Antiqua"/>
        </w:rPr>
      </w:pPr>
    </w:p>
    <w:p w:rsidRDefault="004E3B6C" w:rsidP="004E3B6C" w:rsidR="004E3B6C" w:rsidRPr="004E3B6C">
      <w:pPr>
        <w:jc w:val="both"/>
        <w:rPr>
          <w:rFonts w:hAnsi="Book Antiqua" w:ascii="Book Antiqua"/>
        </w:rPr>
      </w:pPr>
    </w:p>
    <w:p w:rsidRDefault="004E3B6C" w:rsidP="004E3B6C" w:rsidR="004E3B6C" w:rsidRPr="004E3B6C">
      <w:pPr>
        <w:jc w:val="both"/>
        <w:rPr>
          <w:rFonts w:hAnsi="Book Antiqua" w:ascii="Book Antiqua"/>
        </w:rPr>
      </w:pPr>
    </w:p>
    <w:p w:rsidRDefault="004E3B6C" w:rsidP="004E3B6C" w:rsidR="004E3B6C" w:rsidRPr="004E3B6C">
      <w:pPr>
        <w:jc w:val="both"/>
        <w:rPr>
          <w:rFonts w:hAnsi="Book Antiqua" w:ascii="Book Antiqua"/>
        </w:rPr>
      </w:pPr>
      <w:r w:rsidRPr="004E3B6C">
        <w:rPr>
          <w:rFonts w:hAnsi="Book Antiqua" w:ascii="Book Antiqua"/>
        </w:rPr>
        <w:lastRenderedPageBreak/>
        <w:t xml:space="preserve"> </w:t>
      </w:r>
    </w:p>
    <w:p w:rsidRDefault="004E3B6C" w:rsidP="004E3B6C" w:rsidR="004E3B6C" w:rsidRPr="004E3B6C">
      <w:pPr>
        <w:jc w:val="both"/>
        <w:rPr>
          <w:rFonts w:hAnsi="Book Antiqua" w:ascii="Book Antiqua"/>
        </w:rPr>
      </w:pPr>
    </w:p>
    <w:p w:rsidRDefault="004E3B6C" w:rsidP="004E3B6C" w:rsidR="004E3B6C" w:rsidRPr="004E3B6C">
      <w:pPr>
        <w:jc w:val="both"/>
        <w:rPr>
          <w:rFonts w:hAnsi="Book Antiqua" w:ascii="Book Antiqua"/>
        </w:rPr>
      </w:pPr>
    </w:p>
    <w:p w:rsidRDefault="004E3B6C" w:rsidP="004E3B6C" w:rsidR="004E3B6C" w:rsidRPr="004E3B6C">
      <w:pPr>
        <w:jc w:val="both"/>
        <w:rPr>
          <w:rFonts w:hAnsi="Book Antiqua" w:ascii="Book Antiqua"/>
        </w:rPr>
      </w:pPr>
    </w:p>
    <w:p w:rsidRDefault="00B41B88" w:rsidP="004E3B6C" w:rsidR="00B41B88" w:rsidRPr="004E3B6C">
      <w:pPr>
        <w:jc w:val="both"/>
        <w:rPr>
          <w:rFonts w:hAnsi="Book Antiqua" w:ascii="Book Antiqua"/>
        </w:rPr>
      </w:pPr>
    </w:p>
    <w:p w:rsidRDefault="004E3B6C" w:rsidP="004E3B6C" w:rsidR="004E3B6C" w:rsidRPr="004E3B6C">
      <w:pPr>
        <w:jc w:val="both"/>
        <w:rPr>
          <w:rFonts w:hAnsi="Book Antiqua" w:ascii="Book Antiqua"/>
        </w:rPr>
      </w:pPr>
    </w:p>
    <w:p w:rsidRDefault="004E3B6C" w:rsidP="004E3B6C" w:rsidR="004E3B6C" w:rsidRPr="004E3B6C">
      <w:pPr>
        <w:jc w:val="both"/>
        <w:rPr>
          <w:rFonts w:hAnsi="Book Antiqua" w:ascii="Book Antiqua"/>
        </w:rPr>
      </w:pPr>
    </w:p>
    <w:p w:rsidRDefault="004E3B6C" w:rsidP="004E3B6C" w:rsidR="004E3B6C" w:rsidRPr="004E3B6C">
      <w:pPr>
        <w:jc w:val="both"/>
        <w:rPr>
          <w:rFonts w:hAnsi="Book Antiqua" w:ascii="Book Antiqua"/>
        </w:rPr>
      </w:pPr>
    </w:p>
    <w:p w:rsidRDefault="004E3B6C" w:rsidP="004E3B6C" w:rsidR="004E3B6C" w:rsidRPr="004E3B6C">
      <w:pPr>
        <w:jc w:val="both"/>
        <w:rPr>
          <w:rFonts w:hAnsi="Book Antiqua" w:ascii="Book Antiqua"/>
        </w:rPr>
      </w:pPr>
    </w:p>
    <w:p w:rsidRDefault="004E3B6C" w:rsidP="004E3B6C" w:rsidR="004E3B6C" w:rsidRPr="004E3B6C">
      <w:pPr>
        <w:jc w:val="both"/>
        <w:rPr>
          <w:rFonts w:hAnsi="Book Antiqua" w:ascii="Book Antiqua"/>
        </w:rPr>
      </w:pPr>
    </w:p>
    <w:p w:rsidRDefault="00327B63" w:rsidP="00327B63" w:rsidR="00327B63">
      <w:pPr>
        <w:jc w:val="both"/>
        <w:rPr>
          <w:rFonts w:hAnsi="Book Antiqua" w:ascii="Book Antiqua"/>
        </w:rPr>
      </w:pPr>
    </w:p>
    <w:p w:rsidRDefault="00327B63" w:rsidP="00327B63" w:rsidR="00327B63">
      <w:pPr>
        <w:jc w:val="both"/>
        <w:rPr>
          <w:rFonts w:hAnsi="Book Antiqua" w:ascii="Book Antiqua"/>
        </w:rPr>
      </w:pPr>
    </w:p>
    <w:p w:rsidRDefault="00327B63" w:rsidP="00327B63" w:rsidR="00327B63">
      <w:pPr>
        <w:jc w:val="both"/>
        <w:rPr>
          <w:rFonts w:hAnsi="Book Antiqua" w:ascii="Book Antiqua"/>
        </w:rPr>
      </w:pPr>
    </w:p>
    <w:p w:rsidRDefault="00327B63" w:rsidP="00327B63" w:rsidR="00327B63">
      <w:pPr>
        <w:jc w:val="both"/>
        <w:rPr>
          <w:rFonts w:hAnsi="Book Antiqua" w:ascii="Book Antiqua"/>
        </w:rPr>
      </w:pPr>
    </w:p>
    <w:p w:rsidRDefault="00327B63" w:rsidP="00327B63" w:rsidR="00327B63">
      <w:pPr>
        <w:jc w:val="both"/>
        <w:rPr>
          <w:rFonts w:hAnsi="Book Antiqua" w:ascii="Book Antiqua"/>
        </w:rPr>
      </w:pPr>
    </w:p>
    <w:p w:rsidRDefault="00327B63" w:rsidP="00327B63" w:rsidR="00327B63">
      <w:pPr>
        <w:jc w:val="both"/>
        <w:rPr>
          <w:rFonts w:hAnsi="Book Antiqua" w:ascii="Book Antiqua"/>
        </w:rPr>
      </w:pPr>
    </w:p>
    <w:p w:rsidRDefault="00327B63" w:rsidP="00327B63" w:rsidR="00327B63">
      <w:pPr>
        <w:jc w:val="both"/>
        <w:rPr>
          <w:rFonts w:hAnsi="Book Antiqua" w:ascii="Book Antiqua"/>
        </w:rPr>
      </w:pPr>
    </w:p>
    <w:p w:rsidRDefault="00327B63" w:rsidP="00327B63" w:rsidR="00327B63" w:rsidRPr="00475E4C">
      <w:pPr>
        <w:jc w:val="both"/>
        <w:rPr>
          <w:rFonts w:hAnsi="Book Antiqua" w:ascii="Book Antiqua"/>
        </w:rPr>
      </w:pPr>
    </w:p>
    <w:p w:rsidRDefault="00327B63" w:rsidP="00475E4C" w:rsidR="00327B63">
      <w:pPr>
        <w:jc w:val="both"/>
        <w:rPr>
          <w:rFonts w:cs="Arial" w:hAnsi="Arial" w:ascii="Arial"/>
          <w:color w:val="545454"/>
        </w:rPr>
      </w:pPr>
    </w:p>
    <w:p w:rsidRDefault="00C750A5" w:rsidP="00475E4C" w:rsidR="00C750A5" w:rsidRPr="000860B9">
      <w:pPr>
        <w:jc w:val="both"/>
        <w:rPr>
          <w:rFonts w:hAnsi="Book Antiqua" w:ascii="Book Antiqua"/>
        </w:rPr>
      </w:pPr>
      <w:r w:rsidRPr="000860B9">
        <w:rPr>
          <w:rFonts w:hAnsi="Book Antiqua" w:ascii="Book Antiqua"/>
        </w:rPr>
        <w:tab/>
      </w:r>
      <w:r w:rsidRPr="000860B9">
        <w:rPr>
          <w:rFonts w:hAnsi="Book Antiqua" w:ascii="Book Antiqua"/>
        </w:rPr>
        <w:tab/>
      </w:r>
      <w:r w:rsidRPr="000860B9">
        <w:rPr>
          <w:rFonts w:hAnsi="Book Antiqua" w:ascii="Book Antiqua"/>
        </w:rPr>
        <w:tab/>
      </w:r>
      <w:r w:rsidRPr="000860B9">
        <w:rPr>
          <w:rFonts w:hAnsi="Book Antiqua" w:ascii="Book Antiqua"/>
        </w:rPr>
        <w:tab/>
      </w:r>
      <w:r w:rsidRPr="000860B9">
        <w:rPr>
          <w:rFonts w:hAnsi="Book Antiqua" w:ascii="Book Antiqua"/>
        </w:rPr>
        <w:tab/>
      </w:r>
      <w:r w:rsidRPr="000860B9">
        <w:rPr>
          <w:rFonts w:hAnsi="Book Antiqua" w:ascii="Book Antiqua"/>
        </w:rPr>
        <w:tab/>
      </w:r>
      <w:r w:rsidRPr="000860B9">
        <w:rPr>
          <w:rFonts w:hAnsi="Book Antiqua" w:ascii="Book Antiqua"/>
        </w:rPr>
        <w:tab/>
      </w:r>
      <w:r w:rsidRPr="000860B9">
        <w:rPr>
          <w:rFonts w:hAnsi="Book Antiqua" w:ascii="Book Antiqua"/>
        </w:rPr>
        <w:tab/>
      </w:r>
    </w:p>
    <w:p w:rsidRDefault="00475E4C" w:rsidP="00475E4C" w:rsidR="00475E4C" w:rsidRPr="000860B9">
      <w:pPr>
        <w:jc w:val="both"/>
        <w:rPr>
          <w:rFonts w:hAnsi="Book Antiqua" w:ascii="Book Antiqua"/>
        </w:rPr>
      </w:pPr>
    </w:p>
    <w:p w:rsidRDefault="001D19F4" w:rsidP="00475E4C" w:rsidR="001D19F4" w:rsidRPr="001D19F4">
      <w:pPr>
        <w:jc w:val="both"/>
        <w:rPr>
          <w:rFonts w:hAnsi="Book Antiqua" w:ascii="Book Antiqua"/>
        </w:rPr>
      </w:pPr>
    </w:p>
    <w:p w:rsidRDefault="003E3A38" w:rsidP="00475E4C" w:rsidR="003E3A38" w:rsidRPr="003E3A38">
      <w:pPr>
        <w:jc w:val="both"/>
        <w:rPr>
          <w:rFonts w:hAnsi="Book Antiqua" w:ascii="Book Antiqua"/>
          <w:b/>
        </w:rPr>
      </w:pPr>
    </w:p>
    <w:p w:rsidRDefault="00C750A5" w:rsidP="00475E4C" w:rsidR="00C750A5">
      <w:pPr>
        <w:jc w:val="both"/>
        <w:rPr>
          <w:rFonts w:hAnsi="Book Antiqua" w:ascii="Book Antiqua"/>
          <w:b/>
        </w:rPr>
      </w:pPr>
    </w:p>
    <w:p w:rsidRDefault="00C750A5" w:rsidP="00475E4C" w:rsidR="00C750A5">
      <w:pPr>
        <w:jc w:val="both"/>
        <w:rPr>
          <w:rFonts w:hAnsi="Book Antiqua" w:ascii="Book Antiqua"/>
        </w:rPr>
      </w:pPr>
    </w:p>
    <w:p w:rsidRDefault="003E3A38" w:rsidP="00475E4C" w:rsidR="003E3A38">
      <w:pPr>
        <w:jc w:val="both"/>
        <w:rPr>
          <w:rFonts w:hAnsi="Book Antiqua" w:ascii="Book Antiqua"/>
        </w:rPr>
      </w:pPr>
    </w:p>
    <w:p w:rsidRDefault="003E3A38" w:rsidP="00475E4C" w:rsidR="003E3A38">
      <w:pPr>
        <w:jc w:val="both"/>
        <w:rPr>
          <w:rFonts w:hAnsi="Book Antiqua" w:ascii="Book Antiqua"/>
        </w:rPr>
      </w:pPr>
    </w:p>
    <w:p w:rsidRDefault="003E3A38" w:rsidP="00475E4C" w:rsidR="003E3A38">
      <w:pPr>
        <w:jc w:val="both"/>
        <w:rPr>
          <w:rFonts w:hAnsi="Book Antiqua" w:ascii="Book Antiqua"/>
        </w:rPr>
      </w:pPr>
    </w:p>
    <w:p w:rsidRDefault="003E3A38" w:rsidP="00475E4C" w:rsidR="003E3A38">
      <w:pPr>
        <w:jc w:val="both"/>
        <w:rPr>
          <w:rFonts w:hAnsi="Book Antiqua" w:ascii="Book Antiqua"/>
        </w:rPr>
      </w:pPr>
    </w:p>
    <w:p w:rsidRDefault="003E3A38" w:rsidP="00475E4C" w:rsidR="003E3A38">
      <w:pPr>
        <w:jc w:val="both"/>
        <w:rPr>
          <w:rFonts w:hAnsi="Book Antiqua" w:ascii="Book Antiqua"/>
        </w:rPr>
      </w:pPr>
    </w:p>
    <w:p w:rsidRDefault="003E3A38" w:rsidP="00475E4C" w:rsidR="003E3A38">
      <w:pPr>
        <w:jc w:val="both"/>
        <w:rPr>
          <w:rFonts w:hAnsi="Book Antiqua" w:ascii="Book Antiqua"/>
        </w:rPr>
      </w:pPr>
    </w:p>
    <w:p w:rsidRDefault="003E3A38" w:rsidP="00475E4C" w:rsidR="003E3A38">
      <w:pPr>
        <w:jc w:val="both"/>
        <w:rPr>
          <w:rFonts w:hAnsi="Book Antiqua" w:ascii="Book Antiqua"/>
        </w:rPr>
      </w:pPr>
    </w:p>
    <w:p w:rsidRDefault="00C750A5" w:rsidP="00475E4C" w:rsidR="00C750A5" w:rsidRPr="00475E4C">
      <w:pPr>
        <w:jc w:val="both"/>
        <w:rPr>
          <w:rFonts w:hAnsi="Book Antiqua" w:ascii="Book Antiqua"/>
        </w:rPr>
      </w:pPr>
    </w:p>
    <w:sectPr w:rsidR="00C750A5" w:rsidRPr="00475E4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C7F02"/>
    <w:multiLevelType w:val="multilevel"/>
    <w:tmpl w:val="74EAAC7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44F93D02"/>
    <w:multiLevelType w:val="hybridMultilevel"/>
    <w:tmpl w:val="54640F2C"/>
    <w:lvl w:tplc="C302CF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5960"/>
    <w:multiLevelType w:val="hybridMultilevel"/>
    <w:tmpl w:val="A984CBEA"/>
    <w:lvl w:tplc="07AA4F88" w:ilvl="0">
      <w:start w:val="5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530047"/>
    <w:multiLevelType w:val="hybridMultilevel"/>
    <w:tmpl w:val="1F8ED1A2"/>
    <w:lvl w:tplc="B5F85D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5E4C"/>
    <w:rsid w:val="0000083E"/>
    <w:rsid w:val="0001160D"/>
    <w:rsid w:val="00025694"/>
    <w:rsid w:val="0002599C"/>
    <w:rsid w:val="000420CF"/>
    <w:rsid w:val="00055CC1"/>
    <w:rsid w:val="000860B9"/>
    <w:rsid w:val="000B5AFB"/>
    <w:rsid w:val="0012506D"/>
    <w:rsid w:val="00143CAD"/>
    <w:rsid w:val="001708CB"/>
    <w:rsid w:val="001D19F4"/>
    <w:rsid w:val="00224886"/>
    <w:rsid w:val="00235992"/>
    <w:rsid w:val="002A68BD"/>
    <w:rsid w:val="002C0F0C"/>
    <w:rsid w:val="002F5AFB"/>
    <w:rsid w:val="0032456E"/>
    <w:rsid w:val="00327AFC"/>
    <w:rsid w:val="00327B63"/>
    <w:rsid w:val="0033096A"/>
    <w:rsid w:val="003A253F"/>
    <w:rsid w:val="003E3A38"/>
    <w:rsid w:val="00430DB4"/>
    <w:rsid w:val="00431FE5"/>
    <w:rsid w:val="00475E4C"/>
    <w:rsid w:val="00494BE5"/>
    <w:rsid w:val="004A2413"/>
    <w:rsid w:val="004E00D4"/>
    <w:rsid w:val="004E3B6C"/>
    <w:rsid w:val="00502DA6"/>
    <w:rsid w:val="00513070"/>
    <w:rsid w:val="005D7543"/>
    <w:rsid w:val="00640719"/>
    <w:rsid w:val="00725F77"/>
    <w:rsid w:val="00740132"/>
    <w:rsid w:val="00761646"/>
    <w:rsid w:val="007A35CE"/>
    <w:rsid w:val="007F1E0B"/>
    <w:rsid w:val="008C3AE8"/>
    <w:rsid w:val="00924CB3"/>
    <w:rsid w:val="009B5136"/>
    <w:rsid w:val="00A944A0"/>
    <w:rsid w:val="00AE1EE8"/>
    <w:rsid w:val="00AE296F"/>
    <w:rsid w:val="00B07D2F"/>
    <w:rsid w:val="00B26B2D"/>
    <w:rsid w:val="00B41B88"/>
    <w:rsid w:val="00BB1B0B"/>
    <w:rsid w:val="00BE785C"/>
    <w:rsid w:val="00C06729"/>
    <w:rsid w:val="00C750A5"/>
    <w:rsid w:val="00D209A3"/>
    <w:rsid w:val="00D66763"/>
    <w:rsid w:val="00D73D9F"/>
    <w:rsid w:val="00D85DD1"/>
    <w:rsid w:val="00D91F21"/>
    <w:rsid w:val="00DB40FF"/>
    <w:rsid w:val="00DD7738"/>
    <w:rsid w:val="00E22552"/>
    <w:rsid w:val="00E278E8"/>
    <w:rsid w:val="00E5436A"/>
    <w:rsid w:val="00F238B7"/>
    <w:rsid w:val="00F5119A"/>
    <w:rsid w:val="00FE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adrajitablice" w:type="paragraph">
    <w:name w:val="Sadržaji tablice"/>
    <w:basedOn w:val="Normal"/>
    <w:qFormat/>
    <w:rsid w:val="00327B63"/>
    <w:pPr>
      <w:suppressLineNumbers/>
    </w:pPr>
    <w:rPr>
      <w:rFonts w:cs="Arial" w:eastAsia="SimSun" w:hAnsi="Liberation Serif" w:ascii="Liberation Serif"/>
      <w:lang w:bidi="hi-IN" w:eastAsia="zh-CN"/>
    </w:rPr>
  </w:style>
  <w:style w:styleId="Tekstbalonia" w:type="paragraph">
    <w:name w:val="Balloon Text"/>
    <w:basedOn w:val="Normal"/>
    <w:link w:val="TekstbaloniaChar"/>
    <w:rsid w:val="008C3A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C3AE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1F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FE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FE5"/>
    <w:rPr>
      <w:rFonts w:hAnsi="Book Antiqua" w:ascii="Book Antiqu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FE5"/>
    <w:rPr>
      <w:rFonts w:cs="Times New Roman" w:hAnsi="Book Antiqua" w:ascii="Book Antiqu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FE5"/>
    <w:rPr>
      <w:rFonts w:cs="Times New Roman" w:hAnsi="Book Antiqua" w:ascii="Book Antiqu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adrajitablice" w:type="paragraph">
    <w:name w:val="Sadržaji tablice"/>
    <w:basedOn w:val="Normal"/>
    <w:qFormat/>
    <w:rsid w:val="00327B63"/>
    <w:pPr>
      <w:suppressLineNumbers/>
    </w:pPr>
    <w:rPr>
      <w:rFonts w:ascii="Liberation Serif" w:cs="Arial" w:eastAsia="SimSun" w:hAnsi="Liberation Serif"/>
      <w:lang w:bidi="hi-IN" w:eastAsia="zh-CN"/>
    </w:rPr>
  </w:style>
  <w:style w:styleId="Tekstbalonia" w:type="paragraph">
    <w:name w:val="Balloon Text"/>
    <w:basedOn w:val="Normal"/>
    <w:link w:val="TekstbaloniaChar"/>
    <w:rsid w:val="008C3A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C3AE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1F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FE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FE5"/>
    <w:rPr>
      <w:rFonts w:ascii="Book Antiqua" w:hAnsi="Book Antiqu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FE5"/>
    <w:rPr>
      <w:rFonts w:ascii="Book Antiqua" w:cs="Times New Roman" w:hAnsi="Book Antiqu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FE5"/>
    <w:rPr>
      <w:rFonts w:ascii="Book Antiqua" w:cs="Times New Roman" w:hAnsi="Book Antiqu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35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3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6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64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61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282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970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127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208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551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413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53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56570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19309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610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7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662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St-495/2016-20</izvorni_sadrzaj>
    <derivirana_varijabla naziv="DomainObject.Oznaka_1">St-495/2016-20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St-495/2016</izvorni_sadrzaj>
    <derivirana_varijabla naziv="DomainObject.Predmet.OznakaBroj_1">St-495/2016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TRADE PLUS društvo s ograničenom odgovornošću za trgovinu i usluge zastupanog po punomoćniku Gordana Topolko</izvorni_sadrzaj>
    <derivirana_varijabla naziv="DomainObject.Predmet.ProtustrankaFormated_1">  TOP TRADE PLUS društvo s ograničenom odgovornošću za trgovinu i usluge zastupanog po punomoćniku Gordana Topolko</derivirana_varijabla>
  </DomainObject.Predmet.ProtustrankaFormated>
  <DomainObject.Predmet.ProtustrankaFormatedOIB>
    <izvorni_sadrzaj>  TOP TRADE PLUS društvo s ograničenom odgovornošću za trgovinu i usluge, OIB 39640610758 zastupanog po punomoćniku Gordana Topolko</izvorni_sadrzaj>
    <derivirana_varijabla naziv="DomainObject.Predmet.ProtustrankaFormatedOIB_1">  TOP TRADE PLUS društvo s ograničenom odgovornošću za trgovinu i usluge, OIB 39640610758 zastupanog po punomoćniku Gordana Topolko</derivirana_varijabla>
  </DomainObject.Predmet.ProtustrankaFormatedOIB>
  <DomainObject.Predmet.ProtustrankaFormatedWithAdress>
    <izvorni_sadrzaj> TOP TRADE PLUS društvo s ograničenom odgovornošću za trgovinu i usluge, Ludbreški Ivanac 33, 48312 Ludbreški Ivanac zastupanog po punomoćniku Gordana Topolko</izvorni_sadrzaj>
    <derivirana_varijabla naziv="DomainObject.Predmet.ProtustrankaFormatedWithAdress_1"> TOP TRADE PLUS društvo s ograničenom odgovornošću za trgovinu i usluge, Ludbreški Ivanac 33, 48312 Ludbreški Ivanac zastupanog po punomoćniku Gordana Topolko</derivirana_varijabla>
  </DomainObject.Predmet.ProtustrankaFormatedWithAdress>
  <DomainObject.Predmet.ProtustrankaFormatedWithAdressOIB>
    <izvorni_sadrzaj> TOP TRADE PLUS društvo s ograničenom odgovornošću za trgovinu i usluge, OIB 39640610758, Ludbreški Ivanac 33, 48312 Ludbreški Ivanac zastupanog po punomoćniku Gordana Topolko</izvorni_sadrzaj>
    <derivirana_varijabla naziv="DomainObject.Predmet.ProtustrankaFormatedWithAdressOIB_1"> TOP TRADE PLUS društvo s ograničenom odgovornošću za trgovinu i usluge, OIB 39640610758, Ludbreški Ivanac 33, 48312 Ludbreški Ivanac zastupanog po punomoćniku Gordana Topolko</derivirana_varijabla>
  </DomainObject.Predmet.ProtustrankaFormatedWithAdressOIB>
  <DomainObject.Predmet.ProtustrankaWithAdress>
    <izvorni_sadrzaj>TOP TRADE PLUS društvo s ograničenom odgovornošću za trgovinu i usluge Ludbreški Ivanac 33, 48312 Ludbreški Ivanac</izvorni_sadrzaj>
    <derivirana_varijabla naziv="DomainObject.Predmet.ProtustrankaWithAdress_1">TOP TRADE PLUS društvo s ograničenom odgovornošću za trgovinu i usluge Ludbreški Ivanac 33, 48312 Ludbreški Ivanac</derivirana_varijabla>
  </DomainObject.Predmet.ProtustrankaWithAdress>
  <DomainObject.Predmet.ProtustrankaWithAdressOIB>
    <izvorni_sadrzaj>TOP TRADE PLUS društvo s ograničenom odgovornošću za trgovinu i usluge, OIB 39640610758, Ludbreški Ivanac 33, 48312 Ludbreški Ivanac</izvorni_sadrzaj>
    <derivirana_varijabla naziv="DomainObject.Predmet.ProtustrankaWithAdressOIB_1">TOP TRADE PLUS društvo s ograničenom odgovornošću za trgovinu i usluge, OIB 39640610758, Ludbreški Ivanac 33, 48312 Ludbreški Ivanac</derivirana_varijabla>
  </DomainObject.Predmet.ProtustrankaWithAdressOIB>
  <DomainObject.Predmet.ProtustrankaNazivFormated>
    <izvorni_sadrzaj>TOP TRADE PLUS društvo s ograničenom odgovornošću za trgovinu i usluge</izvorni_sadrzaj>
    <derivirana_varijabla naziv="DomainObject.Predmet.ProtustrankaNazivFormated_1">TOP TRADE PLUS društvo s ograničenom odgovornošću za trgovinu i usluge</derivirana_varijabla>
  </DomainObject.Predmet.ProtustrankaNazivFormated>
  <DomainObject.Predmet.ProtustrankaNazivFormatedOIB>
    <izvorni_sadrzaj>TOP TRADE PLUS društvo s ograničenom odgovornošću za trgovinu i usluge, OIB 39640610758</izvorni_sadrzaj>
    <derivirana_varijabla naziv="DomainObject.Predmet.ProtustrankaNazivFormatedOIB_1">TOP TRADE PLUS društvo s ograničenom odgovornošću za trgovinu i usluge, OIB 39640610758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90161.80</izvorni_sadrzaj>
    <derivirana_varijabla naziv="DomainObject.Predmet.TrenutnaVrijednost_1">90161.80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TOP TRADE PLUS društvo s ograničenom odgovornošću za trgovinu i usluge zastupanog po punomoćniku Gordana Topolko</item>
    </izvorni_sadrzaj>
    <derivirana_varijabla naziv="DomainObject.Predmet.ProtuStrankaListFormated_1">
      <item>TOP TRADE PLUS društvo s ograničenom odgovornošću za trgovinu i usluge zastupanog po punomoćniku Gordana Topolko</item>
    </derivirana_varijabla>
  </DomainObject.Predmet.ProtuStrankaListFormated>
  <DomainObject.Predmet.ProtuStrankaListFormatedOIB>
    <izvorni_sadrzaj>
      <item>TOP TRADE PLUS društvo s ograničenom odgovornošću za trgovinu i usluge, OIB 39640610758 zastupanog po punomoćniku Gordana Topolko</item>
    </izvorni_sadrzaj>
    <derivirana_varijabla naziv="DomainObject.Predmet.ProtuStrankaListFormatedOIB_1">
      <item>TOP TRADE PLUS društvo s ograničenom odgovornošću za trgovinu i usluge, OIB 39640610758 zastupanog po punomoćniku Gordana Topolko</item>
    </derivirana_varijabla>
  </DomainObject.Predmet.ProtuStrankaListFormatedOIB>
  <DomainObject.Predmet.ProtuStrankaListFormatedWithAdress>
    <izvorni_sadrzaj>
      <item>TOP TRADE PLUS društvo s ograničenom odgovornošću za trgovinu i usluge, Ludbreški Ivanac 33, 48312 Ludbreški Ivanac zastupanog po punomoćniku Gordana Topolko</item>
    </izvorni_sadrzaj>
    <derivirana_varijabla naziv="DomainObject.Predmet.ProtuStrankaListFormatedWithAdress_1">
      <item>TOP TRADE PLUS društvo s ograničenom odgovornošću za trgovinu i usluge, Ludbreški Ivanac 33, 48312 Ludbreški Ivanac zastupanog po punomoćniku Gordana Topolko</item>
    </derivirana_varijabla>
  </DomainObject.Predmet.ProtuStrankaListFormatedWithAdress>
  <DomainObject.Predmet.ProtuStrankaListFormatedWithAdressOIB>
    <izvorni_sadrzaj>
      <item>TOP TRADE PLUS društvo s ograničenom odgovornošću za trgovinu i usluge, OIB 39640610758, Ludbreški Ivanac 33, 48312 Ludbreški Ivanac zastupanog po punomoćniku Gordana Topolko</item>
    </izvorni_sadrzaj>
    <derivirana_varijabla naziv="DomainObject.Predmet.ProtuStrankaListFormatedWithAdressOIB_1">
      <item>TOP TRADE PLUS društvo s ograničenom odgovornošću za trgovinu i usluge, OIB 39640610758, Ludbreški Ivanac 33, 48312 Ludbreški Ivanac zastupanog po punomoćniku Gordana Topolko</item>
    </derivirana_varijabla>
  </DomainObject.Predmet.ProtuStrankaListFormatedWithAdressOIB>
  <DomainObject.Predmet.ProtuStrankaListNazivFormated>
    <izvorni_sadrzaj>
      <item>TOP TRADE PLUS društvo s ograničenom odgovornošću za trgovinu i usluge</item>
    </izvorni_sadrzaj>
    <derivirana_varijabla naziv="DomainObject.Predmet.ProtuStrankaListNazivFormated_1">
      <item>TOP TRADE PLUS društvo s ograničenom odgovornošću za trgovinu i usluge</item>
    </derivirana_varijabla>
  </DomainObject.Predmet.ProtuStrankaListNazivFormated>
  <DomainObject.Predmet.ProtuStrankaListNazivFormatedOIB>
    <izvorni_sadrzaj>
      <item>TOP TRADE PLUS društvo s ograničenom odgovornošću za trgovinu i usluge, OIB 39640610758</item>
    </izvorni_sadrzaj>
    <derivirana_varijabla naziv="DomainObject.Predmet.ProtuStrankaListNazivFormatedOIB_1">
      <item>TOP TRADE PLUS društvo s ograničenom odgovornošću za trgovinu i usluge, OIB 39640610758</item>
    </derivirana_varijabla>
  </DomainObject.Predmet.ProtuStrankaListNazivFormatedOIB>
  <DomainObject.Predmet.OstaliListFormated>
    <izvorni_sadrzaj>
      <item>E-oglasna ploča</item>
      <item>Sudski registar</item>
      <item>Županijsko državno odvjetništvo u Varaždinu</item>
      <item>Gordana Topolko punomoćnik sudionika u postupku TOP TRADE PLUS društvo s ograničenom odgovornošću za trgovinu i usluge</item>
    </izvorni_sadrzaj>
    <derivirana_varijabla naziv="DomainObject.Predmet.OstaliListFormated_1">
      <item>E-oglasna ploča</item>
      <item>Sudski registar</item>
      <item>Županijsko državno odvjetništvo u Varaždinu</item>
      <item>Gordana Topolko punomoćnik sudionika u postupku TOP TRADE PLUS društvo s ograničenom odgovornošću za trgovinu i usluge</item>
    </derivirana_varijabla>
  </DomainObject.Predmet.OstaliListFormated>
  <DomainObject.Predmet.OstaliListFormatedOIB>
    <izvorni_sadrzaj>
      <item>E-oglasna ploča</item>
      <item>Sudski registar</item>
      <item>Županijsko državno odvjetništvo u Varaždinu</item>
      <item>Gordana Topolko, OIB 18465527301 punomoćnik sudionika u postupku TOP TRADE PLUS društvo s ograničenom odgovornošću za trgovinu i usluge</item>
    </izvorni_sadrzaj>
    <derivirana_varijabla naziv="DomainObject.Predmet.OstaliListFormatedOIB_1">
      <item>E-oglasna ploča</item>
      <item>Sudski registar</item>
      <item>Županijsko državno odvjetništvo u Varaždinu</item>
      <item>Gordana Topolko, OIB 18465527301 punomoćnik sudionika u postupku TOP TRADE PLUS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</item>
      <item>Županijsko državno odvjetništvo u Varaždinu</item>
      <item>Gordana Topolko, Brežanci 21, 48260 Apatovec punomoćnik sudionika u postupku TOP TRADE PLUS društvo s ograničenom odgovornošću za trgovinu i usluge</item>
    </izvorni_sadrzaj>
    <derivirana_varijabla naziv="DomainObject.Predmet.OstaliListFormatedWithAdress_1">
      <item>E-oglasna ploča</item>
      <item>Sudski registar</item>
      <item>Županijsko državno odvjetništvo u Varaždinu</item>
      <item>Gordana Topolko, Brežanci 21, 48260 Apatovec punomoćnik sudionika u postupku TOP TRADE PLUS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 u Varaždinu</item>
      <item>Gordana Topolko, OIB 18465527301, Brežanci 21, 48260 Apatovec punomoćnik sudionika u postupku TOP TRADE PLUS društvo s ograničenom odgovornošću za trgovinu i usluge</item>
    </izvorni_sadrzaj>
    <derivirana_varijabla naziv="DomainObject.Predmet.OstaliListFormatedWithAdressOIB_1">
      <item>E-oglasna ploča</item>
      <item>Sudski registar</item>
      <item>Županijsko državno odvjetništvo u Varaždinu</item>
      <item>Gordana Topolko, OIB 18465527301, Brežanci 21, 48260 Apatovec punomoćnik sudionika u postupku TOP TRADE PLUS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 u Varaždinu</item>
      <item>Gordana Topolko</item>
    </izvorni_sadrzaj>
    <derivirana_varijabla naziv="DomainObject.Predmet.OstaliListNazivFormated_1">
      <item>E-oglasna ploča</item>
      <item>Sudski registar</item>
      <item>Županijsko državno odvjetništvo u Varaždinu</item>
      <item>Gordana Topolko</item>
    </derivirana_varijabla>
  </DomainObject.Predmet.OstaliListNazivFormated>
  <DomainObject.Predmet.OstaliListNazivFormatedOIB>
    <izvorni_sadrzaj>
      <item>E-oglasna ploča</item>
      <item>Sudski registar</item>
      <item>Županijsko državno odvjetništvo u Varaždinu</item>
      <item>Gordana Topolko, OIB 18465527301</item>
    </izvorni_sadrzaj>
    <derivirana_varijabla naziv="DomainObject.Predmet.OstaliListNazivFormatedOIB_1">
      <item>E-oglasna ploča</item>
      <item>Sudski registar</item>
      <item>Županijsko državno odvjetništvo u Varaždinu</item>
      <item>Gordana Topolko, OIB 18465527301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TOP TRADE PLUS društvo s ograničenom odgovornošću za trgovinu i usluge</izvorni_sadrzaj>
    <derivirana_varijabla naziv="DomainObject.Predmet.ProtustrankaIDrugi_1">TOP TRADE PLUS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TOP TRADE PLUS društvo s ograničenom odgovornošću za trgovinu i usluge, OIB 39640610758, Ludbreški Ivanac 33, 48312 Ludbreški Ivanac</izvorni_sadrzaj>
    <derivirana_varijabla naziv="DomainObject.Predmet.ProtustrankaIDrugiAdressOIB_1">TOP TRADE PLUS društvo s ograničenom odgovornošću za trgovinu i usluge, OIB 39640610758, Ludbreški Ivanac 33, 48312 Ludbreški Ivanac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TOP TRADE PLUS društvo s ograničenom odgovornošću za trgovinu i usluge</item>
      <item>E-oglasna ploča</item>
      <item>Sudski registar</item>
      <item>Županijsko državno odvjetništvo u Varaždinu</item>
      <item>Gordana Topolko</item>
    </izvorni_sadrzaj>
    <derivirana_varijabla naziv="DomainObject.Predmet.SudioniciListNaziv_1">
      <item>Financijska agencija</item>
      <item>TOP TRADE PLUS društvo s ograničenom odgovornošću za trgovinu i usluge</item>
      <item>E-oglasna ploča</item>
      <item>Sudski registar</item>
      <item>Županijsko državno odvjetništvo u Varaždinu</item>
      <item>Gordana Topolko</item>
    </derivirana_varijabla>
  </DomainObject.Predmet.SudioniciListNaziv>
  <DomainObject.Predmet.SudioniciListAdressOIB>
    <izvorni_sadrzaj>
      <item>Financijska agencija, OIB 85821130368, A. Cesarca 2,42000 Varaždin</item>
      <item>TOP TRADE PLUS društvo s ograničenom odgovornošću za trgovinu i usluge, OIB 39640610758, Ludbreški Ivanac 33,48312 Ludbreški Ivanac</item>
      <item>E-oglasna ploča</item>
      <item>Sudski registar</item>
      <item>Županijsko državno odvjetništvo u Varaždinu</item>
      <item>Gordana Topolko, OIB 18465527301, Brežanci 21,48260 Apatovec</item>
    </izvorni_sadrzaj>
    <derivirana_varijabla naziv="DomainObject.Predmet.SudioniciListAdressOIB_1">
      <item>Financijska agencija, OIB 85821130368, A. Cesarca 2,42000 Varaždin</item>
      <item>TOP TRADE PLUS društvo s ograničenom odgovornošću za trgovinu i usluge, OIB 39640610758, Ludbreški Ivanac 33,48312 Ludbreški Ivanac</item>
      <item>E-oglasna ploča</item>
      <item>Sudski registar</item>
      <item>Županijsko državno odvjetništvo u Varaždinu</item>
      <item>Gordana Topolko, OIB 18465527301, Brežanci 21,48260 Apatovec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39640610758</item>
      <item>, OIB null</item>
      <item>, OIB null</item>
      <item>, OIB null</item>
      <item>, OIB 18465527301</item>
    </izvorni_sadrzaj>
    <derivirana_varijabla naziv="DomainObject.Predmet.SudioniciListNazivOIB_1">
      <item>, OIB 85821130368</item>
      <item>, OIB 39640610758</item>
      <item>, OIB null</item>
      <item>, OIB null</item>
      <item>, OIB null</item>
      <item>, OIB 18465527301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**</properties:Company>
  <properties:Pages>10</properties:Pages>
  <properties:Words>2715</properties:Words>
  <properties:Characters>17445</properties:Characters>
  <properties:Lines>549</properties:Lines>
  <properties:Paragraphs>216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BERISLAV MAKSIMOVIĆ</vt:lpstr>
    </vt:vector>
  </properties:TitlesOfParts>
  <properties:LinksUpToDate>false</properties:LinksUpToDate>
  <properties:CharactersWithSpaces>20599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2017-06-30T11:34:00Z</dcterms:created>
  <dc:creator>Xp</dc:creator>
  <cp:lastModifiedBy>Tatjana Rukelj</cp:lastModifiedBy>
  <cp:lastPrinted>2017-06-29T11:17:00Z</cp:lastPrinted>
  <dcterms:modified xmlns:xsi="http://www.w3.org/2001/XMLSchema-instance" xsi:type="dcterms:W3CDTF">2017-06-30T11:37:00Z</dcterms:modified>
  <cp:revision>3</cp:revision>
  <dc:title>BERISLAV MAKSIMOVIĆ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St-495/2016-20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