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d047" w14:paraId="67dd047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A67EAE">
        <w:t>722/16-</w:t>
      </w:r>
      <w:r w:rsidR="00837C59">
        <w:t>9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A67EAE" w:rsidR="00A67EAE">
      <w:pPr>
        <w:ind w:firstLine="708"/>
        <w:jc w:val="both"/>
      </w:pPr>
      <w:r w:rsidRPr="00964C7D">
        <w:rPr>
          <w:szCs w:val="24"/>
        </w:rPr>
        <w:tab/>
      </w:r>
      <w:r w:rsidR="00A67EAE">
        <w:t xml:space="preserve"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ALU-art d.o.o., OIB </w:t>
      </w:r>
      <w:r w:rsidR="00A67EAE" w:rsidRPr="00A67EAE">
        <w:t>05288787000</w:t>
      </w:r>
      <w:r w:rsidR="00A67EAE">
        <w:t>, Pribislavec, Ljudevita Gaja 21, dana 18. studenoga 2016.</w:t>
      </w:r>
    </w:p>
    <w:p w:rsidRDefault="00DA330C" w:rsidP="00DA330C" w:rsidR="00DA330C">
      <w:pPr>
        <w:jc w:val="both"/>
      </w:pPr>
    </w:p>
    <w:p w:rsidRDefault="005C1146" w:rsidP="005C1146" w:rsidR="005C1146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A67EAE">
        <w:t xml:space="preserve">ALU-art d.o.o., OIB </w:t>
      </w:r>
      <w:r w:rsidR="00A67EAE" w:rsidRPr="00A67EAE">
        <w:t>05288787000</w:t>
      </w:r>
      <w:r w:rsidR="00A67EAE">
        <w:t>, Pribislavec, Ljudevita Gaja 21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B00ADC">
        <w:rPr>
          <w:rFonts w:eastAsia="Calibri"/>
          <w:szCs w:val="24"/>
          <w:lang w:eastAsia="en-US"/>
        </w:rPr>
        <w:t>18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B00ADC">
        <w:rPr>
          <w:rFonts w:eastAsia="Calibri"/>
          <w:szCs w:val="24"/>
          <w:lang w:eastAsia="en-US"/>
        </w:rPr>
        <w:t>studenoga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837C59">
        <w:rPr>
          <w:rFonts w:eastAsia="Calibri"/>
          <w:szCs w:val="24"/>
          <w:lang w:eastAsia="en-US"/>
        </w:rPr>
        <w:t>. u 15,15</w:t>
      </w:r>
      <w:r w:rsidR="002C2209" w:rsidRPr="002C220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A67EAE">
        <w:rPr>
          <w:rFonts w:eastAsia="Calibri"/>
          <w:szCs w:val="24"/>
          <w:lang w:eastAsia="en-US"/>
        </w:rPr>
        <w:t>Zorislav Novoselac iz Osijeka, Kapucinska 27/II, OIB: 35178090537.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A67EAE">
        <w:rPr>
          <w:rFonts w:eastAsia="Calibri"/>
          <w:szCs w:val="24"/>
          <w:lang w:eastAsia="en-US"/>
        </w:rPr>
        <w:t>prijave svoje tražbine stečajnom upravitelju</w:t>
      </w:r>
      <w:r w:rsidRPr="002C2209">
        <w:rPr>
          <w:rFonts w:eastAsia="Calibri"/>
          <w:szCs w:val="24"/>
          <w:lang w:eastAsia="en-US"/>
        </w:rPr>
        <w:t xml:space="preserve"> </w:t>
      </w:r>
      <w:r w:rsidR="00A67EAE">
        <w:rPr>
          <w:rFonts w:eastAsia="Calibri"/>
          <w:szCs w:val="24"/>
          <w:lang w:eastAsia="en-US"/>
        </w:rPr>
        <w:t>Zorislavu Novoselcu iz Osijeka, Kapucinska 27/II, OIB: 35178090537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A67EAE">
        <w:rPr>
          <w:rFonts w:eastAsia="Calibri"/>
          <w:szCs w:val="24"/>
          <w:lang w:eastAsia="en-US"/>
        </w:rPr>
        <w:t>77216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B00ADC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23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veljače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 w:rsidR="00A67EAE">
        <w:rPr>
          <w:rFonts w:eastAsia="Calibri"/>
          <w:szCs w:val="24"/>
          <w:lang w:eastAsia="en-US"/>
        </w:rPr>
        <w:t>12,45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5C1146" w:rsidP="00DA330C" w:rsidR="00DA330C" w:rsidRPr="005C1146">
      <w:pPr>
        <w:ind w:firstLine="708"/>
        <w:jc w:val="both"/>
      </w:pPr>
      <w:r>
        <w:t xml:space="preserve">VII. </w:t>
      </w:r>
      <w:r w:rsidR="00DA330C" w:rsidRPr="005C1146">
        <w:t xml:space="preserve">Nalaže se Ministarstvu unutarnjih poslova RH, Policijskoj upravi  </w:t>
      </w:r>
      <w:r w:rsidR="00B00ADC">
        <w:t>Međimurskoj</w:t>
      </w:r>
      <w:r w:rsidR="00F10D71">
        <w:t xml:space="preserve"> </w:t>
      </w:r>
      <w:r w:rsidR="00DA330C" w:rsidRPr="005C1146">
        <w:t xml:space="preserve">da u evidenciji registriranih vozila izvrši upis zabilježbe otvaranja stečajnog postupka za vozilo u vlasništvu dužnika, i to: </w:t>
      </w:r>
    </w:p>
    <w:p w:rsidRDefault="00DA330C" w:rsidP="00837C59" w:rsidR="00622A8E">
      <w:pPr>
        <w:ind w:left="1416"/>
        <w:jc w:val="both"/>
        <w:rPr>
          <w:szCs w:val="24"/>
        </w:rPr>
      </w:pPr>
      <w:r w:rsidRPr="005C1146">
        <w:t xml:space="preserve">- </w:t>
      </w:r>
      <w:r w:rsidR="00837C59">
        <w:rPr>
          <w:szCs w:val="24"/>
        </w:rPr>
        <w:t>teretni automobil RENAULT TRAFIC 2.5., 55 kW, proizveden 1996., broj šasije VF1TCYG0513390933</w:t>
      </w:r>
    </w:p>
    <w:p w:rsidRDefault="00837C59" w:rsidP="00837C59" w:rsidR="00837C59">
      <w:pPr>
        <w:ind w:left="1416"/>
        <w:jc w:val="both"/>
        <w:rPr>
          <w:szCs w:val="24"/>
        </w:rPr>
      </w:pPr>
      <w:r>
        <w:rPr>
          <w:szCs w:val="24"/>
        </w:rPr>
        <w:t>- vozilo VOLKSWAGEN 2.5. TDI / Transporter, proizvedenog 2003., broj šasije WV1ZZZ70Z3H111724</w:t>
      </w:r>
    </w:p>
    <w:p w:rsidRDefault="00837C59" w:rsidP="00837C59" w:rsidR="00837C59">
      <w:pPr>
        <w:ind w:left="1416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F10D71" w:rsidR="00F10D71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837C59">
        <w:rPr>
          <w:rFonts w:eastAsia="Calibri"/>
          <w:szCs w:val="24"/>
          <w:lang w:eastAsia="en-US"/>
        </w:rPr>
        <w:t>Predlagatelj je 3.5</w:t>
      </w:r>
      <w:r w:rsidR="00F10D71">
        <w:rPr>
          <w:rFonts w:eastAsia="Calibri"/>
          <w:szCs w:val="24"/>
          <w:lang w:eastAsia="en-US"/>
        </w:rPr>
        <w:t>.</w:t>
      </w:r>
      <w:r w:rsidR="00F10D71" w:rsidRPr="00D76CA9">
        <w:rPr>
          <w:rFonts w:eastAsia="Calibri"/>
          <w:szCs w:val="24"/>
          <w:lang w:eastAsia="en-US"/>
        </w:rPr>
        <w:t xml:space="preserve">2016. podnio ovome sudu prijedlog za otvaranje stečajnog postupka nad dužnikom, navodeći da dužnik na </w:t>
      </w:r>
      <w:r w:rsidR="00F10D71" w:rsidRPr="00B83A20">
        <w:rPr>
          <w:rFonts w:eastAsia="Calibri"/>
          <w:szCs w:val="24"/>
          <w:lang w:eastAsia="en-US"/>
        </w:rPr>
        <w:t xml:space="preserve">dan </w:t>
      </w:r>
      <w:r w:rsidR="00837C59">
        <w:rPr>
          <w:rFonts w:eastAsia="Calibri"/>
          <w:szCs w:val="24"/>
          <w:lang w:eastAsia="en-US"/>
        </w:rPr>
        <w:t>1.9.2015</w:t>
      </w:r>
      <w:r w:rsidR="00B83A20" w:rsidRPr="00B83A20">
        <w:rPr>
          <w:rFonts w:eastAsia="Calibri"/>
          <w:szCs w:val="24"/>
          <w:lang w:eastAsia="en-US"/>
        </w:rPr>
        <w:t>.</w:t>
      </w:r>
      <w:r w:rsidR="00F10D71" w:rsidRPr="00B83A20">
        <w:rPr>
          <w:rFonts w:eastAsia="Calibri"/>
          <w:szCs w:val="24"/>
          <w:lang w:eastAsia="en-US"/>
        </w:rPr>
        <w:t xml:space="preserve"> ima evidentirane </w:t>
      </w:r>
      <w:r w:rsidR="00F10D71" w:rsidRPr="00D76CA9">
        <w:rPr>
          <w:rFonts w:eastAsia="Calibri"/>
          <w:szCs w:val="24"/>
          <w:lang w:eastAsia="en-US"/>
        </w:rPr>
        <w:t xml:space="preserve">neizvršene osnove za plaćanje u ukupnom iznosu od </w:t>
      </w:r>
      <w:r w:rsidR="00837C59">
        <w:rPr>
          <w:rFonts w:eastAsia="Calibri"/>
          <w:szCs w:val="24"/>
          <w:lang w:eastAsia="en-US"/>
        </w:rPr>
        <w:t xml:space="preserve">38.883,39 </w:t>
      </w:r>
      <w:r w:rsidR="00F10D71" w:rsidRPr="00D76CA9">
        <w:rPr>
          <w:rFonts w:eastAsia="Calibri"/>
          <w:szCs w:val="24"/>
          <w:lang w:eastAsia="en-US"/>
        </w:rPr>
        <w:t>kn</w:t>
      </w:r>
      <w:r w:rsidR="00F10D71">
        <w:rPr>
          <w:rFonts w:eastAsia="Calibri"/>
          <w:szCs w:val="24"/>
          <w:lang w:eastAsia="en-US"/>
        </w:rPr>
        <w:t xml:space="preserve"> u neprekidnom razdoblju od </w:t>
      </w:r>
      <w:r w:rsidR="00837C59">
        <w:rPr>
          <w:rFonts w:eastAsia="Calibri"/>
          <w:szCs w:val="24"/>
          <w:lang w:eastAsia="en-US"/>
        </w:rPr>
        <w:t>229</w:t>
      </w:r>
      <w:r w:rsidR="00B83A20">
        <w:rPr>
          <w:rFonts w:eastAsia="Calibri"/>
          <w:szCs w:val="24"/>
          <w:lang w:eastAsia="en-US"/>
        </w:rPr>
        <w:t xml:space="preserve"> </w:t>
      </w:r>
      <w:r w:rsidR="00F10D71">
        <w:rPr>
          <w:rFonts w:eastAsia="Calibri"/>
          <w:szCs w:val="24"/>
          <w:lang w:eastAsia="en-US"/>
        </w:rPr>
        <w:t>dana</w:t>
      </w:r>
      <w:r w:rsidR="00F10D71" w:rsidRPr="00D76CA9">
        <w:rPr>
          <w:rFonts w:eastAsia="Calibri"/>
          <w:szCs w:val="24"/>
          <w:lang w:eastAsia="en-US"/>
        </w:rPr>
        <w:t>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potvrdio</w:t>
      </w:r>
      <w:r w:rsidRPr="00281CA6">
        <w:rPr>
          <w:rFonts w:eastAsia="Calibri"/>
          <w:szCs w:val="24"/>
          <w:lang w:eastAsia="en-US"/>
        </w:rPr>
        <w:t xml:space="preserve"> je </w:t>
      </w:r>
      <w:r>
        <w:rPr>
          <w:rFonts w:eastAsia="Calibri"/>
          <w:szCs w:val="24"/>
          <w:lang w:eastAsia="en-US"/>
        </w:rPr>
        <w:t>i direktor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 w:rsidR="00B00ADC">
        <w:rPr>
          <w:rFonts w:eastAsia="Calibri"/>
          <w:szCs w:val="24"/>
          <w:lang w:eastAsia="en-US"/>
        </w:rPr>
        <w:t>17.11</w:t>
      </w:r>
      <w:r>
        <w:rPr>
          <w:rFonts w:eastAsia="Calibri"/>
          <w:szCs w:val="24"/>
          <w:lang w:eastAsia="en-US"/>
        </w:rPr>
        <w:t>.2016.</w:t>
      </w:r>
      <w:r w:rsidRPr="00281CA6">
        <w:rPr>
          <w:rFonts w:eastAsia="Calibri"/>
          <w:szCs w:val="24"/>
          <w:lang w:eastAsia="en-US"/>
        </w:rPr>
        <w:t xml:space="preserve"> i nije se protivi</w:t>
      </w:r>
      <w:r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Na temelju</w:t>
      </w:r>
      <w:r>
        <w:rPr>
          <w:rFonts w:eastAsia="Calibri"/>
          <w:szCs w:val="24"/>
          <w:lang w:eastAsia="en-US"/>
        </w:rPr>
        <w:t xml:space="preserve"> izjave zakonskog zastupnika stečajnog dužnika</w:t>
      </w:r>
      <w:r w:rsidRPr="00281CA6">
        <w:rPr>
          <w:rFonts w:eastAsia="Calibri"/>
          <w:szCs w:val="24"/>
          <w:lang w:eastAsia="en-US"/>
        </w:rPr>
        <w:t xml:space="preserve"> utvrđeno je da je stečajni dužnik vlasnik</w:t>
      </w:r>
      <w:r>
        <w:rPr>
          <w:rFonts w:eastAsia="Calibri"/>
          <w:szCs w:val="24"/>
          <w:lang w:eastAsia="en-US"/>
        </w:rPr>
        <w:t xml:space="preserve"> vozila navedenog pod točkom VII. ovog rješenja.</w:t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753445" w:rsidP="00F10D71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00ADC">
        <w:rPr>
          <w:szCs w:val="24"/>
        </w:rPr>
        <w:t>18</w:t>
      </w:r>
      <w:r w:rsidR="00964C7D" w:rsidRPr="00753445">
        <w:rPr>
          <w:szCs w:val="24"/>
        </w:rPr>
        <w:t xml:space="preserve">. </w:t>
      </w:r>
      <w:r w:rsidR="00B00ADC">
        <w:rPr>
          <w:szCs w:val="24"/>
        </w:rPr>
        <w:t>studenoga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83A20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F10D71" w:rsidP="00DF1FA3" w:rsidR="00837C59">
      <w:pPr>
        <w:numPr>
          <w:ilvl w:val="0"/>
          <w:numId w:val="1"/>
        </w:numPr>
        <w:jc w:val="both"/>
      </w:pPr>
      <w:r>
        <w:t xml:space="preserve">Dužnik </w:t>
      </w:r>
      <w:r w:rsidR="00837C59">
        <w:t xml:space="preserve">ALU-art d.o.o., OIB </w:t>
      </w:r>
      <w:r w:rsidR="00837C59" w:rsidRPr="00A67EAE">
        <w:t>05288787000</w:t>
      </w:r>
      <w:r w:rsidR="00837C59">
        <w:t>, Pribislavec, Ljudevita Gaja 21</w:t>
      </w:r>
    </w:p>
    <w:p w:rsidRDefault="00B83A20" w:rsidP="00DF1FA3" w:rsidR="009776CA" w:rsidRPr="00A859E2">
      <w:pPr>
        <w:numPr>
          <w:ilvl w:val="0"/>
          <w:numId w:val="1"/>
        </w:numPr>
        <w:jc w:val="both"/>
      </w:pPr>
      <w:r>
        <w:t>S</w:t>
      </w:r>
      <w:r w:rsidR="00837C59">
        <w:t>tečajni</w:t>
      </w:r>
      <w:r w:rsidR="009776CA">
        <w:t xml:space="preserve"> upravitelj </w:t>
      </w:r>
      <w:r w:rsidR="00837C59">
        <w:rPr>
          <w:rFonts w:eastAsia="Calibri"/>
          <w:szCs w:val="24"/>
          <w:lang w:eastAsia="en-US"/>
        </w:rPr>
        <w:t>Zorislav Novoselac iz Osijeka, Kapucinska 27/II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B00ADC" w:rsidP="00A859E2" w:rsidR="00B00ADC">
      <w:pPr>
        <w:numPr>
          <w:ilvl w:val="0"/>
          <w:numId w:val="1"/>
        </w:numPr>
        <w:jc w:val="both"/>
      </w:pPr>
      <w:r>
        <w:t>Ministarstvo</w:t>
      </w:r>
      <w:r w:rsidRPr="005C1146">
        <w:t xml:space="preserve"> u</w:t>
      </w:r>
      <w:r>
        <w:t>nutarnjih poslova RH, Policijska uprava</w:t>
      </w:r>
      <w:r w:rsidRPr="005C1146">
        <w:t xml:space="preserve">  </w:t>
      </w:r>
      <w:r>
        <w:t>Međimurska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27D" w:rsidP="007A75CE" w:rsidR="0095627D">
      <w:r>
        <w:separator/>
      </w:r>
    </w:p>
  </w:endnote>
  <w:endnote w:id="0" w:type="continuationSeparator">
    <w:p w:rsidRDefault="0095627D" w:rsidP="007A75CE" w:rsidR="00956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27D" w:rsidP="007A75CE" w:rsidR="0095627D">
      <w:r>
        <w:separator/>
      </w:r>
    </w:p>
  </w:footnote>
  <w:footnote w:id="0" w:type="continuationSeparator">
    <w:p w:rsidRDefault="0095627D" w:rsidP="007A75CE" w:rsidR="00956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6AAB">
      <w:rPr>
        <w:noProof/>
      </w:rPr>
      <w:t>3</w:t>
    </w:r>
    <w:r>
      <w:fldChar w:fldCharType="end"/>
    </w:r>
  </w:p>
  <w:p w:rsidRDefault="00837C59" w:rsidP="00837C59" w:rsidR="00837C59">
    <w:pPr>
      <w:pStyle w:val="Zaglavlje"/>
      <w:jc w:val="right"/>
    </w:pPr>
    <w:r>
      <w:t>Poslovni broj: 2 St-722/16-9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27"/>
    <w:rsid w:val="000571E3"/>
    <w:rsid w:val="00063781"/>
    <w:rsid w:val="00064E14"/>
    <w:rsid w:val="000B15A6"/>
    <w:rsid w:val="000C0AEF"/>
    <w:rsid w:val="000D4D44"/>
    <w:rsid w:val="000E1119"/>
    <w:rsid w:val="00106AAB"/>
    <w:rsid w:val="00107CA2"/>
    <w:rsid w:val="00122E85"/>
    <w:rsid w:val="00123653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5AEB"/>
    <w:rsid w:val="00B34567"/>
    <w:rsid w:val="00B36812"/>
    <w:rsid w:val="00B55878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7256A"/>
    <w:rsid w:val="00D81282"/>
    <w:rsid w:val="00DA330C"/>
    <w:rsid w:val="00DB4EB7"/>
    <w:rsid w:val="00DF1FA3"/>
    <w:rsid w:val="00DF4B3F"/>
    <w:rsid w:val="00DF57F8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ALU-art d.o.o. za trgovinu, izradu i ugradnju alu i pvc stolarije zastupanog po punomoćniku Danijela Prprović; Dragutin Prprović</izvorni_sadrzaj>
    <derivirana_varijabla naziv="DomainObject.Predmet.ProtustrankaFormated_1">  ALU-art d.o.o. za trgovinu, izradu i ugradnju alu i pvc stolarije zastupanog po punomoćniku Danijela Prprović; Dragutin Prprović</derivirana_varijabla>
  </DomainObject.Predmet.ProtustrankaFormated>
  <DomainObject.Predmet.ProtustrankaFormatedOIB>
    <izvorni_sadrzaj>  ALU-art d.o.o. za trgovinu, izradu i ugradnju alu i pvc stolarije, OIB 05288787000 zastupanog po punomoćniku Danijela Prprović; Dragutin Prprović</izvorni_sadrzaj>
    <derivirana_varijabla naziv="DomainObject.Predmet.ProtustrankaFormatedOIB_1">  ALU-art d.o.o. za trgovinu, izradu i ugradnju alu i pvc stolarije, OIB 05288787000 zastupanog po punomoćniku Danijela Prprović; Dragutin Prprović</derivirana_varijabla>
  </DomainObject.Predmet.ProtustrankaFormatedOIB>
  <DomainObject.Predmet.ProtustrankaFormatedWithAdress>
    <izvorni_sadrzaj> ALU-art d.o.o. za trgovinu, izradu i ugradnju alu i pvc stolarije, Pribislavec, Ljudevita Gaja 21, 40000 Čakovec zastupanog po punomoćniku Danijela Prprović; Dragutin Prprović</izvorni_sadrzaj>
    <derivirana_varijabla naziv="DomainObject.Predmet.ProtustrankaFormatedWithAdress_1"> ALU-art d.o.o. za trgovinu, izradu i ugradnju alu i pvc stolarije, Pribislavec, Ljudevita Gaja 21, 40000 Čakovec zastupanog po punomoćniku Danijela Prprović; Dragutin Prprović</derivirana_varijabla>
  </DomainObject.Predmet.ProtustrankaFormatedWithAdress>
  <DomainObject.Predmet.ProtustrankaFormatedWithAdressOIB>
    <izvorni_sadrzaj> ALU-art d.o.o. za trgovinu, izradu i ugradnju alu i pvc stolarije, OIB 05288787000, Pribislavec, Ljudevita Gaja 21, 40000 Čakovec zastupanog po punomoćniku Danijela Prprović; Dragutin Prprović</izvorni_sadrzaj>
    <derivirana_varijabla naziv="DomainObject.Predmet.ProtustrankaFormatedWithAdressOIB_1"> ALU-art d.o.o. za trgovinu, izradu i ugradnju alu i pvc stolarije, OIB 05288787000, Pribislavec, Ljudevita Gaja 21, 40000 Čakovec zastupanog po punomoćniku Danijela Prprović; Dragutin Prprović</derivirana_varijabla>
  </DomainObject.Predmet.ProtustrankaFormatedWithAdressOIB>
  <DomainObject.Predmet.ProtustrankaWithAdress>
    <izvorni_sadrzaj>ALU-art d.o.o. za trgovinu, izradu i ugradnju alu i pvc stolarije Pribislavec, Ljudevita Gaja 21, 40000 Čakovec</izvorni_sadrzaj>
    <derivirana_varijabla naziv="DomainObject.Predmet.ProtustrankaWithAdress_1">ALU-art d.o.o. za trgovinu, izradu i ugradnju alu i pvc stolarije Pribislavec, Ljudevita Gaja 21, 40000 Čakovec</derivirana_varijabla>
  </DomainObject.Predmet.ProtustrankaWithAdress>
  <DomainObject.Predmet.ProtustrankaWithAdressOIB>
    <izvorni_sadrzaj>ALU-art d.o.o. za trgovinu, izradu i ugradnju alu i pvc stolarije, OIB 05288787000, Pribislavec, Ljudevita Gaja 21, 40000 Čakovec</izvorni_sadrzaj>
    <derivirana_varijabla naziv="DomainObject.Predmet.ProtustrankaWithAdressOIB_1">ALU-art d.o.o. za trgovinu, izradu i ugradnju alu i pvc stolarije, OIB 05288787000, Pribislavec, Ljudevita Gaja 21, 40000 Čakovec</derivirana_varijabla>
  </DomainObject.Predmet.ProtustrankaWithAdressOIB>
  <DomainObject.Predmet.ProtustrankaNazivFormated>
    <izvorni_sadrzaj>ALU-art d.o.o. za trgovinu, izradu i ugradnju alu i pvc stolarije</izvorni_sadrzaj>
    <derivirana_varijabla naziv="DomainObject.Predmet.ProtustrankaNazivFormated_1">ALU-art d.o.o. za trgovinu, izradu i ugradnju alu i pvc stolarije</derivirana_varijabla>
  </DomainObject.Predmet.ProtustrankaNazivFormated>
  <DomainObject.Predmet.ProtustrankaNazivFormatedOIB>
    <izvorni_sadrzaj>ALU-art d.o.o. za trgovinu, izradu i ugradnju alu i pvc stolarije, OIB 05288787000</izvorni_sadrzaj>
    <derivirana_varijabla naziv="DomainObject.Predmet.ProtustrankaNazivFormatedOIB_1">ALU-art d.o.o. za trgovinu, izradu i ugradnju alu i pvc stolarije, OIB 05288787000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38883.39</izvorni_sadrzaj>
    <derivirana_varijabla naziv="DomainObject.Predmet.TrenutnaVrijednost_1">38883.39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ALU-art d.o.o. za trgovinu, izradu i ugradnju alu i pvc stolarije zastupanog po punomoćniku Danijela Prprović; Dragutin Prprović</item>
    </izvorni_sadrzaj>
    <derivirana_varijabla naziv="DomainObject.Predmet.ProtuStrankaListFormated_1">
      <item>ALU-art d.o.o. za trgovinu, izradu i ugradnju alu i pvc stolarije zastupanog po punomoćniku Danijela Prprović; Dragutin Prprović</item>
    </derivirana_varijabla>
  </DomainObject.Predmet.ProtuStrankaListFormated>
  <DomainObject.Predmet.ProtuStrankaListFormatedOIB>
    <izvorni_sadrzaj>
      <item>ALU-art d.o.o. za trgovinu, izradu i ugradnju alu i pvc stolarije, OIB 05288787000 zastupanog po punomoćniku Danijela Prprović; Dragutin Prprović</item>
    </izvorni_sadrzaj>
    <derivirana_varijabla naziv="DomainObject.Predmet.ProtuStrankaListFormatedOIB_1">
      <item>ALU-art d.o.o. za trgovinu, izradu i ugradnju alu i pvc stolarije, OIB 05288787000 zastupanog po punomoćniku Danijela Prprović; Dragutin Prprović</item>
    </derivirana_varijabla>
  </DomainObject.Predmet.ProtuStrankaListFormatedOIB>
  <DomainObject.Predmet.ProtuStrankaListFormatedWithAdress>
    <izvorni_sadrzaj>
      <item>ALU-art d.o.o. za trgovinu, izradu i ugradnju alu i pvc stolarije, Pribislavec, Ljudevita Gaja 21, 40000 Čakovec zastupanog po punomoćniku Danijela Prprović; Dragutin Prprović</item>
    </izvorni_sadrzaj>
    <derivirana_varijabla naziv="DomainObject.Predmet.ProtuStrankaListFormatedWithAdress_1">
      <item>ALU-art d.o.o. za trgovinu, izradu i ugradnju alu i pvc stolarije, Pribislavec, Ljudevita Gaja 21, 40000 Čakovec zastupanog po punomoćniku Danijela Prprović; Dragutin Prprović</item>
    </derivirana_varijabla>
  </DomainObject.Predmet.ProtuStrankaListFormatedWithAdress>
  <DomainObject.Predmet.ProtuStrankaListFormatedWithAdressOIB>
    <izvorni_sadrzaj>
      <item>ALU-art d.o.o. za trgovinu, izradu i ugradnju alu i pvc stolarije, OIB 05288787000, Pribislavec, Ljudevita Gaja 21, 40000 Čakovec zastupanog po punomoćniku Danijela Prprović; Dragutin Prprović</item>
    </izvorni_sadrzaj>
    <derivirana_varijabla naziv="DomainObject.Predmet.ProtuStrankaListFormatedWithAdressOIB_1">
      <item>ALU-art d.o.o. za trgovinu, izradu i ugradnju alu i pvc stolarije, OIB 05288787000, Pribislavec, Ljudevita Gaja 21, 40000 Čakovec zastupanog po punomoćniku Danijela Prprović; Dragutin Prprović</item>
    </derivirana_varijabla>
  </DomainObject.Predmet.ProtuStrankaListFormatedWithAdressOIB>
  <DomainObject.Predmet.ProtuStrankaListNazivFormated>
    <izvorni_sadrzaj>
      <item>ALU-art d.o.o. za trgovinu, izradu i ugradnju alu i pvc stolarije</item>
    </izvorni_sadrzaj>
    <derivirana_varijabla naziv="DomainObject.Predmet.ProtuStrankaListNazivFormated_1">
      <item>ALU-art d.o.o. za trgovinu, izradu i ugradnju alu i pvc stolarije</item>
    </derivirana_varijabla>
  </DomainObject.Predmet.ProtuStrankaListNazivFormated>
  <DomainObject.Predmet.ProtuStrankaListNazivFormatedOIB>
    <izvorni_sadrzaj>
      <item>ALU-art d.o.o. za trgovinu, izradu i ugradnju alu i pvc stolarije, OIB 05288787000</item>
    </izvorni_sadrzaj>
    <derivirana_varijabla naziv="DomainObject.Predmet.ProtuStrankaListNazivFormatedOIB_1">
      <item>ALU-art d.o.o. za trgovinu, izradu i ugradnju alu i pvc stolarije, OIB 05288787000</item>
    </derivirana_varijabla>
  </DomainObject.Predmet.ProtuStrankaListNazivFormatedOIB>
  <DomainObject.Predmet.OstaliListFormated>
    <izvorni_sadrzaj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_1"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OIB_1"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OstaliListNazivFormated_1">
      <item>Sudski registar TS u Varaždinu</item>
      <item>Danijela Prprović</item>
      <item>Dragutin Prprović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Danijela Prprović, OIB 14529395300</item>
      <item>Dragutin Prprović, OIB 72973069213</item>
      <item>Županijsko državno odvjetništvo u Varaždinu, Građansko-upravni odjel</item>
    </izvorni_sadrzaj>
    <derivirana_varijabla naziv="DomainObject.Predmet.OstaliListNazivFormatedOIB_1">
      <item>Sudski registar TS u Varaždinu</item>
      <item>Danijela Prprović, OIB 14529395300</item>
      <item>Dragutin Prprović, OIB 72973069213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ALU-art d.o.o. za trgovinu, izradu i ugradnju alu i pvc stolarije</izvorni_sadrzaj>
    <derivirana_varijabla naziv="DomainObject.Predmet.ProtustrankaIDrugi_1">ALU-art d.o.o. za trgovinu, izradu i ugradnju alu i pvc stolarije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ALU-art d.o.o. za trgovinu, izradu i ugradnju alu i pvc stolarije, OIB 05288787000, Pribislavec, Ljudevita Gaja 21, 40000 Čakovec</izvorni_sadrzaj>
    <derivirana_varijabla naziv="DomainObject.Predmet.ProtustrankaIDrugiAdressOIB_1">ALU-art d.o.o. za trgovinu, izradu i ugradnju alu i pvc stolarije, OIB 05288787000, Pribislavec, Ljudevita Gaja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SudioniciListNaziv_1"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05288787000</item>
      <item>, OIB null</item>
      <item>, OIB 14529395300</item>
      <item>, OIB 72973069213</item>
      <item>, OIB null</item>
    </izvorni_sadrzaj>
    <derivirana_varijabla naziv="DomainObject.Predmet.SudioniciListNazivOIB_1">
      <item>, OIB 85821130368</item>
      <item>, OIB 05288787000</item>
      <item>, OIB null</item>
      <item>, OIB 14529395300</item>
      <item>, OIB 72973069213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3BE93-BCC2-48FC-AADA-8AFCCAA00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847</properties:Words>
  <properties:Characters>4876</properties:Characters>
  <properties:Lines>127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2016-11-18T14:06:00Z</dcterms:created>
  <dc:creator>Ljubica Makovec</dc:creator>
  <cp:lastModifiedBy>Marko Makaj</cp:lastModifiedBy>
  <cp:lastPrinted>2016-11-18T13:36:00Z</cp:lastPrinted>
  <dcterms:modified xmlns:xsi="http://www.w3.org/2001/XMLSchema-instance" xsi:type="dcterms:W3CDTF">2016-11-18T14:10:00Z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