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7748b" w14:paraId="6e7748b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185666" w:rsidRPr="00762F0D">
        <w:rPr>
          <w:rFonts w:hAnsi="Times New Roman" w:ascii="Times New Roman"/>
        </w:rPr>
        <w:t>1</w:t>
      </w:r>
      <w:r w:rsidR="003F1368">
        <w:rPr>
          <w:rFonts w:hAnsi="Times New Roman" w:ascii="Times New Roman"/>
        </w:rPr>
        <w:t>9</w:t>
      </w:r>
      <w:r w:rsidR="00F54B6C" w:rsidRPr="00762F0D">
        <w:rPr>
          <w:rFonts w:hAnsi="Times New Roman" w:ascii="Times New Roman"/>
        </w:rPr>
        <w:t xml:space="preserve">. </w:t>
      </w:r>
      <w:r w:rsidR="003F1368">
        <w:rPr>
          <w:rFonts w:hAnsi="Times New Roman" w:ascii="Times New Roman"/>
        </w:rPr>
        <w:t>svibnja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5F43B1" w:rsidP="00070A05" w:rsidR="00F54B6C" w:rsidRPr="00762F0D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GASTRO PROGRESSUS d.o.o. PULA, Radićeva ulica 6, oib:86718882084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5F43B1">
        <w:rPr>
          <w:rFonts w:hAnsi="Times New Roman" w:ascii="Times New Roman"/>
        </w:rPr>
        <w:t>10:45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3F1368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Zz dužnika </w:t>
      </w:r>
      <w:r w:rsidR="00D8769E">
        <w:rPr>
          <w:rFonts w:hAnsi="Times New Roman" w:ascii="Times New Roman"/>
        </w:rPr>
        <w:t>Seljemir Hodža</w:t>
      </w:r>
      <w:r w:rsidR="00E129C9">
        <w:rPr>
          <w:rFonts w:hAnsi="Times New Roman" w:ascii="Times New Roman"/>
        </w:rPr>
        <w:t xml:space="preserve">, identitet utvrđen uvidom u OI broj: </w:t>
      </w:r>
      <w:r w:rsidR="005F01F5">
        <w:rPr>
          <w:rFonts w:hAnsi="Times New Roman" w:ascii="Times New Roman"/>
        </w:rPr>
        <w:t>105397898.</w:t>
      </w:r>
    </w:p>
    <w:p w:rsidRDefault="00BB2221" w:rsidP="00AB50C1" w:rsidR="008145B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Zz dužnika Nardin Hodža, iden</w:t>
      </w:r>
      <w:r w:rsidR="00BF5C05">
        <w:rPr>
          <w:rFonts w:hAnsi="Times New Roman" w:ascii="Times New Roman"/>
        </w:rPr>
        <w:t xml:space="preserve">titet utvrđen uvidom u boravišnu iskaznicu broj: 3304693. </w:t>
      </w:r>
    </w:p>
    <w:p w:rsidRDefault="00BB2221" w:rsidP="00AB50C1" w:rsidR="00BB2221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E129C9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9D7241">
        <w:rPr>
          <w:rFonts w:hAnsi="Times New Roman" w:ascii="Times New Roman"/>
        </w:rPr>
        <w:t>12</w:t>
      </w:r>
      <w:r w:rsidR="006D396B">
        <w:rPr>
          <w:rFonts w:hAnsi="Times New Roman" w:ascii="Times New Roman"/>
        </w:rPr>
        <w:t xml:space="preserve">. </w:t>
      </w:r>
      <w:r w:rsidR="00E129C9">
        <w:rPr>
          <w:rFonts w:hAnsi="Times New Roman" w:ascii="Times New Roman"/>
        </w:rPr>
        <w:t>travnja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E129C9">
        <w:rPr>
          <w:rFonts w:hAnsi="Times New Roman" w:ascii="Times New Roman"/>
        </w:rPr>
        <w:t>1</w:t>
      </w:r>
      <w:r w:rsidR="000A6980">
        <w:rPr>
          <w:rFonts w:hAnsi="Times New Roman" w:ascii="Times New Roman"/>
        </w:rPr>
        <w:t>9</w:t>
      </w:r>
      <w:r w:rsidR="00201399">
        <w:rPr>
          <w:rFonts w:hAnsi="Times New Roman" w:ascii="Times New Roman"/>
        </w:rPr>
        <w:t xml:space="preserve">. </w:t>
      </w:r>
      <w:r w:rsidR="00E129C9">
        <w:rPr>
          <w:rFonts w:hAnsi="Times New Roman" w:ascii="Times New Roman"/>
        </w:rPr>
        <w:t>travnja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9D7241">
        <w:rPr>
          <w:rFonts w:hAnsi="Times New Roman" w:ascii="Times New Roman"/>
        </w:rPr>
        <w:t>20</w:t>
      </w:r>
      <w:r w:rsidR="00201399">
        <w:rPr>
          <w:rFonts w:hAnsi="Times New Roman" w:ascii="Times New Roman"/>
        </w:rPr>
        <w:t xml:space="preserve">. </w:t>
      </w:r>
      <w:r w:rsidR="00E129C9">
        <w:rPr>
          <w:rFonts w:hAnsi="Times New Roman" w:ascii="Times New Roman"/>
        </w:rPr>
        <w:t>travnja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753A24" w:rsidR="00F7305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prijedlogu za otvaranje stečajnog postupka te razlozima za otvaranje steča</w:t>
      </w:r>
      <w:r w:rsidR="00FE10B6">
        <w:rPr>
          <w:rFonts w:hAnsi="Times New Roman" w:ascii="Times New Roman"/>
        </w:rPr>
        <w:t>jnog postupka zakonski zastupnici</w:t>
      </w:r>
      <w:r>
        <w:rPr>
          <w:rFonts w:hAnsi="Times New Roman" w:ascii="Times New Roman"/>
        </w:rPr>
        <w:t xml:space="preserve"> dužnik</w:t>
      </w:r>
      <w:r w:rsidR="00FE10B6">
        <w:rPr>
          <w:rFonts w:hAnsi="Times New Roman" w:ascii="Times New Roman"/>
        </w:rPr>
        <w:t>a izjavljuju</w:t>
      </w:r>
      <w:r>
        <w:rPr>
          <w:rFonts w:hAnsi="Times New Roman" w:ascii="Times New Roman"/>
        </w:rPr>
        <w:t>:</w:t>
      </w:r>
      <w:r w:rsidR="006268D5">
        <w:rPr>
          <w:rFonts w:hAnsi="Times New Roman" w:ascii="Times New Roman"/>
        </w:rPr>
        <w:t xml:space="preserve"> da ne osporava</w:t>
      </w:r>
      <w:r w:rsidR="009E4328">
        <w:rPr>
          <w:rFonts w:hAnsi="Times New Roman" w:ascii="Times New Roman"/>
        </w:rPr>
        <w:t>ju</w:t>
      </w:r>
      <w:r w:rsidR="006268D5">
        <w:rPr>
          <w:rFonts w:hAnsi="Times New Roman" w:ascii="Times New Roman"/>
        </w:rPr>
        <w:t xml:space="preserve"> da je račun dužnika na dan </w:t>
      </w:r>
      <w:r w:rsidR="00FE10B6">
        <w:rPr>
          <w:rFonts w:hAnsi="Times New Roman" w:ascii="Times New Roman"/>
        </w:rPr>
        <w:t>24.3.2016</w:t>
      </w:r>
      <w:r w:rsidR="00077A9E">
        <w:rPr>
          <w:rFonts w:hAnsi="Times New Roman" w:ascii="Times New Roman"/>
        </w:rPr>
        <w:t xml:space="preserve">. </w:t>
      </w:r>
      <w:r w:rsidR="006268D5">
        <w:rPr>
          <w:rFonts w:hAnsi="Times New Roman" w:ascii="Times New Roman"/>
        </w:rPr>
        <w:t xml:space="preserve">bio blokiran </w:t>
      </w:r>
      <w:r w:rsidR="00FE10B6">
        <w:rPr>
          <w:rFonts w:hAnsi="Times New Roman" w:ascii="Times New Roman"/>
        </w:rPr>
        <w:t>120</w:t>
      </w:r>
      <w:r w:rsidR="006268D5">
        <w:rPr>
          <w:rFonts w:hAnsi="Times New Roman" w:ascii="Times New Roman"/>
        </w:rPr>
        <w:t xml:space="preserve"> dana i to na iznos </w:t>
      </w:r>
      <w:r w:rsidR="00E251EB">
        <w:rPr>
          <w:rFonts w:hAnsi="Times New Roman" w:ascii="Times New Roman"/>
        </w:rPr>
        <w:t>33.071,18</w:t>
      </w:r>
      <w:r w:rsidR="006268D5">
        <w:rPr>
          <w:rFonts w:hAnsi="Times New Roman" w:ascii="Times New Roman"/>
        </w:rPr>
        <w:t xml:space="preserve"> kuna.</w:t>
      </w:r>
      <w:r w:rsidR="00FE10B6">
        <w:rPr>
          <w:rFonts w:hAnsi="Times New Roman" w:ascii="Times New Roman"/>
        </w:rPr>
        <w:t xml:space="preserve"> Zz dužnika izjavljuju da je navedeni iznos do dana održavanja ovog ročišta smanjen jer je na račun dužnika položen iznos od 10.000,00 kuna. Dužnik posluje te će u dogledno vrijeme biti u mogućnosti podmiriti nastalo dugovanje radi čega predlaže da sud odgodi donošenje odluke o otvaranju stečajnog postupka. 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924A2B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imovini dužnika zakonski zastupnik dužnik izjavljuje da:</w:t>
      </w:r>
    </w:p>
    <w:p w:rsidRDefault="00924A2B" w:rsidP="00924A2B" w:rsidR="00924A2B">
      <w:pPr>
        <w:jc w:val="both"/>
        <w:rPr>
          <w:rFonts w:hAnsi="Times New Roman" w:ascii="Times New Roman"/>
        </w:rPr>
      </w:pP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1/ nekretnina i pokretnina</w:t>
      </w:r>
      <w:r w:rsidR="00070A05">
        <w:rPr>
          <w:rFonts w:hAnsi="Times New Roman" w:ascii="Times New Roman"/>
        </w:rPr>
        <w:t xml:space="preserve"> </w:t>
      </w:r>
      <w:r w:rsidR="00FE10B6">
        <w:rPr>
          <w:rFonts w:hAnsi="Times New Roman" w:ascii="Times New Roman"/>
        </w:rPr>
        <w:t>–</w:t>
      </w:r>
      <w:r w:rsidR="00070A05">
        <w:rPr>
          <w:rFonts w:hAnsi="Times New Roman" w:ascii="Times New Roman"/>
        </w:rPr>
        <w:t xml:space="preserve"> nema</w:t>
      </w:r>
      <w:r w:rsidR="00FE10B6">
        <w:rPr>
          <w:rFonts w:hAnsi="Times New Roman" w:ascii="Times New Roman"/>
        </w:rPr>
        <w:t xml:space="preserve">, dužnik se bavi ugostiteljskom djelatnošću (restoran) te posluje na tržnici u Puli, u pol. prostoru kojeg ima u najmu. Inventar je vlasništvo dužnika no bez veće vrijednosti. 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2/ imovinskih prava dužnika na tuđim stvarima</w:t>
      </w:r>
      <w:r w:rsidR="0023373E">
        <w:rPr>
          <w:rFonts w:hAnsi="Times New Roman" w:ascii="Times New Roman"/>
        </w:rPr>
        <w:t xml:space="preserve"> </w:t>
      </w:r>
      <w:r w:rsidR="00B4044D">
        <w:rPr>
          <w:rFonts w:hAnsi="Times New Roman" w:ascii="Times New Roman"/>
        </w:rPr>
        <w:t>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3/ novčanih i nenovčanih tražbina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4/ drugih prava koja čine imovinu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5/novčanih sredstava na računima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6/ druge imovine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lastRenderedPageBreak/>
        <w:t>7/ obveza dužnika unesenih u njegove poslovne knjige</w:t>
      </w:r>
      <w:r w:rsidR="00B4044D">
        <w:rPr>
          <w:rFonts w:hAnsi="Times New Roman" w:ascii="Times New Roman"/>
        </w:rPr>
        <w:t xml:space="preserve"> </w:t>
      </w:r>
      <w:r w:rsidR="00470FF0">
        <w:rPr>
          <w:rFonts w:hAnsi="Times New Roman" w:ascii="Times New Roman"/>
        </w:rPr>
        <w:t>–</w:t>
      </w:r>
      <w:r w:rsidR="00B4044D">
        <w:rPr>
          <w:rFonts w:hAnsi="Times New Roman" w:ascii="Times New Roman"/>
        </w:rPr>
        <w:t xml:space="preserve"> </w:t>
      </w:r>
      <w:r w:rsidR="00470FF0">
        <w:rPr>
          <w:rFonts w:hAnsi="Times New Roman" w:ascii="Times New Roman"/>
        </w:rPr>
        <w:t xml:space="preserve">dužnik nema nikakvih obaveza prema dobavljačima. Dužnik ima dugovanja na osnovu jedne novčane kazne u </w:t>
      </w:r>
      <w:r w:rsidR="00A66ED9">
        <w:rPr>
          <w:rFonts w:hAnsi="Times New Roman" w:ascii="Times New Roman"/>
        </w:rPr>
        <w:t>iznosu od 24.000,00 kune te dugovanja po osnovi neisplaćene plaće.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8/ drugih novčanih i nenovčanih obveza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9/ razlučnih prava na imovini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10/ izlučnih prava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15460F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11/ prosječnih mjesečnih troškova redovnoga poslovanja dužnika u posljednjih godinu dana</w:t>
      </w:r>
      <w:r w:rsidR="0015460F">
        <w:rPr>
          <w:rFonts w:hAnsi="Times New Roman" w:ascii="Times New Roman"/>
        </w:rPr>
        <w:t>-</w:t>
      </w:r>
      <w:r w:rsidR="00764200">
        <w:rPr>
          <w:rFonts w:hAnsi="Times New Roman" w:ascii="Times New Roman"/>
        </w:rPr>
        <w:t xml:space="preserve"> zz dužnika da se o istome ne mogu sada očitovati jer bi za isto morali izvršiti uvid u posl. knjige. </w:t>
      </w:r>
    </w:p>
    <w:p w:rsidRDefault="00924A2B" w:rsidP="00924A2B" w:rsidR="00924A2B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12/ postupaka pred sudovima ili javnopravnim tijelima u kojima je dužnik stranka i visinu ili opis tražbine koja je predmet postupka</w:t>
      </w:r>
      <w:r w:rsidR="0015460F">
        <w:rPr>
          <w:rFonts w:hAnsi="Times New Roman" w:ascii="Times New Roman"/>
        </w:rPr>
        <w:t xml:space="preserve"> - nema</w:t>
      </w:r>
      <w:r w:rsidRPr="00924A2B">
        <w:rPr>
          <w:rFonts w:hAnsi="Times New Roman" w:ascii="Times New Roman"/>
        </w:rPr>
        <w:t>.</w:t>
      </w:r>
    </w:p>
    <w:p w:rsidRDefault="00764200" w:rsidP="00924A2B" w:rsidR="00764200">
      <w:pPr>
        <w:ind w:left="708"/>
        <w:jc w:val="both"/>
        <w:rPr>
          <w:rFonts w:hAnsi="Times New Roman" w:ascii="Times New Roman"/>
        </w:rPr>
      </w:pPr>
    </w:p>
    <w:p w:rsidRDefault="00764200" w:rsidP="00924A2B" w:rsidR="00764200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Poslovne knjige dužnika vodi Jelena Aćimović, iz Pule. </w:t>
      </w:r>
    </w:p>
    <w:p w:rsidRDefault="00764200" w:rsidP="00924A2B" w:rsidR="00764200" w:rsidRPr="00924A2B">
      <w:pPr>
        <w:ind w:left="708"/>
        <w:jc w:val="both"/>
        <w:rPr>
          <w:rFonts w:hAnsi="Times New Roman" w:ascii="Times New Roman"/>
        </w:rPr>
      </w:pP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zakonski zastupnik dužnika navodi da nema trećih osoba koje bi dale izjavu o pristupanju dugu sukladno čl. 124. Stečajnog zakona.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B0F1A">
      <w:pPr>
        <w:ind w:right="-288"/>
        <w:jc w:val="both"/>
        <w:rPr>
          <w:rFonts w:hAnsi="Times New Roman" w:ascii="Times New Roman"/>
        </w:rPr>
      </w:pPr>
    </w:p>
    <w:p w:rsidRDefault="000B0F1A" w:rsidP="000B0F1A" w:rsidR="00C22467" w:rsidRPr="00070A05">
      <w:pPr>
        <w:jc w:val="both"/>
        <w:rPr>
          <w:rFonts w:hAnsi="Times New Roman" w:ascii="Times New Roman"/>
        </w:rPr>
      </w:pPr>
      <w:r w:rsidRPr="000B0F1A">
        <w:rPr>
          <w:rFonts w:hAnsi="Times New Roman" w:ascii="Times New Roman"/>
        </w:rPr>
        <w:tab/>
      </w:r>
      <w:r w:rsidR="00764200" w:rsidRPr="000B0F1A">
        <w:rPr>
          <w:rFonts w:hAnsi="Times New Roman" w:ascii="Times New Roman"/>
        </w:rPr>
        <w:t>Današnje ročište se odgađa te se istovremeno zakazuje iduće za DAN</w:t>
      </w:r>
      <w:r w:rsidRPr="000B0F1A">
        <w:rPr>
          <w:rFonts w:hAnsi="Times New Roman" w:ascii="Times New Roman"/>
        </w:rPr>
        <w:t xml:space="preserve"> 12</w:t>
      </w:r>
      <w:r w:rsidR="00764200" w:rsidRPr="000B0F1A">
        <w:rPr>
          <w:rFonts w:hAnsi="Times New Roman" w:ascii="Times New Roman"/>
        </w:rPr>
        <w:t xml:space="preserve">. </w:t>
      </w:r>
      <w:r w:rsidRPr="000B0F1A">
        <w:rPr>
          <w:rFonts w:hAnsi="Times New Roman" w:ascii="Times New Roman"/>
        </w:rPr>
        <w:t>rujna 2016</w:t>
      </w:r>
      <w:r w:rsidR="00764200" w:rsidRPr="000B0F1A">
        <w:rPr>
          <w:rFonts w:hAnsi="Times New Roman" w:ascii="Times New Roman"/>
        </w:rPr>
        <w:t xml:space="preserve">. u </w:t>
      </w:r>
      <w:r w:rsidRPr="000B0F1A">
        <w:rPr>
          <w:rFonts w:hAnsi="Times New Roman" w:ascii="Times New Roman"/>
        </w:rPr>
        <w:t xml:space="preserve">09:15 </w:t>
      </w:r>
      <w:r w:rsidR="00764200" w:rsidRPr="000B0F1A">
        <w:rPr>
          <w:rFonts w:hAnsi="Times New Roman" w:ascii="Times New Roman"/>
        </w:rPr>
        <w:t>SATI</w:t>
      </w:r>
      <w:r w:rsidRPr="000B0F1A">
        <w:rPr>
          <w:rFonts w:hAnsi="Times New Roman" w:ascii="Times New Roman"/>
        </w:rPr>
        <w:t>.</w:t>
      </w:r>
    </w:p>
    <w:p w:rsidRDefault="00C22467" w:rsidP="00070A05" w:rsidR="00C22467">
      <w:pPr>
        <w:ind w:firstLine="708" w:right="-288"/>
        <w:jc w:val="both"/>
        <w:rPr>
          <w:rFonts w:hAnsi="Times New Roman" w:ascii="Times New Roman"/>
        </w:rPr>
      </w:pPr>
    </w:p>
    <w:p w:rsidRDefault="000B0F1A" w:rsidP="00070A05" w:rsidR="000B0F1A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Ovaj zapisnik objavit će se na e-oglasnoj ploči suda.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0B0F1A">
        <w:rPr>
          <w:rFonts w:hAnsi="Times New Roman" w:ascii="Times New Roman"/>
        </w:rPr>
        <w:t>10:50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                             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0B0F1A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</w:t>
      </w:r>
      <w:r w:rsidR="000B0F1A">
        <w:rPr>
          <w:rFonts w:hAnsi="Times New Roman" w:ascii="Times New Roman"/>
        </w:rPr>
        <w:t xml:space="preserve"> </w:t>
      </w:r>
      <w:r w:rsidR="004D73AE">
        <w:rPr>
          <w:rFonts w:hAnsi="Times New Roman" w:ascii="Times New Roman"/>
        </w:rPr>
        <w:t xml:space="preserve">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06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3478B" w:rsidP="0053478B" w:rsidR="0053478B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612/2016-9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53478B">
      <w:rPr>
        <w:sz w:val="22"/>
        <w:szCs w:val="22"/>
      </w:rPr>
      <w:t>612/2016-9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36BC2"/>
    <w:rsid w:val="00045B86"/>
    <w:rsid w:val="00070A05"/>
    <w:rsid w:val="0007639B"/>
    <w:rsid w:val="00077A9E"/>
    <w:rsid w:val="000A00E1"/>
    <w:rsid w:val="000A6980"/>
    <w:rsid w:val="000A7400"/>
    <w:rsid w:val="000B0F1A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1083"/>
    <w:rsid w:val="003E49B3"/>
    <w:rsid w:val="003F1368"/>
    <w:rsid w:val="0046778E"/>
    <w:rsid w:val="00470FF0"/>
    <w:rsid w:val="00471E38"/>
    <w:rsid w:val="004D73AE"/>
    <w:rsid w:val="0053478B"/>
    <w:rsid w:val="00576B3E"/>
    <w:rsid w:val="005A3F55"/>
    <w:rsid w:val="005F01F5"/>
    <w:rsid w:val="005F43B1"/>
    <w:rsid w:val="00603281"/>
    <w:rsid w:val="006268D5"/>
    <w:rsid w:val="00626B34"/>
    <w:rsid w:val="00637A2F"/>
    <w:rsid w:val="00675ED3"/>
    <w:rsid w:val="00683B28"/>
    <w:rsid w:val="00685D0D"/>
    <w:rsid w:val="006A31D7"/>
    <w:rsid w:val="006A334F"/>
    <w:rsid w:val="006D396B"/>
    <w:rsid w:val="0073066F"/>
    <w:rsid w:val="00753A24"/>
    <w:rsid w:val="00762F0D"/>
    <w:rsid w:val="00764200"/>
    <w:rsid w:val="008072B5"/>
    <w:rsid w:val="008145B5"/>
    <w:rsid w:val="0081659F"/>
    <w:rsid w:val="0082353D"/>
    <w:rsid w:val="00824D27"/>
    <w:rsid w:val="008357EF"/>
    <w:rsid w:val="00874813"/>
    <w:rsid w:val="008936AA"/>
    <w:rsid w:val="008A42A0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D7241"/>
    <w:rsid w:val="009E4328"/>
    <w:rsid w:val="009F687B"/>
    <w:rsid w:val="00A61E53"/>
    <w:rsid w:val="00A66ED9"/>
    <w:rsid w:val="00A73FBB"/>
    <w:rsid w:val="00A830AE"/>
    <w:rsid w:val="00AB50C1"/>
    <w:rsid w:val="00AC33A7"/>
    <w:rsid w:val="00AE7D77"/>
    <w:rsid w:val="00B12902"/>
    <w:rsid w:val="00B200C4"/>
    <w:rsid w:val="00B4044D"/>
    <w:rsid w:val="00B45F10"/>
    <w:rsid w:val="00B46C27"/>
    <w:rsid w:val="00BB2221"/>
    <w:rsid w:val="00BE3960"/>
    <w:rsid w:val="00BF5C05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8769E"/>
    <w:rsid w:val="00DF0331"/>
    <w:rsid w:val="00E129C9"/>
    <w:rsid w:val="00E251EB"/>
    <w:rsid w:val="00E3781E"/>
    <w:rsid w:val="00E51C1E"/>
    <w:rsid w:val="00F54B6C"/>
    <w:rsid w:val="00F7305D"/>
    <w:rsid w:val="00FB6C30"/>
    <w:rsid w:val="00FE10B6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0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66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0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66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svibnja 2016.</izvorni_sadrzaj>
    <derivirana_varijabla naziv="DomainObject.StvarniPocetakDatum_1">19. svibnja 2016.</derivirana_varijabla>
  </DomainObject.StvarniPocetakDatum>
  <DomainObject.StvarniZavrsetakDatum>
    <izvorni_sadrzaj>19. svibnja 2016.</izvorni_sadrzaj>
    <derivirana_varijabla naziv="DomainObject.StvarniZavrsetakDatum_1">19. svibnja 2016.</derivirana_varijabla>
  </DomainObject.StvarniZavrsetakDatum>
  <DomainObject.PlaniraniZavrsetakDatum>
    <izvorni_sadrzaj>19. svibnja 2016.</izvorni_sadrzaj>
    <derivirana_varijabla naziv="DomainObject.PlaniraniZavrsetakDatum_1">19. svibnja 2016.</derivirana_varijabla>
  </DomainObject.PlaniraniZavrsetakDatum>
  <DomainObject.PlaniraniPocetakDatum>
    <izvorni_sadrzaj>19. svibnja 2016.</izvorni_sadrzaj>
    <derivirana_varijabla naziv="DomainObject.PlaniraniPocetakDatum_1">19. svibnja 2016.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10:55</izvorni_sadrzaj>
    <derivirana_varijabla naziv="DomainObject.StvarniZavrsetakVrijeme_1">10:55</derivirana_varijabla>
  </DomainObject.StvarniZavrsetakVrijeme>
  <DomainObject.PlaniraniZavrsetakVrijeme>
    <izvorni_sadrzaj>10:55</izvorni_sadrzaj>
    <derivirana_varijabla naziv="DomainObject.PlaniraniZavrsetakVrijeme_1">10:55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>
      <item>GASTRO PROGRESSUS d.o.o. PULA</item>
      <item>FINANCIJSKA AGENCIJA, RC RIJEKA, PODRUŽNICA PULA, PULA</item>
    </izvorni_sadrzaj>
    <derivirana_varijabla naziv="DomainObject.UcesnikSudskeRadnjeListNaziv_1">
      <item>GASTRO PROGRESSUS d.o.o. PULA</item>
      <item>FINANCIJSKA AGENCIJA, RC RIJEKA, PODRUŽNICA PULA,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St-612/2016</izvorni_sadrzaj>
    <derivirana_varijabla naziv="DomainObject.Predmet.OznakaBroj_1">St-612/2016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 PROGRESSUS d.o.o. PULA</izvorni_sadrzaj>
    <derivirana_varijabla naziv="DomainObject.Predmet.ProtustrankaFormated_1">  GASTRO PROGRESSUS d.o.o. PULA</derivirana_varijabla>
  </DomainObject.Predmet.ProtustrankaFormated>
  <DomainObject.Predmet.ProtustrankaFormatedOIB>
    <izvorni_sadrzaj>  GASTRO PROGRESSUS d.o.o. PULA, OIB 86718882084</izvorni_sadrzaj>
    <derivirana_varijabla naziv="DomainObject.Predmet.ProtustrankaFormatedOIB_1">  GASTRO PROGRESSUS d.o.o. PULA, OIB 86718882084</derivirana_varijabla>
  </DomainObject.Predmet.ProtustrankaFormatedOIB>
  <DomainObject.Predmet.ProtustrankaFormatedWithAdress>
    <izvorni_sadrzaj> GASTRO PROGRESSUS d.o.o. PULA, Radićeva ulica 6, 52100 Pula</izvorni_sadrzaj>
    <derivirana_varijabla naziv="DomainObject.Predmet.ProtustrankaFormatedWithAdress_1"> GASTRO PROGRESSUS d.o.o. PULA, Radićeva ulica 6, 52100 Pula</derivirana_varijabla>
  </DomainObject.Predmet.ProtustrankaFormatedWithAdress>
  <DomainObject.Predmet.ProtustrankaFormatedWithAdressOIB>
    <izvorni_sadrzaj> GASTRO PROGRESSUS d.o.o. PULA, OIB 86718882084, Radićeva ulica 6, 52100 Pula</izvorni_sadrzaj>
    <derivirana_varijabla naziv="DomainObject.Predmet.ProtustrankaFormatedWithAdressOIB_1"> GASTRO PROGRESSUS d.o.o. PULA, OIB 86718882084, Radićeva ulica 6, 52100 Pula</derivirana_varijabla>
  </DomainObject.Predmet.ProtustrankaFormatedWithAdressOIB>
  <DomainObject.Predmet.ProtustrankaWithAdress>
    <izvorni_sadrzaj>GASTRO PROGRESSUS d.o.o. PULA Radićeva ulica 6, 52100 Pula</izvorni_sadrzaj>
    <derivirana_varijabla naziv="DomainObject.Predmet.ProtustrankaWithAdress_1">GASTRO PROGRESSUS d.o.o. PULA Radićeva ulica 6, 52100 Pula</derivirana_varijabla>
  </DomainObject.Predmet.ProtustrankaWithAdress>
  <DomainObject.Predmet.ProtustrankaWithAdressOIB>
    <izvorni_sadrzaj>GASTRO PROGRESSUS d.o.o. PULA, OIB 86718882084, Radićeva ulica 6, 52100 Pula</izvorni_sadrzaj>
    <derivirana_varijabla naziv="DomainObject.Predmet.ProtustrankaWithAdressOIB_1">GASTRO PROGRESSUS d.o.o. PULA, OIB 86718882084, Radićeva ulica 6, 52100 Pula</derivirana_varijabla>
  </DomainObject.Predmet.ProtustrankaWithAdressOIB>
  <DomainObject.Predmet.ProtustrankaNazivFormated>
    <izvorni_sadrzaj>GASTRO PROGRESSUS d.o.o. PULA</izvorni_sadrzaj>
    <derivirana_varijabla naziv="DomainObject.Predmet.ProtustrankaNazivFormated_1">GASTRO PROGRESSUS d.o.o. PULA</derivirana_varijabla>
  </DomainObject.Predmet.ProtustrankaNazivFormated>
  <DomainObject.Predmet.ProtustrankaNazivFormatedOIB>
    <izvorni_sadrzaj>GASTRO PROGRESSUS d.o.o. PULA, OIB 86718882084</izvorni_sadrzaj>
    <derivirana_varijabla naziv="DomainObject.Predmet.ProtustrankaNazivFormatedOIB_1">GASTRO PROGRESSUS d.o.o. PULA, OIB 86718882084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33071.18</izvorni_sadrzaj>
    <derivirana_varijabla naziv="DomainObject.Predmet.TrenutnaVrijednost_1">33071.18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GASTRO PROGRESSUS d.o.o. PULA</item>
    </izvorni_sadrzaj>
    <derivirana_varijabla naziv="DomainObject.Predmet.ProtuStrankaListFormated_1">
      <item>GASTRO PROGRESSUS d.o.o. PULA</item>
    </derivirana_varijabla>
  </DomainObject.Predmet.ProtuStrankaListFormated>
  <DomainObject.Predmet.ProtuStrankaListFormatedOIB>
    <izvorni_sadrzaj>
      <item>GASTRO PROGRESSUS d.o.o. PULA, OIB 86718882084</item>
    </izvorni_sadrzaj>
    <derivirana_varijabla naziv="DomainObject.Predmet.ProtuStrankaListFormatedOIB_1">
      <item>GASTRO PROGRESSUS d.o.o. PULA, OIB 86718882084</item>
    </derivirana_varijabla>
  </DomainObject.Predmet.ProtuStrankaListFormatedOIB>
  <DomainObject.Predmet.ProtuStrankaListFormatedWithAdress>
    <izvorni_sadrzaj>
      <item>GASTRO PROGRESSUS d.o.o. PULA, Radićeva ulica 6, 52100 Pula</item>
    </izvorni_sadrzaj>
    <derivirana_varijabla naziv="DomainObject.Predmet.ProtuStrankaListFormatedWithAdress_1">
      <item>GASTRO PROGRESSUS d.o.o. PULA, Radićeva ulica 6, 52100 Pula</item>
    </derivirana_varijabla>
  </DomainObject.Predmet.ProtuStrankaListFormatedWithAdress>
  <DomainObject.Predmet.ProtuStrankaListFormatedWithAdressOIB>
    <izvorni_sadrzaj>
      <item>GASTRO PROGRESSUS d.o.o. PULA, OIB 86718882084, Radićeva ulica 6, 52100 Pula</item>
    </izvorni_sadrzaj>
    <derivirana_varijabla naziv="DomainObject.Predmet.ProtuStrankaListFormatedWithAdressOIB_1">
      <item>GASTRO PROGRESSUS d.o.o. PULA, OIB 86718882084, Radićeva ulica 6, 52100 Pula</item>
    </derivirana_varijabla>
  </DomainObject.Predmet.ProtuStrankaListFormatedWithAdressOIB>
  <DomainObject.Predmet.ProtuStrankaListNazivFormated>
    <izvorni_sadrzaj>
      <item>GASTRO PROGRESSUS d.o.o. PULA</item>
    </izvorni_sadrzaj>
    <derivirana_varijabla naziv="DomainObject.Predmet.ProtuStrankaListNazivFormated_1">
      <item>GASTRO PROGRESSUS d.o.o. PULA</item>
    </derivirana_varijabla>
  </DomainObject.Predmet.ProtuStrankaListNazivFormated>
  <DomainObject.Predmet.ProtuStrankaListNazivFormatedOIB>
    <izvorni_sadrzaj>
      <item>GASTRO PROGRESSUS d.o.o. PULA, OIB 86718882084</item>
    </izvorni_sadrzaj>
    <derivirana_varijabla naziv="DomainObject.Predmet.ProtuStrankaListNazivFormatedOIB_1">
      <item>GASTRO PROGRESSUS d.o.o. PULA, OIB 86718882084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GASTRO PROGRESSUS d.o.o. PULA</izvorni_sadrzaj>
    <derivirana_varijabla naziv="DomainObject.Predmet.ProtustrankaIDrugi_1">GASTRO PROGRESSUS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GASTRO PROGRESSUS d.o.o. PULA, OIB 86718882084, Radićeva ulica 6, 52100 Pula</izvorni_sadrzaj>
    <derivirana_varijabla naziv="DomainObject.Predmet.ProtustrankaIDrugiAdressOIB_1">GASTRO PROGRESSUS d.o.o. PULA, OIB 86718882084, Radićeva ulica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GASTRO PROGRESSUS d.o.o. PULA</item>
    </izvorni_sadrzaj>
    <derivirana_varijabla naziv="DomainObject.Predmet.SudioniciListNaziv_1">
      <item>FINANCIJSKA AGENCIJA, RC RIJEKA, PODRUŽNICA PULA, PULA</item>
      <item>GASTRO PROGRESSUS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GASTRO PROGRESSUS d.o.o. PULA, OIB 86718882084, Radićeva ulica 6,52100 Pula</item>
    </izvorni_sadrzaj>
    <derivirana_varijabla naziv="DomainObject.Predmet.SudioniciListAdressOIB_1">
      <item>FINANCIJSKA AGENCIJA, RC RIJEKA, PODRUŽNICA PULA, PULA, OIB 85821130368, Giardini 5,52100 Pula</item>
      <item>GASTRO PROGRESSUS d.o.o. PULA, OIB 86718882084, Radićeva ulica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86718882084</item>
    </izvorni_sadrzaj>
    <derivirana_varijabla naziv="DomainObject.Predmet.SudioniciListNazivOIB_1">
      <item>, OIB 85821130368</item>
      <item>, OIB 86718882084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819F08-AD2F-4A84-80F4-989E01102E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524</properties:Words>
  <properties:Characters>2831</properties:Characters>
  <properties:Lines>89</properties:Lines>
  <properties:Paragraphs>41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3415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2016-05-19T06:10:00Z</dcterms:created>
  <dc:creator>epincin</dc:creator>
  <cp:lastModifiedBy>Sanja Prodan</cp:lastModifiedBy>
  <cp:lastPrinted>2015-12-17T09:17:00Z</cp:lastPrinted>
  <dcterms:modified xmlns:xsi="http://www.w3.org/2001/XMLSchema-instance" xsi:type="dcterms:W3CDTF">2016-05-19T09:49:00Z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