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4055e" w14:paraId="734055e" w:rsidRDefault="003827D3" w:rsidP="003827D3" w:rsidR="003827D3" w:rsidRPr="003827D3">
      <w:pPr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3827D3">
        <w:rPr>
          <w:rFonts w:hAnsi="Times New Roman" w:ascii="Times New Roman"/>
          <w:b/>
          <w:sz w:val="24"/>
          <w:szCs w:val="24"/>
        </w:rPr>
        <w:t>M B R d.o.o. u stečaju</w:t>
      </w:r>
    </w:p>
    <w:p w:rsidRDefault="003827D3" w:rsidP="003827D3" w:rsidR="003827D3">
      <w:pPr>
        <w:rPr>
          <w:rFonts w:hAnsi="Times New Roman" w:ascii="Times New Roman"/>
          <w:b/>
          <w:sz w:val="24"/>
          <w:szCs w:val="24"/>
        </w:rPr>
      </w:pPr>
      <w:r w:rsidRPr="003827D3">
        <w:rPr>
          <w:rFonts w:hAnsi="Times New Roman" w:ascii="Times New Roman"/>
          <w:b/>
          <w:sz w:val="24"/>
          <w:szCs w:val="24"/>
        </w:rPr>
        <w:t>Kovinska 5, Zagreb</w:t>
      </w:r>
    </w:p>
    <w:p w:rsidRDefault="003827D3" w:rsidP="003827D3" w:rsidR="003827D3">
      <w:pPr>
        <w:rPr>
          <w:rFonts w:hAnsi="Times New Roman" w:ascii="Times New Roman"/>
          <w:b/>
          <w:sz w:val="24"/>
          <w:szCs w:val="24"/>
        </w:rPr>
      </w:pPr>
      <w:r w:rsidRPr="003827D3">
        <w:rPr>
          <w:rFonts w:hAnsi="Times New Roman" w:ascii="Times New Roman"/>
          <w:b/>
          <w:sz w:val="24"/>
          <w:szCs w:val="24"/>
        </w:rPr>
        <w:t>OIB: 38834274917</w:t>
      </w:r>
      <w:r w:rsidRPr="003827D3">
        <w:rPr>
          <w:rFonts w:hAnsi="Times New Roman" w:ascii="Times New Roman"/>
          <w:b/>
          <w:sz w:val="24"/>
          <w:szCs w:val="24"/>
        </w:rPr>
        <w:tab/>
      </w:r>
    </w:p>
    <w:p w:rsidRDefault="003827D3" w:rsidP="003827D3" w:rsidR="003827D3" w:rsidRPr="003827D3">
      <w:pPr>
        <w:rPr>
          <w:rFonts w:hAnsi="Times New Roman" w:ascii="Times New Roman"/>
          <w:b/>
          <w:sz w:val="24"/>
          <w:szCs w:val="24"/>
        </w:rPr>
      </w:pPr>
    </w:p>
    <w:p w:rsidRDefault="003827D3" w:rsidP="003827D3" w:rsidR="003827D3" w:rsidRPr="003827D3">
      <w:pPr>
        <w:rPr>
          <w:rFonts w:hAnsi="Times New Roman" w:ascii="Times New Roman"/>
          <w:b/>
          <w:sz w:val="24"/>
          <w:szCs w:val="24"/>
        </w:rPr>
      </w:pPr>
      <w:r w:rsidRPr="003827D3">
        <w:rPr>
          <w:rFonts w:hAnsi="Times New Roman" w:ascii="Times New Roman"/>
          <w:b/>
          <w:sz w:val="24"/>
          <w:szCs w:val="24"/>
        </w:rPr>
        <w:t>Stečajni upravitelj</w:t>
      </w:r>
    </w:p>
    <w:p w:rsidRDefault="003827D3" w:rsidP="003827D3" w:rsidR="003827D3" w:rsidRPr="003827D3">
      <w:pPr>
        <w:rPr>
          <w:rFonts w:hAnsi="Times New Roman" w:ascii="Times New Roman"/>
          <w:b/>
          <w:sz w:val="24"/>
          <w:szCs w:val="24"/>
        </w:rPr>
      </w:pPr>
      <w:r w:rsidRPr="003827D3">
        <w:rPr>
          <w:rFonts w:hAnsi="Times New Roman" w:ascii="Times New Roman"/>
          <w:b/>
          <w:sz w:val="24"/>
          <w:szCs w:val="24"/>
        </w:rPr>
        <w:t>Božidar Brkljač, dipl.oecc.</w:t>
      </w:r>
    </w:p>
    <w:p w:rsidRDefault="003827D3" w:rsidP="003827D3" w:rsidR="003827D3" w:rsidRPr="003827D3">
      <w:pPr>
        <w:rPr>
          <w:rFonts w:hAnsi="Times New Roman" w:ascii="Times New Roman"/>
          <w:b/>
          <w:sz w:val="24"/>
          <w:szCs w:val="24"/>
        </w:rPr>
      </w:pPr>
    </w:p>
    <w:p w:rsidRDefault="003827D3" w:rsidP="003827D3" w:rsidR="003827D3" w:rsidRPr="003827D3">
      <w:pPr>
        <w:rPr>
          <w:rFonts w:hAnsi="Times New Roman" w:ascii="Times New Roman"/>
          <w:sz w:val="24"/>
          <w:szCs w:val="24"/>
        </w:rPr>
      </w:pPr>
      <w:r w:rsidRPr="003827D3">
        <w:rPr>
          <w:rFonts w:hAnsi="Times New Roman" w:ascii="Times New Roman"/>
          <w:sz w:val="24"/>
          <w:szCs w:val="24"/>
        </w:rPr>
        <w:t xml:space="preserve">Zagreb, </w:t>
      </w:r>
      <w:r w:rsidR="00433B41">
        <w:rPr>
          <w:rFonts w:hAnsi="Times New Roman" w:ascii="Times New Roman"/>
          <w:sz w:val="24"/>
          <w:szCs w:val="24"/>
        </w:rPr>
        <w:t>04.09.</w:t>
      </w:r>
      <w:r w:rsidR="00370182">
        <w:rPr>
          <w:rFonts w:hAnsi="Times New Roman" w:ascii="Times New Roman"/>
          <w:sz w:val="24"/>
          <w:szCs w:val="24"/>
        </w:rPr>
        <w:t>2018.</w:t>
      </w:r>
      <w:r w:rsidRPr="003827D3">
        <w:rPr>
          <w:rFonts w:hAnsi="Times New Roman" w:ascii="Times New Roman"/>
          <w:sz w:val="24"/>
          <w:szCs w:val="24"/>
        </w:rPr>
        <w:t xml:space="preserve"> godine</w:t>
      </w:r>
    </w:p>
    <w:p w:rsidRDefault="003827D3" w:rsidP="003827D3" w:rsidR="003827D3" w:rsidRPr="003827D3">
      <w:pPr>
        <w:rPr>
          <w:rFonts w:hAnsi="Times New Roman" w:ascii="Times New Roman"/>
          <w:sz w:val="24"/>
          <w:szCs w:val="24"/>
        </w:rPr>
      </w:pPr>
    </w:p>
    <w:p w:rsidRDefault="003827D3" w:rsidP="003827D3" w:rsidR="003827D3" w:rsidRPr="003827D3">
      <w:pPr>
        <w:ind w:left="4248"/>
        <w:rPr>
          <w:rFonts w:hAnsi="Times New Roman" w:ascii="Times New Roman"/>
          <w:b/>
          <w:sz w:val="24"/>
          <w:szCs w:val="24"/>
        </w:rPr>
      </w:pPr>
      <w:r w:rsidRPr="003827D3">
        <w:rPr>
          <w:rFonts w:hAnsi="Times New Roman" w:ascii="Times New Roman"/>
          <w:b/>
          <w:sz w:val="24"/>
          <w:szCs w:val="24"/>
        </w:rPr>
        <w:t>Trgovački sud u Zagrebu</w:t>
      </w:r>
      <w:r w:rsidRPr="003827D3">
        <w:rPr>
          <w:rFonts w:hAnsi="Times New Roman" w:ascii="Times New Roman"/>
          <w:b/>
          <w:sz w:val="24"/>
          <w:szCs w:val="24"/>
        </w:rPr>
        <w:tab/>
      </w:r>
      <w:r w:rsidRPr="003827D3">
        <w:rPr>
          <w:rFonts w:hAnsi="Times New Roman" w:ascii="Times New Roman"/>
          <w:b/>
          <w:sz w:val="24"/>
          <w:szCs w:val="24"/>
        </w:rPr>
        <w:tab/>
      </w:r>
    </w:p>
    <w:p w:rsidRDefault="003827D3" w:rsidP="003827D3" w:rsidR="003827D3" w:rsidRPr="003827D3">
      <w:pPr>
        <w:ind w:left="4248"/>
        <w:rPr>
          <w:rFonts w:hAnsi="Times New Roman" w:ascii="Times New Roman"/>
          <w:b/>
          <w:sz w:val="24"/>
          <w:szCs w:val="24"/>
        </w:rPr>
      </w:pPr>
      <w:r w:rsidRPr="003827D3">
        <w:rPr>
          <w:rFonts w:hAnsi="Times New Roman" w:ascii="Times New Roman"/>
          <w:b/>
          <w:sz w:val="24"/>
          <w:szCs w:val="24"/>
        </w:rPr>
        <w:t>Na broj St-1037/2012</w:t>
      </w:r>
    </w:p>
    <w:p w:rsidRDefault="003827D3" w:rsidP="003827D3" w:rsidR="003827D3" w:rsidRPr="003827D3">
      <w:pPr>
        <w:ind w:left="4248"/>
        <w:rPr>
          <w:rFonts w:hAnsi="Times New Roman" w:ascii="Times New Roman"/>
          <w:b/>
          <w:sz w:val="24"/>
          <w:szCs w:val="24"/>
        </w:rPr>
      </w:pPr>
    </w:p>
    <w:p w:rsidRDefault="000E1F39" w:rsidP="000E1F39" w:rsidR="000E1F39" w:rsidRPr="003827D3">
      <w:pPr>
        <w:jc w:val="center"/>
        <w:rPr>
          <w:rFonts w:hAnsi="Times New Roman" w:ascii="Times New Roman"/>
          <w:b/>
          <w:sz w:val="24"/>
          <w:szCs w:val="24"/>
        </w:rPr>
      </w:pPr>
      <w:r w:rsidRPr="003827D3">
        <w:rPr>
          <w:rFonts w:hAnsi="Times New Roman" w:ascii="Times New Roman"/>
          <w:b/>
          <w:sz w:val="24"/>
          <w:szCs w:val="24"/>
        </w:rPr>
        <w:t>Obrazac 20.</w:t>
      </w:r>
    </w:p>
    <w:p w:rsidRDefault="000E1F39" w:rsidP="000E1F39" w:rsidR="000E1F39" w:rsidRPr="003827D3">
      <w:pPr>
        <w:jc w:val="center"/>
        <w:rPr>
          <w:rFonts w:hAnsi="Times New Roman" w:ascii="Times New Roman"/>
          <w:b/>
          <w:sz w:val="24"/>
          <w:szCs w:val="24"/>
        </w:rPr>
      </w:pPr>
      <w:r w:rsidRPr="003827D3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0E1F39" w:rsidP="000E1F39" w:rsidR="000E1F39" w:rsidRPr="003827D3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4715C0" w:rsidR="000E1F39" w:rsidRPr="004715C0">
      <w:pPr>
        <w:pStyle w:val="Odlomakpopisa"/>
        <w:numPr>
          <w:ilvl w:val="0"/>
          <w:numId w:val="13"/>
        </w:numPr>
        <w:rPr>
          <w:rFonts w:hAnsi="Times New Roman" w:ascii="Times New Roman"/>
          <w:sz w:val="24"/>
          <w:szCs w:val="24"/>
          <w:lang w:val="pl-PL"/>
        </w:rPr>
      </w:pPr>
      <w:r w:rsidRPr="004715C0">
        <w:rPr>
          <w:rFonts w:hAnsi="Times New Roman" w:ascii="Times New Roman"/>
          <w:sz w:val="24"/>
          <w:szCs w:val="24"/>
          <w:lang w:val="pl-PL"/>
        </w:rPr>
        <w:t xml:space="preserve">TIJEK STEČAJNOGA POSTUPKA </w:t>
      </w:r>
    </w:p>
    <w:p w:rsidRDefault="009B70C4" w:rsidP="009B70C4" w:rsidR="009B70C4">
      <w:pPr>
        <w:spacing w:after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ovom razdoblju </w:t>
      </w:r>
      <w:r w:rsidR="00FB2D0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74ABB">
        <w:rPr>
          <w:rFonts w:hAnsi="Times New Roman" w:ascii="Times New Roman"/>
          <w:sz w:val="24"/>
          <w:szCs w:val="24"/>
          <w:lang w:val="pl-PL"/>
        </w:rPr>
        <w:t>izvršene su</w:t>
      </w:r>
      <w:r>
        <w:rPr>
          <w:rFonts w:hAnsi="Times New Roman" w:ascii="Times New Roman"/>
          <w:sz w:val="24"/>
          <w:szCs w:val="24"/>
          <w:lang w:val="pl-PL"/>
        </w:rPr>
        <w:t xml:space="preserve"> slijedeće radnje: </w:t>
      </w:r>
    </w:p>
    <w:p w:rsidRDefault="00174ABB" w:rsidP="006217C4" w:rsidR="00BD625E" w:rsidRPr="006217C4">
      <w:pPr>
        <w:pStyle w:val="Odlomakpopisa"/>
        <w:numPr>
          <w:ilvl w:val="0"/>
          <w:numId w:val="11"/>
        </w:numPr>
        <w:spacing w:after="0"/>
        <w:rPr>
          <w:rFonts w:hAnsi="Times New Roman" w:ascii="Times New Roman"/>
          <w:sz w:val="24"/>
          <w:szCs w:val="24"/>
          <w:lang w:val="pl-PL"/>
        </w:rPr>
      </w:pPr>
      <w:r w:rsidRPr="006217C4">
        <w:rPr>
          <w:rFonts w:hAnsi="Times New Roman" w:ascii="Times New Roman"/>
          <w:sz w:val="24"/>
          <w:szCs w:val="24"/>
          <w:lang w:val="pl-PL"/>
        </w:rPr>
        <w:t>nastavljeno je</w:t>
      </w:r>
      <w:r w:rsidR="00BD625E" w:rsidRPr="006217C4">
        <w:rPr>
          <w:rFonts w:hAnsi="Times New Roman" w:ascii="Times New Roman"/>
          <w:sz w:val="24"/>
          <w:szCs w:val="24"/>
          <w:lang w:val="pl-PL"/>
        </w:rPr>
        <w:t xml:space="preserve"> iznajmljiv</w:t>
      </w:r>
      <w:r w:rsidRPr="006217C4">
        <w:rPr>
          <w:rFonts w:hAnsi="Times New Roman" w:ascii="Times New Roman"/>
          <w:sz w:val="24"/>
          <w:szCs w:val="24"/>
          <w:lang w:val="pl-PL"/>
        </w:rPr>
        <w:t xml:space="preserve">anje </w:t>
      </w:r>
      <w:r w:rsidR="00BD625E" w:rsidRPr="006217C4">
        <w:rPr>
          <w:rFonts w:hAnsi="Times New Roman" w:ascii="Times New Roman"/>
          <w:sz w:val="24"/>
          <w:szCs w:val="24"/>
          <w:lang w:val="pl-PL"/>
        </w:rPr>
        <w:t>stan</w:t>
      </w:r>
      <w:r w:rsidRPr="006217C4">
        <w:rPr>
          <w:rFonts w:hAnsi="Times New Roman" w:ascii="Times New Roman"/>
          <w:sz w:val="24"/>
          <w:szCs w:val="24"/>
          <w:lang w:val="pl-PL"/>
        </w:rPr>
        <w:t>a</w:t>
      </w:r>
      <w:r w:rsidR="00BD625E" w:rsidRPr="006217C4">
        <w:rPr>
          <w:rFonts w:hAnsi="Times New Roman" w:ascii="Times New Roman"/>
          <w:sz w:val="24"/>
          <w:szCs w:val="24"/>
          <w:lang w:val="pl-PL"/>
        </w:rPr>
        <w:t xml:space="preserve"> na Svetom Duhu</w:t>
      </w:r>
    </w:p>
    <w:p w:rsidRDefault="0075679D" w:rsidP="006217C4" w:rsidR="0046352D" w:rsidRPr="006217C4">
      <w:pPr>
        <w:pStyle w:val="Odlomakpopisa"/>
        <w:numPr>
          <w:ilvl w:val="0"/>
          <w:numId w:val="11"/>
        </w:numPr>
        <w:spacing w:after="0"/>
        <w:rPr>
          <w:rFonts w:hAnsi="Times New Roman" w:ascii="Times New Roman"/>
          <w:sz w:val="24"/>
          <w:szCs w:val="24"/>
          <w:lang w:val="pl-PL"/>
        </w:rPr>
      </w:pPr>
      <w:r w:rsidRPr="006217C4">
        <w:rPr>
          <w:rFonts w:hAnsi="Times New Roman" w:ascii="Times New Roman"/>
          <w:sz w:val="24"/>
          <w:szCs w:val="24"/>
          <w:lang w:val="pl-PL"/>
        </w:rPr>
        <w:t xml:space="preserve">nastavljeno je </w:t>
      </w:r>
      <w:r w:rsidR="0046352D" w:rsidRPr="006217C4">
        <w:rPr>
          <w:rFonts w:hAnsi="Times New Roman" w:ascii="Times New Roman"/>
          <w:sz w:val="24"/>
          <w:szCs w:val="24"/>
          <w:lang w:val="pl-PL"/>
        </w:rPr>
        <w:t>iznajmlj</w:t>
      </w:r>
      <w:r w:rsidRPr="006217C4">
        <w:rPr>
          <w:rFonts w:hAnsi="Times New Roman" w:ascii="Times New Roman"/>
          <w:sz w:val="24"/>
          <w:szCs w:val="24"/>
          <w:lang w:val="pl-PL"/>
        </w:rPr>
        <w:t>ivanje parkirališta</w:t>
      </w:r>
      <w:r w:rsidR="0046352D" w:rsidRPr="006217C4">
        <w:rPr>
          <w:rFonts w:hAnsi="Times New Roman" w:ascii="Times New Roman"/>
          <w:sz w:val="24"/>
          <w:szCs w:val="24"/>
          <w:lang w:val="pl-PL"/>
        </w:rPr>
        <w:t xml:space="preserve"> u Kovinskoj</w:t>
      </w:r>
    </w:p>
    <w:p w:rsidRDefault="00476276" w:rsidP="006217C4" w:rsidR="00476276" w:rsidRPr="006217C4">
      <w:pPr>
        <w:pStyle w:val="Odlomakpopisa"/>
        <w:numPr>
          <w:ilvl w:val="0"/>
          <w:numId w:val="11"/>
        </w:numPr>
        <w:spacing w:after="0"/>
        <w:rPr>
          <w:rFonts w:hAnsi="Times New Roman" w:ascii="Times New Roman"/>
          <w:sz w:val="24"/>
          <w:szCs w:val="24"/>
          <w:lang w:val="pl-PL"/>
        </w:rPr>
      </w:pPr>
      <w:r w:rsidRPr="006217C4">
        <w:rPr>
          <w:rFonts w:hAnsi="Times New Roman" w:ascii="Times New Roman"/>
          <w:sz w:val="24"/>
          <w:szCs w:val="24"/>
          <w:lang w:val="pl-PL"/>
        </w:rPr>
        <w:t>podmiren dio troškova po čl. 87. SZ</w:t>
      </w:r>
    </w:p>
    <w:p w:rsidRDefault="000E1F39" w:rsidP="000E1F39" w:rsidR="000E1F39" w:rsidRPr="003827D3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4715C0" w:rsidR="000E1F39" w:rsidRPr="004715C0">
      <w:pPr>
        <w:pStyle w:val="Odlomakpopisa"/>
        <w:numPr>
          <w:ilvl w:val="0"/>
          <w:numId w:val="13"/>
        </w:numPr>
        <w:rPr>
          <w:rFonts w:hAnsi="Times New Roman" w:ascii="Times New Roman"/>
          <w:sz w:val="24"/>
          <w:szCs w:val="24"/>
          <w:lang w:val="pl-PL"/>
        </w:rPr>
      </w:pPr>
      <w:r w:rsidRPr="004715C0">
        <w:rPr>
          <w:rFonts w:hAnsi="Times New Roman" w:ascii="Times New Roman"/>
          <w:sz w:val="24"/>
          <w:szCs w:val="24"/>
          <w:lang w:val="pl-PL"/>
        </w:rPr>
        <w:t>STANJE STEČAJNE MASE</w:t>
      </w:r>
    </w:p>
    <w:p w:rsidRDefault="00283AFA" w:rsidP="000E1F39" w:rsidR="00283AFA" w:rsidRPr="00C21362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7826BF" w:rsidP="00283AFA" w:rsidR="00476276" w:rsidRPr="00C21362">
      <w:pPr>
        <w:spacing w:after="0"/>
        <w:rPr>
          <w:rFonts w:hAnsi="Times New Roman" w:ascii="Times New Roman"/>
          <w:b/>
        </w:rPr>
      </w:pPr>
      <w:r w:rsidRPr="00C21362">
        <w:rPr>
          <w:rFonts w:hAnsi="Times New Roman" w:ascii="Times New Roman"/>
          <w:b/>
        </w:rPr>
        <w:t>Neprodane nekretnine</w:t>
      </w:r>
    </w:p>
    <w:p w:rsidRDefault="007826BF" w:rsidP="00283AFA" w:rsidR="007826BF" w:rsidRPr="00C21362">
      <w:pPr>
        <w:spacing w:after="0"/>
        <w:rPr>
          <w:rFonts w:hAnsi="Times New Roman" w:ascii="Times New Roman"/>
          <w:b/>
        </w:rPr>
      </w:pPr>
    </w:p>
    <w:p w:rsidRDefault="00283AFA" w:rsidP="009A7DB8" w:rsidR="0098157C" w:rsidRPr="009A7DB8">
      <w:pPr>
        <w:pStyle w:val="Odlomakpopisa"/>
        <w:numPr>
          <w:ilvl w:val="0"/>
          <w:numId w:val="12"/>
        </w:numPr>
        <w:spacing w:after="0"/>
        <w:rPr>
          <w:rFonts w:hAnsi="Times New Roman" w:ascii="Times New Roman"/>
          <w:b/>
        </w:rPr>
      </w:pPr>
      <w:r w:rsidRPr="009A7DB8">
        <w:rPr>
          <w:rFonts w:hAnsi="Times New Roman" w:ascii="Times New Roman"/>
          <w:b/>
        </w:rPr>
        <w:t xml:space="preserve">Zemljišta u Baškoj na KRK-u </w:t>
      </w:r>
      <w:r w:rsidR="00C31C8C" w:rsidRPr="009A7DB8">
        <w:rPr>
          <w:rFonts w:hAnsi="Times New Roman" w:ascii="Times New Roman"/>
          <w:b/>
        </w:rPr>
        <w:t>– predmet prodaje u ovršnom postupku</w:t>
      </w:r>
    </w:p>
    <w:p w:rsidRDefault="0098157C" w:rsidP="0046352D" w:rsidR="0098157C">
      <w:pPr>
        <w:spacing w:after="0"/>
        <w:rPr>
          <w:rFonts w:hAnsi="Times New Roman" w:ascii="Times New Roman"/>
          <w:b/>
        </w:rPr>
      </w:pPr>
    </w:p>
    <w:p w:rsidRDefault="0098157C" w:rsidP="0046352D" w:rsidR="00283AFA" w:rsidRPr="0098157C">
      <w:pPr>
        <w:spacing w:after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Zemljišta upisana kod </w:t>
      </w:r>
      <w:r w:rsidR="00283AFA" w:rsidRPr="0098157C">
        <w:rPr>
          <w:rFonts w:hAnsi="Times New Roman" w:ascii="Times New Roman"/>
        </w:rPr>
        <w:t xml:space="preserve">Općinskog suda u Krku, </w:t>
      </w:r>
      <w:r>
        <w:rPr>
          <w:rFonts w:hAnsi="Times New Roman" w:ascii="Times New Roman"/>
        </w:rPr>
        <w:t xml:space="preserve">ranije u </w:t>
      </w:r>
      <w:r w:rsidR="00283AFA" w:rsidRPr="0098157C">
        <w:rPr>
          <w:rFonts w:hAnsi="Times New Roman" w:ascii="Times New Roman"/>
        </w:rPr>
        <w:t>k.o. Batomalj</w:t>
      </w:r>
      <w:r w:rsidR="005826CB" w:rsidRPr="0098157C">
        <w:rPr>
          <w:rFonts w:hAnsi="Times New Roman" w:ascii="Times New Roman"/>
        </w:rPr>
        <w:t xml:space="preserve">, prema novoj izmjeri nakon obnove zemljišnih knjiga </w:t>
      </w:r>
      <w:r w:rsidR="00793AC4" w:rsidRPr="0098157C">
        <w:rPr>
          <w:rFonts w:hAnsi="Times New Roman" w:ascii="Times New Roman"/>
        </w:rPr>
        <w:t>radi se zemljištu ukupne površine 2.806 m², k.o. Baška Nova</w:t>
      </w:r>
      <w:r>
        <w:rPr>
          <w:rFonts w:hAnsi="Times New Roman" w:ascii="Times New Roman"/>
        </w:rPr>
        <w:t>.</w:t>
      </w:r>
    </w:p>
    <w:p w:rsidRDefault="00793AC4" w:rsidP="00793AC4" w:rsidR="00793AC4">
      <w:pPr>
        <w:spacing w:after="0"/>
        <w:rPr>
          <w:rFonts w:hAnsi="Times New Roman" w:ascii="Times New Roman"/>
        </w:rPr>
      </w:pPr>
    </w:p>
    <w:p w:rsidRDefault="00793AC4" w:rsidP="00793AC4" w:rsidR="00793AC4" w:rsidRPr="00793AC4">
      <w:pPr>
        <w:spacing w:after="0"/>
        <w:rPr>
          <w:rFonts w:hAnsi="Times New Roman" w:ascii="Times New Roman"/>
        </w:rPr>
      </w:pPr>
      <w:r w:rsidRPr="00045B1C">
        <w:rPr>
          <w:rFonts w:hAnsi="Times New Roman" w:ascii="Times New Roman"/>
        </w:rPr>
        <w:t xml:space="preserve">Pošto je u zemljišnim knjigama Općinskog suda u Krku došlo do obnove zemljišnih knjiga, izmjene zemljišnoknjižnih i katastarskih čestica </w:t>
      </w:r>
      <w:r>
        <w:rPr>
          <w:rFonts w:hAnsi="Times New Roman" w:ascii="Times New Roman"/>
        </w:rPr>
        <w:t xml:space="preserve">nakon izvršene identifikacije čestica utvrđeno je kako slijedi: </w:t>
      </w:r>
    </w:p>
    <w:p w:rsidRDefault="00283AFA" w:rsidP="005826CB" w:rsidR="005826CB" w:rsidRPr="005826CB">
      <w:pPr>
        <w:pStyle w:val="Odlomakpopisa"/>
        <w:numPr>
          <w:ilvl w:val="0"/>
          <w:numId w:val="9"/>
        </w:numPr>
        <w:spacing w:after="0"/>
        <w:ind w:left="708"/>
        <w:rPr>
          <w:rFonts w:hAnsi="Times New Roman" w:ascii="Times New Roman"/>
          <w:b/>
        </w:rPr>
      </w:pPr>
      <w:r w:rsidRPr="005826CB">
        <w:rPr>
          <w:rFonts w:hAnsi="Times New Roman" w:ascii="Times New Roman"/>
        </w:rPr>
        <w:t>z.k.č. 6557/4, Vinograd, u pov</w:t>
      </w:r>
      <w:r w:rsidR="00A42276" w:rsidRPr="005826CB">
        <w:rPr>
          <w:rFonts w:hAnsi="Times New Roman" w:ascii="Times New Roman"/>
        </w:rPr>
        <w:t>.</w:t>
      </w:r>
      <w:r w:rsidRPr="005826CB">
        <w:rPr>
          <w:rFonts w:hAnsi="Times New Roman" w:ascii="Times New Roman"/>
        </w:rPr>
        <w:t xml:space="preserve"> 604 m², zk.ul. 5888, </w:t>
      </w:r>
      <w:r w:rsidR="005826CB" w:rsidRPr="005826CB">
        <w:rPr>
          <w:rFonts w:hAnsi="Times New Roman" w:ascii="Times New Roman"/>
        </w:rPr>
        <w:t xml:space="preserve">k.o. Batomalj, </w:t>
      </w:r>
      <w:r w:rsidR="005826CB" w:rsidRPr="005826CB">
        <w:rPr>
          <w:rFonts w:hAnsi="Times New Roman" w:ascii="Times New Roman"/>
          <w:b/>
        </w:rPr>
        <w:t xml:space="preserve">prema novoj izmjeri radi se o z.k.č. </w:t>
      </w:r>
      <w:r w:rsidR="005826CB">
        <w:rPr>
          <w:rFonts w:hAnsi="Times New Roman" w:ascii="Times New Roman"/>
          <w:b/>
        </w:rPr>
        <w:t>3842/1</w:t>
      </w:r>
      <w:r w:rsidR="005826CB" w:rsidRPr="005826CB">
        <w:rPr>
          <w:rFonts w:hAnsi="Times New Roman" w:ascii="Times New Roman"/>
          <w:b/>
        </w:rPr>
        <w:t xml:space="preserve"> pašnjak površine </w:t>
      </w:r>
      <w:r w:rsidR="005826CB">
        <w:rPr>
          <w:rFonts w:hAnsi="Times New Roman" w:ascii="Times New Roman"/>
          <w:b/>
        </w:rPr>
        <w:t xml:space="preserve">583 </w:t>
      </w:r>
      <w:r w:rsidR="005826CB" w:rsidRPr="005826CB">
        <w:rPr>
          <w:rFonts w:hAnsi="Times New Roman" w:ascii="Times New Roman"/>
          <w:b/>
        </w:rPr>
        <w:t xml:space="preserve">m², broj zk.ul. </w:t>
      </w:r>
      <w:r w:rsidR="005826CB">
        <w:rPr>
          <w:rFonts w:hAnsi="Times New Roman" w:ascii="Times New Roman"/>
          <w:b/>
        </w:rPr>
        <w:t>1406</w:t>
      </w:r>
      <w:r w:rsidR="005826CB" w:rsidRPr="005826CB">
        <w:rPr>
          <w:rFonts w:hAnsi="Times New Roman" w:ascii="Times New Roman"/>
          <w:b/>
        </w:rPr>
        <w:t xml:space="preserve">, k.o. Baška Nova </w:t>
      </w:r>
    </w:p>
    <w:p w:rsidRDefault="00283AFA" w:rsidP="00190EA5" w:rsidR="004174A8" w:rsidRPr="005826CB">
      <w:pPr>
        <w:pStyle w:val="Odlomakpopisa"/>
        <w:numPr>
          <w:ilvl w:val="0"/>
          <w:numId w:val="9"/>
        </w:numPr>
        <w:spacing w:after="0"/>
        <w:ind w:left="708"/>
        <w:rPr>
          <w:rFonts w:hAnsi="Times New Roman" w:ascii="Times New Roman"/>
          <w:b/>
        </w:rPr>
      </w:pPr>
      <w:r w:rsidRPr="005826CB">
        <w:rPr>
          <w:rFonts w:hAnsi="Times New Roman" w:ascii="Times New Roman"/>
        </w:rPr>
        <w:t xml:space="preserve">z.k.č. 6557/10, Oranica, u površini 629 m², zk.ul. 7948, </w:t>
      </w:r>
      <w:r w:rsidR="005826CB" w:rsidRPr="005826CB">
        <w:rPr>
          <w:rFonts w:hAnsi="Times New Roman" w:ascii="Times New Roman"/>
        </w:rPr>
        <w:t xml:space="preserve">k.o. Batomalj, </w:t>
      </w:r>
      <w:r w:rsidR="004174A8" w:rsidRPr="005826CB">
        <w:rPr>
          <w:rFonts w:hAnsi="Times New Roman" w:ascii="Times New Roman"/>
          <w:b/>
        </w:rPr>
        <w:t xml:space="preserve">prema novoj izmjeri radi se o z.k.č. 3841 pašnjak površine 615 m², </w:t>
      </w:r>
      <w:r w:rsidR="005826CB" w:rsidRPr="005826CB">
        <w:rPr>
          <w:rFonts w:hAnsi="Times New Roman" w:ascii="Times New Roman"/>
          <w:b/>
        </w:rPr>
        <w:t xml:space="preserve">broj zk.ul. 1405, k.o. Baška Nova </w:t>
      </w:r>
    </w:p>
    <w:p w:rsidRDefault="00283AFA" w:rsidP="005826CB" w:rsidR="00283AFA" w:rsidRPr="005826CB">
      <w:pPr>
        <w:pStyle w:val="Odlomakpopisa"/>
        <w:numPr>
          <w:ilvl w:val="0"/>
          <w:numId w:val="9"/>
        </w:numPr>
        <w:spacing w:after="0"/>
        <w:rPr>
          <w:rFonts w:hAnsi="Times New Roman" w:ascii="Times New Roman"/>
        </w:rPr>
      </w:pPr>
      <w:r w:rsidRPr="005826CB">
        <w:rPr>
          <w:rFonts w:hAnsi="Times New Roman" w:ascii="Times New Roman"/>
        </w:rPr>
        <w:t xml:space="preserve">z.k.č. 6554/2, Oranica, u površini 478 m², zk.ul. 2160, </w:t>
      </w:r>
      <w:r w:rsidR="005826CB" w:rsidRPr="005826CB">
        <w:rPr>
          <w:rFonts w:hAnsi="Times New Roman" w:ascii="Times New Roman"/>
        </w:rPr>
        <w:t xml:space="preserve">k.o. Batomalj, </w:t>
      </w:r>
      <w:r w:rsidR="004174A8" w:rsidRPr="005826CB">
        <w:rPr>
          <w:rFonts w:hAnsi="Times New Roman" w:ascii="Times New Roman"/>
          <w:b/>
        </w:rPr>
        <w:t>prema novoj izmjeri radi se o</w:t>
      </w:r>
      <w:r w:rsidR="005826CB" w:rsidRPr="005826CB">
        <w:rPr>
          <w:rFonts w:hAnsi="Times New Roman" w:ascii="Times New Roman"/>
          <w:b/>
        </w:rPr>
        <w:t xml:space="preserve"> </w:t>
      </w:r>
      <w:r w:rsidR="004174A8" w:rsidRPr="005826CB">
        <w:rPr>
          <w:rFonts w:hAnsi="Times New Roman" w:ascii="Times New Roman"/>
          <w:b/>
        </w:rPr>
        <w:t>z.k.č. 3832 pašnjak površine 398 m², broj zk. uloška 1408, k.o. Baška - Nova</w:t>
      </w:r>
    </w:p>
    <w:p w:rsidRDefault="00283AFA" w:rsidP="005826CB" w:rsidR="005826CB" w:rsidRPr="005826CB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5826CB">
        <w:rPr>
          <w:rFonts w:hAnsi="Times New Roman" w:ascii="Times New Roman"/>
        </w:rPr>
        <w:t>z.k.č. 6558, Oranica, u površini 212 m², zk.ul. 354,</w:t>
      </w:r>
      <w:r w:rsidR="005826CB" w:rsidRPr="005826CB">
        <w:t xml:space="preserve"> </w:t>
      </w:r>
      <w:r w:rsidR="005826CB" w:rsidRPr="005826CB">
        <w:rPr>
          <w:rFonts w:hAnsi="Times New Roman" w:ascii="Times New Roman"/>
        </w:rPr>
        <w:t xml:space="preserve">k.o. Batomalj, </w:t>
      </w:r>
      <w:r w:rsidR="00A42276" w:rsidRPr="005826CB">
        <w:rPr>
          <w:rFonts w:hAnsi="Times New Roman" w:ascii="Times New Roman"/>
        </w:rPr>
        <w:t xml:space="preserve"> </w:t>
      </w:r>
      <w:r w:rsidR="005826CB" w:rsidRPr="005826CB">
        <w:rPr>
          <w:rFonts w:hAnsi="Times New Roman" w:ascii="Times New Roman"/>
          <w:b/>
        </w:rPr>
        <w:t>prema novoj izmjeri radi se o z.k.č. 3845 pašnjak površine 210 m², broj zk.ul. 1409, k.o. Baška Nova</w:t>
      </w:r>
      <w:r w:rsidR="005826CB" w:rsidRPr="005826CB">
        <w:rPr>
          <w:rFonts w:hAnsi="Times New Roman" w:ascii="Times New Roman"/>
        </w:rPr>
        <w:t xml:space="preserve"> </w:t>
      </w:r>
    </w:p>
    <w:p w:rsidRDefault="004174A8" w:rsidP="008669C6" w:rsidR="004174A8" w:rsidRPr="005826CB">
      <w:pPr>
        <w:pStyle w:val="Odlomakpopisa"/>
        <w:numPr>
          <w:ilvl w:val="0"/>
          <w:numId w:val="9"/>
        </w:numPr>
        <w:spacing w:after="0"/>
        <w:ind w:left="708"/>
        <w:rPr>
          <w:rFonts w:hAnsi="Times New Roman" w:ascii="Times New Roman"/>
        </w:rPr>
      </w:pPr>
      <w:r w:rsidRPr="005826CB">
        <w:rPr>
          <w:rFonts w:hAnsi="Times New Roman" w:ascii="Times New Roman"/>
        </w:rPr>
        <w:t>z</w:t>
      </w:r>
      <w:r w:rsidR="00283AFA" w:rsidRPr="005826CB">
        <w:rPr>
          <w:rFonts w:hAnsi="Times New Roman" w:ascii="Times New Roman"/>
        </w:rPr>
        <w:t>.k.č. 6557/9, Oranica, u površini 475 m², zk.ul. 2182</w:t>
      </w:r>
      <w:r w:rsidR="005826CB" w:rsidRPr="005826CB">
        <w:t xml:space="preserve"> </w:t>
      </w:r>
      <w:r w:rsidR="005826CB" w:rsidRPr="005826CB">
        <w:rPr>
          <w:rFonts w:hAnsi="Times New Roman" w:ascii="Times New Roman"/>
        </w:rPr>
        <w:t xml:space="preserve">k.o. Batomalj, </w:t>
      </w:r>
      <w:r w:rsidRPr="005826CB">
        <w:rPr>
          <w:rFonts w:hAnsi="Times New Roman" w:ascii="Times New Roman"/>
          <w:b/>
        </w:rPr>
        <w:t xml:space="preserve"> prema novoj izmjeri radi se o z.k.č. 3840 pašnjak površine 461 m², z.k. ul. 518, k.o. Baška-Nova</w:t>
      </w:r>
    </w:p>
    <w:p w:rsidRDefault="00283AFA" w:rsidP="005826CB" w:rsidR="005826CB" w:rsidRPr="00793AC4">
      <w:pPr>
        <w:pStyle w:val="Odlomakpopisa"/>
        <w:numPr>
          <w:ilvl w:val="0"/>
          <w:numId w:val="9"/>
        </w:numPr>
        <w:rPr>
          <w:rFonts w:hAnsi="Times New Roman" w:ascii="Times New Roman"/>
          <w:b/>
        </w:rPr>
      </w:pPr>
      <w:r w:rsidRPr="005826CB">
        <w:rPr>
          <w:rFonts w:hAnsi="Times New Roman" w:ascii="Times New Roman"/>
        </w:rPr>
        <w:t>z.k.č. 6557/1,Vinograd, u površini 363 m², zk.ul. 1808,</w:t>
      </w:r>
      <w:r w:rsidR="005826CB" w:rsidRPr="005826CB">
        <w:t xml:space="preserve"> </w:t>
      </w:r>
      <w:r w:rsidR="005826CB" w:rsidRPr="005826CB">
        <w:rPr>
          <w:rFonts w:hAnsi="Times New Roman" w:ascii="Times New Roman"/>
        </w:rPr>
        <w:t xml:space="preserve">k.o. Batomalj, </w:t>
      </w:r>
      <w:r w:rsidRPr="005826CB">
        <w:rPr>
          <w:rFonts w:hAnsi="Times New Roman" w:ascii="Times New Roman"/>
        </w:rPr>
        <w:t xml:space="preserve"> </w:t>
      </w:r>
      <w:r w:rsidR="005826CB" w:rsidRPr="00793AC4">
        <w:rPr>
          <w:rFonts w:hAnsi="Times New Roman" w:ascii="Times New Roman"/>
          <w:b/>
        </w:rPr>
        <w:t xml:space="preserve">prema novoj izmjeri radi se o z.k.č. 3859 pašnjak površine 352 m², broj zk.ul. 110, k.o. Baška Nova </w:t>
      </w:r>
    </w:p>
    <w:p w:rsidRDefault="00283AFA" w:rsidP="005826CB" w:rsidR="005826CB" w:rsidRPr="005826CB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5826CB">
        <w:rPr>
          <w:rFonts w:hAnsi="Times New Roman" w:ascii="Times New Roman"/>
        </w:rPr>
        <w:lastRenderedPageBreak/>
        <w:t>z.k.č. 6557/8, Oranica, u površini 187 m², zk.ul. 5520,</w:t>
      </w:r>
      <w:r w:rsidR="005826CB" w:rsidRPr="005826CB">
        <w:t xml:space="preserve"> </w:t>
      </w:r>
      <w:r w:rsidR="005826CB" w:rsidRPr="005826CB">
        <w:rPr>
          <w:rFonts w:hAnsi="Times New Roman" w:ascii="Times New Roman"/>
        </w:rPr>
        <w:t xml:space="preserve">k.o. Batomalj, </w:t>
      </w:r>
      <w:r w:rsidRPr="005826CB">
        <w:rPr>
          <w:rFonts w:hAnsi="Times New Roman" w:ascii="Times New Roman"/>
        </w:rPr>
        <w:t xml:space="preserve"> </w:t>
      </w:r>
      <w:r w:rsidR="005826CB" w:rsidRPr="005826CB">
        <w:rPr>
          <w:rFonts w:hAnsi="Times New Roman" w:ascii="Times New Roman"/>
          <w:b/>
        </w:rPr>
        <w:t>prema novoj izmjeri radi se o z.k.č. 3843 pašnjak površine 187 m², broj zk.ul. 1402, k.o. Baška Nova</w:t>
      </w:r>
      <w:r w:rsidR="005826CB" w:rsidRPr="005826CB">
        <w:rPr>
          <w:rFonts w:hAnsi="Times New Roman" w:ascii="Times New Roman"/>
        </w:rPr>
        <w:t xml:space="preserve"> </w:t>
      </w:r>
    </w:p>
    <w:p w:rsidRDefault="00CD64C8" w:rsidP="00C31C8C" w:rsidR="00CD64C8">
      <w:pPr>
        <w:spacing w:after="0"/>
        <w:ind w:left="360"/>
        <w:rPr>
          <w:rFonts w:hAnsi="Times New Roman" w:ascii="Times New Roman"/>
        </w:rPr>
      </w:pPr>
    </w:p>
    <w:p w:rsidRDefault="00C31C8C" w:rsidP="005B4A34" w:rsidR="00C31C8C">
      <w:p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nekretninama se provodi ovršni postupak kod </w:t>
      </w:r>
      <w:r w:rsidRPr="00C31C8C">
        <w:rPr>
          <w:rFonts w:hAnsi="Times New Roman" w:ascii="Times New Roman"/>
        </w:rPr>
        <w:t>Opći</w:t>
      </w:r>
      <w:r>
        <w:rPr>
          <w:rFonts w:hAnsi="Times New Roman" w:ascii="Times New Roman"/>
        </w:rPr>
        <w:t>nskog</w:t>
      </w:r>
      <w:r w:rsidRPr="00C31C8C">
        <w:rPr>
          <w:rFonts w:hAnsi="Times New Roman" w:ascii="Times New Roman"/>
        </w:rPr>
        <w:t xml:space="preserve"> sud</w:t>
      </w:r>
      <w:r>
        <w:rPr>
          <w:rFonts w:hAnsi="Times New Roman" w:ascii="Times New Roman"/>
        </w:rPr>
        <w:t>a</w:t>
      </w:r>
      <w:r w:rsidRPr="00C31C8C">
        <w:rPr>
          <w:rFonts w:hAnsi="Times New Roman" w:ascii="Times New Roman"/>
        </w:rPr>
        <w:t xml:space="preserve"> u Rijeci, Stalna služba u Krku, poslovni broj Ovr-305/2012, Ovr-2066/2015</w:t>
      </w:r>
      <w:r>
        <w:rPr>
          <w:rFonts w:hAnsi="Times New Roman" w:ascii="Times New Roman"/>
        </w:rPr>
        <w:t xml:space="preserve">, </w:t>
      </w:r>
      <w:r w:rsidR="009B76FC">
        <w:rPr>
          <w:rFonts w:hAnsi="Times New Roman" w:ascii="Times New Roman"/>
        </w:rPr>
        <w:t>o</w:t>
      </w:r>
      <w:r w:rsidRPr="00C31C8C">
        <w:rPr>
          <w:rFonts w:hAnsi="Times New Roman" w:ascii="Times New Roman"/>
        </w:rPr>
        <w:t>vrhovoditelj</w:t>
      </w:r>
      <w:r>
        <w:rPr>
          <w:rFonts w:hAnsi="Times New Roman" w:ascii="Times New Roman"/>
        </w:rPr>
        <w:t xml:space="preserve">a </w:t>
      </w:r>
      <w:r w:rsidR="00987A83">
        <w:rPr>
          <w:rFonts w:hAnsi="Times New Roman" w:ascii="Times New Roman"/>
        </w:rPr>
        <w:t>APS DELTA s.a. Luxemburg (ranije Zagrebačka banka d.d.)</w:t>
      </w:r>
    </w:p>
    <w:p w:rsidRDefault="00987A83" w:rsidP="005B4A34" w:rsidR="00987A83">
      <w:pPr>
        <w:spacing w:after="0"/>
        <w:jc w:val="both"/>
        <w:rPr>
          <w:rFonts w:hAnsi="Times New Roman" w:ascii="Times New Roman"/>
        </w:rPr>
      </w:pPr>
    </w:p>
    <w:p w:rsidRDefault="00987A83" w:rsidP="005B4A34" w:rsidR="00987A83">
      <w:pPr>
        <w:spacing w:after="0"/>
        <w:jc w:val="both"/>
        <w:rPr>
          <w:rFonts w:hAnsi="Times New Roman" w:ascii="Times New Roman"/>
        </w:rPr>
      </w:pPr>
      <w:r w:rsidRPr="00425D51">
        <w:rPr>
          <w:rFonts w:hAnsi="Times New Roman" w:ascii="Times New Roman"/>
          <w:sz w:val="24"/>
          <w:szCs w:val="24"/>
        </w:rPr>
        <w:t xml:space="preserve">Općinski sud u Rijeci – Stalna služba u Krku Rješenjem broj Ovr-2066/2015 od 25.09.2015. godine utvrdio je prekid postupka, oglasio se nenadležnim te predmet ustupio stvarno nadležnom Trgovačkom sudu u Zagrebu. </w:t>
      </w:r>
      <w:r>
        <w:rPr>
          <w:rFonts w:hAnsi="Times New Roman" w:ascii="Times New Roman"/>
          <w:sz w:val="24"/>
          <w:szCs w:val="24"/>
        </w:rPr>
        <w:t xml:space="preserve"> </w:t>
      </w:r>
      <w:r w:rsidRPr="00425D51">
        <w:rPr>
          <w:rFonts w:hAnsi="Times New Roman" w:ascii="Times New Roman"/>
          <w:sz w:val="24"/>
          <w:szCs w:val="24"/>
        </w:rPr>
        <w:t xml:space="preserve">Trgovački sud u Zagrebu  predmet je pod poslovnim brojem 51. Ovr-22/2016 uputio Vrhovnom sudu Republike Hrvatske radi rješavanja sukoba nadležnosti. Prema Rješenju Vrhovnog suda RH od dana 08.06.2016. godine pod brojem Grl-296/16-2 na postupanje u ovom predmetu nadležan je Općinski sud u Rijeci, Stalna služba u Krku. </w:t>
      </w:r>
      <w:r w:rsidR="008C6DC2">
        <w:rPr>
          <w:rFonts w:hAnsi="Times New Roman" w:ascii="Times New Roman"/>
          <w:sz w:val="24"/>
          <w:szCs w:val="24"/>
        </w:rPr>
        <w:t xml:space="preserve">Očekuje se nastavak postupka pred </w:t>
      </w:r>
      <w:r w:rsidR="005927E9">
        <w:rPr>
          <w:rFonts w:hAnsi="Times New Roman" w:ascii="Times New Roman"/>
          <w:sz w:val="24"/>
          <w:szCs w:val="24"/>
        </w:rPr>
        <w:t xml:space="preserve">Općinskim </w:t>
      </w:r>
      <w:r w:rsidR="008C6DC2" w:rsidRPr="00425D51">
        <w:rPr>
          <w:rFonts w:hAnsi="Times New Roman" w:ascii="Times New Roman"/>
          <w:sz w:val="24"/>
          <w:szCs w:val="24"/>
        </w:rPr>
        <w:t>sud</w:t>
      </w:r>
      <w:r w:rsidR="005927E9">
        <w:rPr>
          <w:rFonts w:hAnsi="Times New Roman" w:ascii="Times New Roman"/>
          <w:sz w:val="24"/>
          <w:szCs w:val="24"/>
        </w:rPr>
        <w:t>om</w:t>
      </w:r>
      <w:r w:rsidR="008C6DC2" w:rsidRPr="00425D51">
        <w:rPr>
          <w:rFonts w:hAnsi="Times New Roman" w:ascii="Times New Roman"/>
          <w:sz w:val="24"/>
          <w:szCs w:val="24"/>
        </w:rPr>
        <w:t xml:space="preserve"> u Rijeci – Stalna služba u Krku</w:t>
      </w:r>
      <w:r w:rsidR="008C6DC2">
        <w:rPr>
          <w:rFonts w:hAnsi="Times New Roman" w:ascii="Times New Roman"/>
          <w:sz w:val="24"/>
          <w:szCs w:val="24"/>
        </w:rPr>
        <w:t xml:space="preserve">. </w:t>
      </w:r>
    </w:p>
    <w:p w:rsidRDefault="00987A83" w:rsidP="005B4A34" w:rsidR="00C21362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 w:rsidRPr="00AF0352">
        <w:rPr>
          <w:rFonts w:hAnsi="Times New Roman" w:ascii="Times New Roman"/>
          <w:sz w:val="24"/>
          <w:szCs w:val="24"/>
        </w:rPr>
        <w:t>Predmetne nekretnine procijenjene su po stalnom sudskom vještaku za graditeljstvo i procjenu nekretnina Zvoknu Benjaku, dipl.ing.građ., broj elaborata 40-2013 od svibnja 2013. godine</w:t>
      </w:r>
      <w:r w:rsidRPr="0096186E">
        <w:rPr>
          <w:rFonts w:hAnsi="Times New Roman" w:ascii="Times New Roman"/>
          <w:b/>
          <w:sz w:val="24"/>
          <w:szCs w:val="24"/>
        </w:rPr>
        <w:t xml:space="preserve"> na sveukupni iznos od 1.768.800,00 kn. </w:t>
      </w:r>
      <w:r w:rsidR="005F1B3D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5F1B3D" w:rsidP="005B4A34" w:rsidR="005F1B3D" w:rsidRPr="00A57160">
      <w:pPr>
        <w:spacing w:after="0"/>
        <w:jc w:val="both"/>
        <w:rPr>
          <w:rFonts w:hAnsi="Times New Roman" w:ascii="Times New Roman"/>
          <w:i/>
          <w:sz w:val="24"/>
          <w:szCs w:val="24"/>
        </w:rPr>
      </w:pPr>
      <w:r w:rsidRPr="00A57160">
        <w:rPr>
          <w:rFonts w:hAnsi="Times New Roman" w:ascii="Times New Roman"/>
          <w:i/>
          <w:sz w:val="24"/>
          <w:szCs w:val="24"/>
        </w:rPr>
        <w:t xml:space="preserve">Stečajni upravitelj je uputio </w:t>
      </w:r>
      <w:r w:rsidR="00011755">
        <w:rPr>
          <w:rFonts w:hAnsi="Times New Roman" w:ascii="Times New Roman"/>
          <w:i/>
          <w:sz w:val="24"/>
          <w:szCs w:val="24"/>
        </w:rPr>
        <w:t>zamolbu za žurnim postupanjem</w:t>
      </w:r>
      <w:r w:rsidRPr="00A57160">
        <w:rPr>
          <w:rFonts w:hAnsi="Times New Roman" w:ascii="Times New Roman"/>
          <w:i/>
          <w:sz w:val="24"/>
          <w:szCs w:val="24"/>
        </w:rPr>
        <w:t xml:space="preserve"> dana 16.01.2018.</w:t>
      </w:r>
      <w:r w:rsidR="00011755">
        <w:rPr>
          <w:rFonts w:hAnsi="Times New Roman" w:ascii="Times New Roman"/>
          <w:i/>
          <w:sz w:val="24"/>
          <w:szCs w:val="24"/>
        </w:rPr>
        <w:t>, dana 02.05.2018. i ponovo dana 21.08.2018. godine</w:t>
      </w:r>
      <w:r w:rsidRPr="00A57160">
        <w:rPr>
          <w:rFonts w:hAnsi="Times New Roman" w:ascii="Times New Roman"/>
          <w:i/>
          <w:sz w:val="24"/>
          <w:szCs w:val="24"/>
        </w:rPr>
        <w:t xml:space="preserve"> u ovoj ovršnoj pravnoj stvari vezano uz unovčenje nekretnina jer se radi o stečajnom postupku nad ovršenikom koji je hitan postupak. </w:t>
      </w:r>
    </w:p>
    <w:p w:rsidRDefault="00C21362" w:rsidP="00987A83" w:rsidR="00C21362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B14366" w:rsidP="009A7DB8" w:rsidR="00B14366" w:rsidRPr="009A7DB8">
      <w:pPr>
        <w:pStyle w:val="Odlomakpopisa"/>
        <w:numPr>
          <w:ilvl w:val="0"/>
          <w:numId w:val="12"/>
        </w:numPr>
        <w:spacing w:after="0"/>
        <w:rPr>
          <w:rFonts w:hAnsi="Times New Roman" w:ascii="Times New Roman"/>
          <w:b/>
        </w:rPr>
      </w:pPr>
      <w:r w:rsidRPr="009A7DB8">
        <w:rPr>
          <w:rFonts w:hAnsi="Times New Roman" w:ascii="Times New Roman"/>
          <w:b/>
        </w:rPr>
        <w:t>Trosobni stan površine 85,14 m² sa dva parkirališta, spremištem i dvije terase na adresi Sveti Duh 120/a u Zagrebu</w:t>
      </w:r>
    </w:p>
    <w:p w:rsidRDefault="00B14366" w:rsidP="00B14366" w:rsidR="00B14366" w:rsidRPr="00924B10">
      <w:pPr>
        <w:spacing w:after="0"/>
        <w:ind w:left="720"/>
        <w:rPr>
          <w:rFonts w:hAnsi="Times New Roman" w:ascii="Times New Roman"/>
          <w:b/>
        </w:rPr>
      </w:pPr>
    </w:p>
    <w:p w:rsidRDefault="00B14366" w:rsidP="00B14366" w:rsidR="00B14366" w:rsidRPr="00FF21DF">
      <w:pPr>
        <w:numPr>
          <w:ilvl w:val="0"/>
          <w:numId w:val="3"/>
        </w:numPr>
        <w:spacing w:after="0"/>
        <w:jc w:val="both"/>
        <w:rPr>
          <w:rFonts w:hAnsi="Times New Roman" w:ascii="Times New Roman"/>
          <w:b/>
          <w:lang w:eastAsia="hr-HR"/>
        </w:rPr>
      </w:pPr>
      <w:r w:rsidRPr="00924B10">
        <w:rPr>
          <w:rFonts w:hAnsi="Times New Roman" w:ascii="Times New Roman"/>
          <w:lang w:eastAsia="hr-HR"/>
        </w:rPr>
        <w:t>trosobni stan oznake G1-4 u etaži 4 (kota +6.40) građevine (označeno ljubičastom bojom), što ga u naravi sačinjavaju: hall i garderoba, wc, kupaonica, spavaća soba, roditeljska soba, dnevni boravak i blagovanje, kuhinja i izba, ukupne površine 85,14 čm sa pripadcima: dva parkirna mjesta (oznaka 07 i 08) površine 2 x 11,50 čm, spremište u etaži 1 građevine površine 2,94 čm, terasa 1 u etaži 4 građevine površine 40,12 čm, terasa 2 površine 8,91 čm</w:t>
      </w:r>
      <w:r w:rsidRPr="00924B10">
        <w:rPr>
          <w:rFonts w:hAnsi="Times New Roman" w:ascii="Times New Roman"/>
        </w:rPr>
        <w:t xml:space="preserve"> , p</w:t>
      </w:r>
      <w:r w:rsidRPr="00924B10">
        <w:rPr>
          <w:rFonts w:hAnsi="Times New Roman" w:ascii="Times New Roman"/>
          <w:lang w:eastAsia="hr-HR"/>
        </w:rPr>
        <w:t>oduložak 4, pod rednim brojem 4. ETAŽA 206/1000, a sve sagrađeno na  z.k.č. 8770/33, STAMBENA ZGRADA BR. 120A (173 M2) I DVORIŠTE (448 M2), SVETI DUH površine 621 m² i upisano u  zk.ul. 108224, poduložak  4, k.o. Grad Zagreb, a sve upisano u zemljišnim knjigama kod Općinskog suda u Zagrebu.</w:t>
      </w:r>
    </w:p>
    <w:p w:rsidRDefault="00FF21DF" w:rsidP="00FF21DF" w:rsidR="00FF21DF">
      <w:pPr>
        <w:spacing w:after="0"/>
        <w:jc w:val="both"/>
        <w:rPr>
          <w:rFonts w:hAnsi="Times New Roman" w:ascii="Times New Roman"/>
          <w:lang w:eastAsia="hr-HR"/>
        </w:rPr>
      </w:pPr>
    </w:p>
    <w:p w:rsidRDefault="00FF21DF" w:rsidP="00FF21DF" w:rsidR="00FF21DF">
      <w:pPr>
        <w:spacing w:after="0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Na navedenoj nekretnini zabilježena je ovrha u vlasničkom listu pod brojem Z-37135/12 dana 20.07.2012. godine temeljem Rješenja o ovrsi </w:t>
      </w:r>
      <w:r w:rsidRPr="00FF21DF">
        <w:rPr>
          <w:rFonts w:hAnsi="Times New Roman" w:ascii="Times New Roman"/>
          <w:lang w:eastAsia="hr-HR"/>
        </w:rPr>
        <w:t>pokrenuta od strane ovrhovoditelja ZAGREBAČKE BANKE d.d.</w:t>
      </w:r>
      <w:r w:rsidR="00C47285">
        <w:rPr>
          <w:rFonts w:hAnsi="Times New Roman" w:ascii="Times New Roman"/>
          <w:lang w:eastAsia="hr-HR"/>
        </w:rPr>
        <w:t xml:space="preserve"> </w:t>
      </w:r>
      <w:r w:rsidR="00D73A0C">
        <w:rPr>
          <w:rFonts w:hAnsi="Times New Roman" w:ascii="Times New Roman"/>
          <w:lang w:eastAsia="hr-HR"/>
        </w:rPr>
        <w:t>(</w:t>
      </w:r>
      <w:r w:rsidR="00BB2C43">
        <w:rPr>
          <w:rFonts w:hAnsi="Times New Roman" w:ascii="Times New Roman"/>
          <w:lang w:eastAsia="hr-HR"/>
        </w:rPr>
        <w:t xml:space="preserve"> sada APS DELTA S.A.</w:t>
      </w:r>
      <w:r w:rsidR="00C47285">
        <w:rPr>
          <w:rFonts w:hAnsi="Times New Roman" w:ascii="Times New Roman"/>
          <w:lang w:eastAsia="hr-HR"/>
        </w:rPr>
        <w:t xml:space="preserve"> </w:t>
      </w:r>
      <w:r w:rsidR="00C47285" w:rsidRPr="00C47285">
        <w:rPr>
          <w:rFonts w:hAnsi="Times New Roman" w:ascii="Times New Roman"/>
          <w:lang w:eastAsia="hr-HR"/>
        </w:rPr>
        <w:t>temeljem Ugovora o ustupu i prijenosu tražbina od 30.05.2</w:t>
      </w:r>
      <w:r w:rsidR="00C47285">
        <w:rPr>
          <w:rFonts w:hAnsi="Times New Roman" w:ascii="Times New Roman"/>
          <w:lang w:eastAsia="hr-HR"/>
        </w:rPr>
        <w:t>017.</w:t>
      </w:r>
      <w:r w:rsidR="00D73A0C">
        <w:rPr>
          <w:rFonts w:hAnsi="Times New Roman" w:ascii="Times New Roman"/>
          <w:lang w:eastAsia="hr-HR"/>
        </w:rPr>
        <w:t>)</w:t>
      </w:r>
      <w:r w:rsidR="00BB2C43">
        <w:rPr>
          <w:rFonts w:hAnsi="Times New Roman" w:ascii="Times New Roman"/>
          <w:lang w:eastAsia="hr-HR"/>
        </w:rPr>
        <w:t xml:space="preserve">,  </w:t>
      </w:r>
      <w:r w:rsidRPr="00FF21DF">
        <w:rPr>
          <w:rFonts w:hAnsi="Times New Roman" w:ascii="Times New Roman"/>
          <w:lang w:eastAsia="hr-HR"/>
        </w:rPr>
        <w:t xml:space="preserve"> </w:t>
      </w:r>
      <w:r>
        <w:rPr>
          <w:rFonts w:hAnsi="Times New Roman" w:ascii="Times New Roman"/>
          <w:lang w:eastAsia="hr-HR"/>
        </w:rPr>
        <w:t xml:space="preserve">koja se vodi kod Općinskog građanskog suda u Zagrebu pod poslovnim brojem Ovr-2119/12  od dana 13.07.2012. </w:t>
      </w:r>
      <w:r w:rsidR="008C6DC2">
        <w:rPr>
          <w:rFonts w:hAnsi="Times New Roman" w:ascii="Times New Roman"/>
          <w:lang w:eastAsia="hr-HR"/>
        </w:rPr>
        <w:t xml:space="preserve"> </w:t>
      </w:r>
      <w:r w:rsidR="00C47285">
        <w:rPr>
          <w:rFonts w:hAnsi="Times New Roman" w:ascii="Times New Roman"/>
          <w:lang w:eastAsia="hr-HR"/>
        </w:rPr>
        <w:t xml:space="preserve">godine. </w:t>
      </w:r>
    </w:p>
    <w:p w:rsidRDefault="00FF21DF" w:rsidP="00FF21DF" w:rsidR="00FF21DF">
      <w:pPr>
        <w:spacing w:after="0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Na navedenoj nekretnini zabilježena je ovrha u vlasničkom listu pod brojem Z-47334/12 dana 03.10.2012. godine temeljem Rješenja o ovrsi </w:t>
      </w:r>
      <w:r w:rsidRPr="00FF21DF">
        <w:rPr>
          <w:rFonts w:hAnsi="Times New Roman" w:ascii="Times New Roman"/>
          <w:lang w:eastAsia="hr-HR"/>
        </w:rPr>
        <w:t xml:space="preserve">pokrenuta od strane ovrhovoditelja ERSTE &amp; STEIERMAERKISCHE BANK d.d.  </w:t>
      </w:r>
      <w:r>
        <w:rPr>
          <w:rFonts w:hAnsi="Times New Roman" w:ascii="Times New Roman"/>
          <w:lang w:eastAsia="hr-HR"/>
        </w:rPr>
        <w:t>pokrenuta kod Trgovačkog suda u Zagrebu pod poslovnim brojem Ovr-1515/12 od dana 05.04.2012. godine.</w:t>
      </w:r>
      <w:r w:rsidR="00E52568">
        <w:rPr>
          <w:rFonts w:hAnsi="Times New Roman" w:ascii="Times New Roman"/>
          <w:lang w:eastAsia="hr-HR"/>
        </w:rPr>
        <w:t xml:space="preserve"> Spis je uz zaključak </w:t>
      </w:r>
      <w:r w:rsidR="00370182">
        <w:rPr>
          <w:rFonts w:hAnsi="Times New Roman" w:ascii="Times New Roman"/>
          <w:lang w:eastAsia="hr-HR"/>
        </w:rPr>
        <w:t xml:space="preserve">Trgovačkog suda u Zagrebu </w:t>
      </w:r>
      <w:r w:rsidR="00E52568">
        <w:rPr>
          <w:rFonts w:hAnsi="Times New Roman" w:ascii="Times New Roman"/>
          <w:lang w:eastAsia="hr-HR"/>
        </w:rPr>
        <w:t xml:space="preserve">od 28.09.2012. poslovnog broja Ovr-1515/12 dostavljen Općinskom građanskom sudu u Zagrebu na provedbu te je isti zaprimljen pod poslovnim brojem Ovr-2805/12. </w:t>
      </w:r>
    </w:p>
    <w:p w:rsidRDefault="00C953BD" w:rsidP="00582A4F" w:rsidR="003F681F" w:rsidRPr="002C118F">
      <w:pPr>
        <w:pStyle w:val="Odlomakpopisa"/>
        <w:spacing w:after="0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  <w:lang w:eastAsia="hr-HR"/>
        </w:rPr>
        <w:t xml:space="preserve">Ova dva ovršna predmeta </w:t>
      </w:r>
      <w:r w:rsidR="00E52568">
        <w:rPr>
          <w:rFonts w:hAnsi="Times New Roman" w:ascii="Times New Roman"/>
          <w:lang w:eastAsia="hr-HR"/>
        </w:rPr>
        <w:t>(Ovr-2119/12 i Ovr-2805/12)</w:t>
      </w:r>
      <w:r w:rsidR="009B76FC">
        <w:rPr>
          <w:rFonts w:hAnsi="Times New Roman" w:ascii="Times New Roman"/>
          <w:lang w:eastAsia="hr-HR"/>
        </w:rPr>
        <w:t xml:space="preserve"> </w:t>
      </w:r>
      <w:r w:rsidR="00370182">
        <w:rPr>
          <w:rFonts w:hAnsi="Times New Roman" w:ascii="Times New Roman"/>
          <w:lang w:eastAsia="hr-HR"/>
        </w:rPr>
        <w:t xml:space="preserve">su </w:t>
      </w:r>
      <w:r w:rsidR="009B76FC">
        <w:rPr>
          <w:rFonts w:hAnsi="Times New Roman" w:ascii="Times New Roman"/>
          <w:lang w:eastAsia="hr-HR"/>
        </w:rPr>
        <w:t>spojena</w:t>
      </w:r>
      <w:r>
        <w:rPr>
          <w:rFonts w:hAnsi="Times New Roman" w:ascii="Times New Roman"/>
          <w:lang w:eastAsia="hr-HR"/>
        </w:rPr>
        <w:t xml:space="preserve"> te se ovrha provodi na </w:t>
      </w:r>
      <w:r w:rsidR="00FF21DF">
        <w:rPr>
          <w:rFonts w:hAnsi="Times New Roman" w:ascii="Times New Roman"/>
          <w:lang w:eastAsia="hr-HR"/>
        </w:rPr>
        <w:t xml:space="preserve"> </w:t>
      </w:r>
      <w:r w:rsidR="00133D91">
        <w:rPr>
          <w:rFonts w:hAnsi="Times New Roman" w:ascii="Times New Roman"/>
          <w:lang w:eastAsia="hr-HR"/>
        </w:rPr>
        <w:t>Općinskom građanskom</w:t>
      </w:r>
      <w:r w:rsidRPr="00C953BD">
        <w:rPr>
          <w:rFonts w:hAnsi="Times New Roman" w:ascii="Times New Roman"/>
          <w:lang w:eastAsia="hr-HR"/>
        </w:rPr>
        <w:t xml:space="preserve"> sud</w:t>
      </w:r>
      <w:r w:rsidR="00133D91">
        <w:rPr>
          <w:rFonts w:hAnsi="Times New Roman" w:ascii="Times New Roman"/>
          <w:lang w:eastAsia="hr-HR"/>
        </w:rPr>
        <w:t>u</w:t>
      </w:r>
      <w:r w:rsidRPr="00C953BD">
        <w:rPr>
          <w:rFonts w:hAnsi="Times New Roman" w:ascii="Times New Roman"/>
          <w:lang w:eastAsia="hr-HR"/>
        </w:rPr>
        <w:t xml:space="preserve"> u</w:t>
      </w:r>
      <w:r>
        <w:rPr>
          <w:rFonts w:hAnsi="Times New Roman" w:ascii="Times New Roman"/>
          <w:lang w:eastAsia="hr-HR"/>
        </w:rPr>
        <w:t xml:space="preserve"> Zagrebu,  </w:t>
      </w:r>
      <w:r w:rsidR="009B76FC">
        <w:rPr>
          <w:rFonts w:hAnsi="Times New Roman" w:ascii="Times New Roman"/>
          <w:lang w:eastAsia="hr-HR"/>
        </w:rPr>
        <w:t xml:space="preserve">pod </w:t>
      </w:r>
      <w:r>
        <w:rPr>
          <w:rFonts w:hAnsi="Times New Roman" w:ascii="Times New Roman"/>
          <w:lang w:eastAsia="hr-HR"/>
        </w:rPr>
        <w:t xml:space="preserve">posl.br. </w:t>
      </w:r>
      <w:r w:rsidR="003F681F" w:rsidRPr="003F681F">
        <w:rPr>
          <w:rFonts w:hAnsi="Times New Roman" w:ascii="Times New Roman"/>
          <w:lang w:eastAsia="hr-HR"/>
        </w:rPr>
        <w:t>posl.br. 32 Ovr-4182/17</w:t>
      </w:r>
      <w:r w:rsidR="003F681F">
        <w:rPr>
          <w:rFonts w:hAnsi="Times New Roman" w:ascii="Times New Roman"/>
          <w:lang w:eastAsia="hr-HR"/>
        </w:rPr>
        <w:t xml:space="preserve"> (</w:t>
      </w:r>
      <w:r w:rsidR="003F681F" w:rsidRPr="003F681F">
        <w:rPr>
          <w:rFonts w:hAnsi="Times New Roman" w:ascii="Times New Roman"/>
          <w:lang w:eastAsia="hr-HR"/>
        </w:rPr>
        <w:t>ranije Ovr-1257/13,  Ovr</w:t>
      </w:r>
      <w:r w:rsidR="00582A4F">
        <w:rPr>
          <w:rFonts w:hAnsi="Times New Roman" w:ascii="Times New Roman"/>
          <w:lang w:eastAsia="hr-HR"/>
        </w:rPr>
        <w:t xml:space="preserve">-2119/12, spojen Ovr-2805/2012). </w:t>
      </w:r>
      <w:r w:rsidR="009B76FC">
        <w:rPr>
          <w:rFonts w:hAnsi="Times New Roman" w:ascii="Times New Roman"/>
          <w:lang w:eastAsia="hr-HR"/>
        </w:rPr>
        <w:t>I.</w:t>
      </w:r>
      <w:r w:rsidR="009A7DB8">
        <w:rPr>
          <w:rFonts w:hAnsi="Times New Roman" w:ascii="Times New Roman"/>
          <w:lang w:eastAsia="hr-HR"/>
        </w:rPr>
        <w:t xml:space="preserve"> </w:t>
      </w:r>
      <w:r w:rsidR="009B76FC">
        <w:rPr>
          <w:rFonts w:hAnsi="Times New Roman" w:ascii="Times New Roman"/>
          <w:lang w:eastAsia="hr-HR"/>
        </w:rPr>
        <w:t>o</w:t>
      </w:r>
      <w:r w:rsidR="00133D91">
        <w:rPr>
          <w:rFonts w:hAnsi="Times New Roman" w:ascii="Times New Roman"/>
          <w:lang w:eastAsia="hr-HR"/>
        </w:rPr>
        <w:t xml:space="preserve">vrhovoditelj: </w:t>
      </w:r>
      <w:r w:rsidR="00BB2C43">
        <w:rPr>
          <w:rFonts w:hAnsi="Times New Roman" w:ascii="Times New Roman"/>
          <w:lang w:eastAsia="hr-HR"/>
        </w:rPr>
        <w:t xml:space="preserve">APS DELTA S.A., </w:t>
      </w:r>
      <w:r w:rsidRPr="00C953BD">
        <w:rPr>
          <w:rFonts w:hAnsi="Times New Roman" w:ascii="Times New Roman"/>
          <w:lang w:eastAsia="hr-HR"/>
        </w:rPr>
        <w:t>i II.</w:t>
      </w:r>
      <w:r w:rsidR="00133D91">
        <w:rPr>
          <w:rFonts w:hAnsi="Times New Roman" w:ascii="Times New Roman"/>
          <w:lang w:eastAsia="hr-HR"/>
        </w:rPr>
        <w:t xml:space="preserve"> o</w:t>
      </w:r>
      <w:r w:rsidRPr="00C953BD">
        <w:rPr>
          <w:rFonts w:hAnsi="Times New Roman" w:ascii="Times New Roman"/>
          <w:lang w:eastAsia="hr-HR"/>
        </w:rPr>
        <w:t>vrhovoditelj:  Erste&amp;Steiermaerkische bank d.d.</w:t>
      </w:r>
      <w:r w:rsidR="003F681F">
        <w:rPr>
          <w:rFonts w:hAnsi="Times New Roman" w:ascii="Times New Roman"/>
          <w:lang w:eastAsia="hr-HR"/>
        </w:rPr>
        <w:t>, o</w:t>
      </w:r>
      <w:r w:rsidR="003F681F">
        <w:rPr>
          <w:rFonts w:hAnsi="Times New Roman" w:ascii="Times New Roman"/>
        </w:rPr>
        <w:t xml:space="preserve">vršenik: </w:t>
      </w:r>
      <w:r w:rsidR="003F681F" w:rsidRPr="003F681F">
        <w:rPr>
          <w:rFonts w:hAnsi="Times New Roman" w:ascii="Times New Roman"/>
        </w:rPr>
        <w:t>MBR d.o.o. u stečaju</w:t>
      </w:r>
      <w:r w:rsidR="003F681F">
        <w:rPr>
          <w:rFonts w:hAnsi="Times New Roman" w:ascii="Times New Roman"/>
        </w:rPr>
        <w:t xml:space="preserve">, </w:t>
      </w:r>
      <w:r w:rsidR="00582A4F">
        <w:rPr>
          <w:rFonts w:hAnsi="Times New Roman" w:ascii="Times New Roman"/>
          <w:lang w:eastAsia="hr-HR"/>
        </w:rPr>
        <w:t>r</w:t>
      </w:r>
      <w:r w:rsidR="003F681F" w:rsidRPr="002C118F">
        <w:rPr>
          <w:rFonts w:hAnsi="Times New Roman" w:ascii="Times New Roman"/>
        </w:rPr>
        <w:t xml:space="preserve">adi: ovrhe na nekretninama </w:t>
      </w:r>
      <w:r w:rsidR="003F681F">
        <w:rPr>
          <w:rFonts w:hAnsi="Times New Roman" w:ascii="Times New Roman"/>
        </w:rPr>
        <w:t>trosobni st</w:t>
      </w:r>
      <w:r w:rsidR="00582A4F">
        <w:rPr>
          <w:rFonts w:hAnsi="Times New Roman" w:ascii="Times New Roman"/>
        </w:rPr>
        <w:t>an na Svetom Duhu i parkirališta</w:t>
      </w:r>
      <w:r w:rsidR="003F681F">
        <w:rPr>
          <w:rFonts w:hAnsi="Times New Roman" w:ascii="Times New Roman"/>
        </w:rPr>
        <w:t xml:space="preserve"> u Kovinskoj z.k.č. 616/12 i 616/14</w:t>
      </w:r>
      <w:r w:rsidR="00582A4F">
        <w:rPr>
          <w:rFonts w:hAnsi="Times New Roman" w:ascii="Times New Roman"/>
        </w:rPr>
        <w:t xml:space="preserve"> </w:t>
      </w:r>
    </w:p>
    <w:p w:rsidRDefault="003F681F" w:rsidP="00133D91" w:rsidR="003F681F">
      <w:pPr>
        <w:spacing w:after="0"/>
        <w:rPr>
          <w:rFonts w:hAnsi="Times New Roman" w:ascii="Times New Roman"/>
          <w:lang w:eastAsia="hr-HR"/>
        </w:rPr>
      </w:pPr>
    </w:p>
    <w:p w:rsidRDefault="00FB2D0B" w:rsidP="00987A83" w:rsidR="00987A83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Nekretnina-</w:t>
      </w:r>
      <w:r w:rsidR="00582A4F">
        <w:rPr>
          <w:rFonts w:hAnsi="Times New Roman" w:ascii="Times New Roman"/>
          <w:sz w:val="24"/>
          <w:szCs w:val="24"/>
        </w:rPr>
        <w:t xml:space="preserve">stan na Svetom Duhu </w:t>
      </w:r>
      <w:r w:rsidR="00987A83" w:rsidRPr="00987A83">
        <w:rPr>
          <w:rFonts w:hAnsi="Times New Roman" w:ascii="Times New Roman"/>
          <w:sz w:val="24"/>
          <w:szCs w:val="24"/>
        </w:rPr>
        <w:t xml:space="preserve">procijenjena u navedenom ovršnom postupku po sudskom vještaku za graditeljstvo Goran Korica, mag.ing.aedif. na iznos od 1.380.000,00 kn, oznaka </w:t>
      </w:r>
      <w:r w:rsidR="00987A83" w:rsidRPr="00987A83">
        <w:rPr>
          <w:rFonts w:hAnsi="Times New Roman" w:ascii="Times New Roman"/>
          <w:sz w:val="24"/>
          <w:szCs w:val="24"/>
        </w:rPr>
        <w:lastRenderedPageBreak/>
        <w:t>elaborata V-333-2014 od 12.09.2014. i dopunom nalaza i mišljenja istog elaborata od dana 07.05.2015. godine na iznos od 1.380.0</w:t>
      </w:r>
      <w:r w:rsidR="00011755">
        <w:rPr>
          <w:rFonts w:hAnsi="Times New Roman" w:ascii="Times New Roman"/>
          <w:sz w:val="24"/>
          <w:szCs w:val="24"/>
        </w:rPr>
        <w:t xml:space="preserve">00,00 kn, </w:t>
      </w:r>
      <w:r w:rsidR="00011755">
        <w:rPr>
          <w:rFonts w:hAnsi="Times New Roman" w:ascii="Times New Roman"/>
          <w:lang w:eastAsia="hr-HR"/>
        </w:rPr>
        <w:t>što je ujedno i utvrđena vrijednost nekretnine u ovršenom postupku.</w:t>
      </w:r>
    </w:p>
    <w:p w:rsidRDefault="00B14366" w:rsidP="00B14366" w:rsidR="00B14366" w:rsidRPr="00045B1C">
      <w:pPr>
        <w:spacing w:after="0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Stan je iznajmljen do </w:t>
      </w:r>
      <w:r w:rsidR="00011755">
        <w:rPr>
          <w:rFonts w:hAnsi="Times New Roman" w:ascii="Times New Roman"/>
          <w:lang w:eastAsia="hr-HR"/>
        </w:rPr>
        <w:t>29.11.</w:t>
      </w:r>
      <w:r w:rsidR="00133D91">
        <w:rPr>
          <w:rFonts w:hAnsi="Times New Roman" w:ascii="Times New Roman"/>
          <w:lang w:eastAsia="hr-HR"/>
        </w:rPr>
        <w:t>201</w:t>
      </w:r>
      <w:r w:rsidR="00987A83">
        <w:rPr>
          <w:rFonts w:hAnsi="Times New Roman" w:ascii="Times New Roman"/>
          <w:lang w:eastAsia="hr-HR"/>
        </w:rPr>
        <w:t>8</w:t>
      </w:r>
      <w:r w:rsidR="00133D91">
        <w:rPr>
          <w:rFonts w:hAnsi="Times New Roman" w:ascii="Times New Roman"/>
          <w:lang w:eastAsia="hr-HR"/>
        </w:rPr>
        <w:t>.</w:t>
      </w:r>
      <w:r>
        <w:rPr>
          <w:rFonts w:hAnsi="Times New Roman" w:ascii="Times New Roman"/>
          <w:lang w:eastAsia="hr-HR"/>
        </w:rPr>
        <w:t xml:space="preserve">godine. </w:t>
      </w:r>
    </w:p>
    <w:p w:rsidRDefault="00B14366" w:rsidP="00B14366" w:rsidR="00B14366" w:rsidRPr="00037DCA">
      <w:pPr>
        <w:spacing w:after="0"/>
        <w:jc w:val="both"/>
        <w:rPr>
          <w:rFonts w:hAnsi="Verdana" w:ascii="Verdana"/>
          <w:sz w:val="18"/>
          <w:szCs w:val="18"/>
          <w:lang w:eastAsia="hr-HR"/>
        </w:rPr>
      </w:pPr>
    </w:p>
    <w:p w:rsidRDefault="00B14366" w:rsidP="009A7DB8" w:rsidR="00B14366" w:rsidRPr="009A7DB8">
      <w:pPr>
        <w:pStyle w:val="Odlomakpopisa"/>
        <w:numPr>
          <w:ilvl w:val="0"/>
          <w:numId w:val="12"/>
        </w:numPr>
        <w:spacing w:lineRule="atLeast" w:line="336" w:after="72"/>
        <w:rPr>
          <w:rFonts w:eastAsia="Times New Roman" w:hAnsi="Times New Roman" w:ascii="Times New Roman"/>
          <w:b/>
          <w:lang w:eastAsia="hr-HR"/>
        </w:rPr>
      </w:pPr>
      <w:r w:rsidRPr="009A7DB8">
        <w:rPr>
          <w:rFonts w:eastAsia="Times New Roman" w:hAnsi="Times New Roman" w:ascii="Times New Roman"/>
          <w:b/>
          <w:lang w:eastAsia="hr-HR"/>
        </w:rPr>
        <w:t>Parkiralište u Kovinskoj u Zagrebu</w:t>
      </w:r>
    </w:p>
    <w:p w:rsidRDefault="00B14366" w:rsidP="00B14366" w:rsidR="00B14366" w:rsidRPr="00924B10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924B10">
        <w:rPr>
          <w:rFonts w:hAnsi="Times New Roman" w:ascii="Times New Roman"/>
        </w:rPr>
        <w:t>z.k.č. 616/12, Oranica, u pov</w:t>
      </w:r>
      <w:r w:rsidR="00582A4F">
        <w:rPr>
          <w:rFonts w:hAnsi="Times New Roman" w:ascii="Times New Roman"/>
        </w:rPr>
        <w:t xml:space="preserve">ršini  </w:t>
      </w:r>
      <w:r w:rsidRPr="00924B10">
        <w:rPr>
          <w:rFonts w:hAnsi="Times New Roman" w:ascii="Times New Roman"/>
        </w:rPr>
        <w:t>852</w:t>
      </w:r>
      <w:r w:rsidRPr="00924B10">
        <w:rPr>
          <w:rFonts w:hAnsi="Times New Roman" w:ascii="Times New Roman"/>
          <w:b/>
        </w:rPr>
        <w:t xml:space="preserve"> </w:t>
      </w:r>
      <w:r w:rsidRPr="00924B10">
        <w:rPr>
          <w:rFonts w:hAnsi="Times New Roman" w:ascii="Times New Roman"/>
        </w:rPr>
        <w:t xml:space="preserve">m², zk.ul. 8665, k.o. Stenjevec </w:t>
      </w:r>
    </w:p>
    <w:p w:rsidRDefault="00B14366" w:rsidP="00B14366" w:rsidR="00B14366" w:rsidRPr="00924B10">
      <w:pPr>
        <w:numPr>
          <w:ilvl w:val="0"/>
          <w:numId w:val="3"/>
        </w:numPr>
        <w:spacing w:lineRule="auto" w:line="276" w:after="200"/>
        <w:contextualSpacing/>
        <w:rPr>
          <w:rFonts w:hAnsi="Times New Roman" w:ascii="Times New Roman"/>
        </w:rPr>
      </w:pPr>
      <w:r w:rsidRPr="00924B10">
        <w:rPr>
          <w:rFonts w:hAnsi="Times New Roman" w:ascii="Times New Roman"/>
        </w:rPr>
        <w:t>z.k.č. 616/14, Oranica, u površini 4.065</w:t>
      </w:r>
      <w:r w:rsidRPr="00924B10">
        <w:rPr>
          <w:rFonts w:hAnsi="Times New Roman" w:ascii="Times New Roman"/>
          <w:b/>
        </w:rPr>
        <w:t xml:space="preserve"> </w:t>
      </w:r>
      <w:r w:rsidRPr="00924B10">
        <w:rPr>
          <w:rFonts w:hAnsi="Times New Roman" w:ascii="Times New Roman"/>
        </w:rPr>
        <w:t>m², zk.ul. 8665, k.o. Stenjevec ( k.č. 2343/11, k.o.Podsused ), upisno u zemljišnim knjigama Općinskog suda u Zagrebu.</w:t>
      </w:r>
    </w:p>
    <w:p w:rsidRDefault="00B14366" w:rsidP="00B14366" w:rsidR="00B14366" w:rsidRPr="00924B10">
      <w:pPr>
        <w:ind w:left="720"/>
        <w:contextualSpacing/>
        <w:rPr>
          <w:rFonts w:hAnsi="Times New Roman" w:ascii="Times New Roman"/>
        </w:rPr>
      </w:pPr>
    </w:p>
    <w:p w:rsidRDefault="00B14366" w:rsidP="00B14366" w:rsidR="00B14366">
      <w:pPr>
        <w:spacing w:after="0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Na navedenoj nekretnini zabilježena je ovrha u vlasničkom listu pod brojem Z-37135/12 dana 20.07.2012. godine </w:t>
      </w:r>
      <w:r w:rsidR="00FF21DF">
        <w:rPr>
          <w:rFonts w:hAnsi="Times New Roman" w:ascii="Times New Roman"/>
          <w:lang w:eastAsia="hr-HR"/>
        </w:rPr>
        <w:t xml:space="preserve">temeljem Rješenja o ovrsi </w:t>
      </w:r>
      <w:r w:rsidR="004C2409">
        <w:rPr>
          <w:rFonts w:hAnsi="Times New Roman" w:ascii="Times New Roman"/>
          <w:lang w:eastAsia="hr-HR"/>
        </w:rPr>
        <w:t xml:space="preserve">od </w:t>
      </w:r>
      <w:r w:rsidR="00FF21DF" w:rsidRPr="00FF21DF">
        <w:rPr>
          <w:rFonts w:hAnsi="Times New Roman" w:ascii="Times New Roman"/>
          <w:lang w:eastAsia="hr-HR"/>
        </w:rPr>
        <w:t>strane ovrhovoditelja ZAGREBAČKE BANKE d.d.</w:t>
      </w:r>
      <w:r w:rsidR="00BB2C43">
        <w:rPr>
          <w:rFonts w:hAnsi="Times New Roman" w:ascii="Times New Roman"/>
          <w:lang w:eastAsia="hr-HR"/>
        </w:rPr>
        <w:t xml:space="preserve">, a sada </w:t>
      </w:r>
      <w:r w:rsidR="00BB2C43" w:rsidRPr="00237735">
        <w:rPr>
          <w:rFonts w:hAnsi="Times New Roman" w:ascii="Times New Roman"/>
        </w:rPr>
        <w:t>APS DELTA S.A.</w:t>
      </w:r>
      <w:r w:rsidR="00D73A0C">
        <w:rPr>
          <w:rFonts w:hAnsi="Times New Roman" w:ascii="Times New Roman"/>
        </w:rPr>
        <w:t xml:space="preserve"> </w:t>
      </w:r>
      <w:r w:rsidR="00D73A0C">
        <w:rPr>
          <w:rFonts w:hAnsi="Times New Roman" w:ascii="Times New Roman"/>
          <w:lang w:eastAsia="hr-HR"/>
        </w:rPr>
        <w:t xml:space="preserve">( sada APS DELTA S.A. </w:t>
      </w:r>
      <w:r w:rsidR="00D73A0C" w:rsidRPr="00C47285">
        <w:rPr>
          <w:rFonts w:hAnsi="Times New Roman" w:ascii="Times New Roman"/>
          <w:lang w:eastAsia="hr-HR"/>
        </w:rPr>
        <w:t>temeljem Ugovora o ustupu i prijenosu tražbina od 30.05.2</w:t>
      </w:r>
      <w:r w:rsidR="00D73A0C">
        <w:rPr>
          <w:rFonts w:hAnsi="Times New Roman" w:ascii="Times New Roman"/>
          <w:lang w:eastAsia="hr-HR"/>
        </w:rPr>
        <w:t>017.),</w:t>
      </w:r>
      <w:r w:rsidR="00FF21DF" w:rsidRPr="00FF21DF">
        <w:rPr>
          <w:rFonts w:hAnsi="Times New Roman" w:ascii="Times New Roman"/>
          <w:lang w:eastAsia="hr-HR"/>
        </w:rPr>
        <w:t xml:space="preserve"> </w:t>
      </w:r>
      <w:r>
        <w:rPr>
          <w:rFonts w:hAnsi="Times New Roman" w:ascii="Times New Roman"/>
          <w:lang w:eastAsia="hr-HR"/>
        </w:rPr>
        <w:t>koja se vodi</w:t>
      </w:r>
      <w:r w:rsidR="00BB2C43">
        <w:rPr>
          <w:rFonts w:hAnsi="Times New Roman" w:ascii="Times New Roman"/>
          <w:lang w:eastAsia="hr-HR"/>
        </w:rPr>
        <w:t xml:space="preserve"> kod </w:t>
      </w:r>
      <w:r>
        <w:rPr>
          <w:rFonts w:hAnsi="Times New Roman" w:ascii="Times New Roman"/>
          <w:lang w:eastAsia="hr-HR"/>
        </w:rPr>
        <w:t>Općinskog građanskog suda u Zagrebu pod poslovnim brojem Ovr-2119/12</w:t>
      </w:r>
      <w:r w:rsidR="00FF21DF">
        <w:rPr>
          <w:rFonts w:hAnsi="Times New Roman" w:ascii="Times New Roman"/>
          <w:lang w:eastAsia="hr-HR"/>
        </w:rPr>
        <w:t xml:space="preserve"> </w:t>
      </w:r>
      <w:r>
        <w:rPr>
          <w:rFonts w:hAnsi="Times New Roman" w:ascii="Times New Roman"/>
          <w:lang w:eastAsia="hr-HR"/>
        </w:rPr>
        <w:t xml:space="preserve"> od dana 13.07.2012.</w:t>
      </w:r>
      <w:r w:rsidR="00975E2A">
        <w:rPr>
          <w:rFonts w:hAnsi="Times New Roman" w:ascii="Times New Roman"/>
          <w:lang w:eastAsia="hr-HR"/>
        </w:rPr>
        <w:t xml:space="preserve">, a sada se vodi pod brojem </w:t>
      </w:r>
      <w:r w:rsidR="008C6DC2">
        <w:rPr>
          <w:rFonts w:hAnsi="Times New Roman" w:ascii="Times New Roman"/>
          <w:lang w:eastAsia="hr-HR"/>
        </w:rPr>
        <w:t xml:space="preserve">Ovr-4182/17 (ranije </w:t>
      </w:r>
      <w:r w:rsidR="00975E2A">
        <w:rPr>
          <w:rFonts w:hAnsi="Times New Roman" w:ascii="Times New Roman"/>
          <w:lang w:eastAsia="hr-HR"/>
        </w:rPr>
        <w:t>Ovr-1257/13</w:t>
      </w:r>
      <w:r w:rsidR="008C6DC2">
        <w:rPr>
          <w:rFonts w:hAnsi="Times New Roman" w:ascii="Times New Roman"/>
          <w:lang w:eastAsia="hr-HR"/>
        </w:rPr>
        <w:t>),</w:t>
      </w:r>
      <w:r w:rsidR="00975E2A" w:rsidRPr="00975E2A">
        <w:rPr>
          <w:rFonts w:hAnsi="Times New Roman" w:ascii="Times New Roman"/>
          <w:lang w:eastAsia="hr-HR"/>
        </w:rPr>
        <w:t xml:space="preserve"> </w:t>
      </w:r>
      <w:r w:rsidR="00133D91">
        <w:rPr>
          <w:rFonts w:hAnsi="Times New Roman" w:ascii="Times New Roman"/>
          <w:lang w:eastAsia="hr-HR"/>
        </w:rPr>
        <w:t xml:space="preserve">I. </w:t>
      </w:r>
      <w:r w:rsidR="00975E2A" w:rsidRPr="00C953BD">
        <w:rPr>
          <w:rFonts w:hAnsi="Times New Roman" w:ascii="Times New Roman"/>
          <w:lang w:eastAsia="hr-HR"/>
        </w:rPr>
        <w:t>Ovrhovoditelj</w:t>
      </w:r>
      <w:r w:rsidR="00133D91">
        <w:rPr>
          <w:rFonts w:hAnsi="Times New Roman" w:ascii="Times New Roman"/>
          <w:lang w:eastAsia="hr-HR"/>
        </w:rPr>
        <w:t>a</w:t>
      </w:r>
      <w:r w:rsidR="00975E2A" w:rsidRPr="00C953BD">
        <w:rPr>
          <w:rFonts w:hAnsi="Times New Roman" w:ascii="Times New Roman"/>
          <w:lang w:eastAsia="hr-HR"/>
        </w:rPr>
        <w:t>:</w:t>
      </w:r>
      <w:r w:rsidR="003F681F">
        <w:rPr>
          <w:rFonts w:hAnsi="Times New Roman" w:ascii="Times New Roman"/>
          <w:lang w:eastAsia="hr-HR"/>
        </w:rPr>
        <w:t xml:space="preserve"> </w:t>
      </w:r>
      <w:r w:rsidR="00BB2C43">
        <w:rPr>
          <w:rFonts w:hAnsi="Times New Roman" w:ascii="Times New Roman"/>
          <w:lang w:eastAsia="hr-HR"/>
        </w:rPr>
        <w:t xml:space="preserve">APS DELTA S.A.,  </w:t>
      </w:r>
      <w:r w:rsidR="00975E2A" w:rsidRPr="00C953BD">
        <w:rPr>
          <w:rFonts w:hAnsi="Times New Roman" w:ascii="Times New Roman"/>
          <w:lang w:eastAsia="hr-HR"/>
        </w:rPr>
        <w:t>i II. Ovrhovoditelj</w:t>
      </w:r>
      <w:r w:rsidR="00133D91">
        <w:rPr>
          <w:rFonts w:hAnsi="Times New Roman" w:ascii="Times New Roman"/>
          <w:lang w:eastAsia="hr-HR"/>
        </w:rPr>
        <w:t>a</w:t>
      </w:r>
      <w:r w:rsidR="00975E2A" w:rsidRPr="00C953BD">
        <w:rPr>
          <w:rFonts w:hAnsi="Times New Roman" w:ascii="Times New Roman"/>
          <w:lang w:eastAsia="hr-HR"/>
        </w:rPr>
        <w:t>:  Erste&amp;Steiermaerkische bank d.d</w:t>
      </w:r>
      <w:r w:rsidR="002F7AAA">
        <w:rPr>
          <w:rFonts w:hAnsi="Times New Roman" w:ascii="Times New Roman"/>
          <w:lang w:eastAsia="hr-HR"/>
        </w:rPr>
        <w:t xml:space="preserve"> a </w:t>
      </w:r>
      <w:r w:rsidR="008C6DC2">
        <w:rPr>
          <w:rFonts w:hAnsi="Times New Roman" w:ascii="Times New Roman"/>
          <w:lang w:eastAsia="hr-HR"/>
        </w:rPr>
        <w:t xml:space="preserve">prodaje </w:t>
      </w:r>
      <w:r w:rsidR="002F7AAA">
        <w:rPr>
          <w:rFonts w:hAnsi="Times New Roman" w:ascii="Times New Roman"/>
          <w:lang w:eastAsia="hr-HR"/>
        </w:rPr>
        <w:t xml:space="preserve">se </w:t>
      </w:r>
      <w:r w:rsidR="008C6DC2">
        <w:rPr>
          <w:rFonts w:hAnsi="Times New Roman" w:ascii="Times New Roman"/>
          <w:lang w:eastAsia="hr-HR"/>
        </w:rPr>
        <w:t>zajedno sa nekretnino</w:t>
      </w:r>
      <w:r w:rsidR="00582A4F">
        <w:rPr>
          <w:rFonts w:hAnsi="Times New Roman" w:ascii="Times New Roman"/>
          <w:lang w:eastAsia="hr-HR"/>
        </w:rPr>
        <w:t>m pod brojem 2. ovog izvješća (s</w:t>
      </w:r>
      <w:r w:rsidR="008C6DC2">
        <w:rPr>
          <w:rFonts w:hAnsi="Times New Roman" w:ascii="Times New Roman"/>
          <w:lang w:eastAsia="hr-HR"/>
        </w:rPr>
        <w:t>tan na Svetom Duhu)</w:t>
      </w:r>
      <w:r w:rsidR="002F7AAA">
        <w:rPr>
          <w:rFonts w:hAnsi="Times New Roman" w:ascii="Times New Roman"/>
          <w:lang w:eastAsia="hr-HR"/>
        </w:rPr>
        <w:t xml:space="preserve">  </w:t>
      </w:r>
      <w:r w:rsidR="003F681F">
        <w:rPr>
          <w:rFonts w:hAnsi="Times New Roman" w:ascii="Times New Roman"/>
          <w:lang w:eastAsia="hr-HR"/>
        </w:rPr>
        <w:t>gdje je i opisan tijek ovršnog postupka</w:t>
      </w:r>
      <w:r w:rsidR="008C6DC2">
        <w:rPr>
          <w:rFonts w:hAnsi="Times New Roman" w:ascii="Times New Roman"/>
          <w:lang w:eastAsia="hr-HR"/>
        </w:rPr>
        <w:t xml:space="preserve">. </w:t>
      </w:r>
    </w:p>
    <w:p w:rsidRDefault="00987A83" w:rsidP="00987A83" w:rsidR="00987A83" w:rsidRPr="00987A83">
      <w:pPr>
        <w:spacing w:after="0"/>
        <w:jc w:val="both"/>
        <w:rPr>
          <w:rFonts w:hAnsi="Times New Roman" w:ascii="Times New Roman"/>
          <w:lang w:eastAsia="hr-HR"/>
        </w:rPr>
      </w:pPr>
      <w:r w:rsidRPr="00987A83">
        <w:rPr>
          <w:rFonts w:hAnsi="Times New Roman" w:ascii="Times New Roman"/>
          <w:lang w:eastAsia="hr-HR"/>
        </w:rPr>
        <w:t xml:space="preserve">Nekretnina je procijenjena u ovršnom postupku broj Ovr-1257/2013 putem ovlaštenog sudskog vještaka za graditeljstvo Goran Korica, mag.img.aedif.,  </w:t>
      </w:r>
      <w:r w:rsidR="008C6DC2">
        <w:rPr>
          <w:rFonts w:hAnsi="Times New Roman" w:ascii="Times New Roman"/>
          <w:lang w:eastAsia="hr-HR"/>
        </w:rPr>
        <w:t>dana 15.01.2015. oznaka elaborat</w:t>
      </w:r>
      <w:r w:rsidRPr="00987A83">
        <w:rPr>
          <w:rFonts w:hAnsi="Times New Roman" w:ascii="Times New Roman"/>
          <w:lang w:eastAsia="hr-HR"/>
        </w:rPr>
        <w:t xml:space="preserve">a V-16-2015 </w:t>
      </w:r>
    </w:p>
    <w:p w:rsidRDefault="00987A83" w:rsidP="00B14366" w:rsidR="00FF21DF">
      <w:pPr>
        <w:spacing w:after="0"/>
        <w:jc w:val="both"/>
        <w:rPr>
          <w:rFonts w:hAnsi="Times New Roman" w:ascii="Times New Roman"/>
          <w:lang w:eastAsia="hr-HR"/>
        </w:rPr>
      </w:pPr>
      <w:r w:rsidRPr="00987A83">
        <w:rPr>
          <w:rFonts w:hAnsi="Times New Roman" w:ascii="Times New Roman"/>
          <w:lang w:eastAsia="hr-HR"/>
        </w:rPr>
        <w:t>z.k.č. 616/12  na iznos od 577.000,00 kn, z.k.č. 616</w:t>
      </w:r>
      <w:r w:rsidR="003F681F">
        <w:rPr>
          <w:rFonts w:hAnsi="Times New Roman" w:ascii="Times New Roman"/>
          <w:lang w:eastAsia="hr-HR"/>
        </w:rPr>
        <w:t xml:space="preserve">/14 na iznos od 3.643.000,00 kn, </w:t>
      </w:r>
      <w:r w:rsidRPr="00987A83">
        <w:rPr>
          <w:rFonts w:hAnsi="Times New Roman" w:ascii="Times New Roman"/>
          <w:lang w:eastAsia="hr-HR"/>
        </w:rPr>
        <w:t>što sveukupno iznosi 4.220.000,00 kn</w:t>
      </w:r>
      <w:r w:rsidR="00011755">
        <w:rPr>
          <w:rFonts w:hAnsi="Times New Roman" w:ascii="Times New Roman"/>
          <w:lang w:eastAsia="hr-HR"/>
        </w:rPr>
        <w:t xml:space="preserve">, što je ujedno i utvrđena vrijednost nekretnine u ovršenom postupku. </w:t>
      </w:r>
    </w:p>
    <w:p w:rsidRDefault="00B14366" w:rsidP="00B14366" w:rsidR="00B14366">
      <w:pPr>
        <w:spacing w:after="0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Parkiralište je iznajmljeno u razdoblju </w:t>
      </w:r>
      <w:r w:rsidR="00FF21DF">
        <w:rPr>
          <w:rFonts w:hAnsi="Times New Roman" w:ascii="Times New Roman"/>
          <w:lang w:eastAsia="hr-HR"/>
        </w:rPr>
        <w:t xml:space="preserve">do </w:t>
      </w:r>
      <w:r w:rsidR="00EE6699">
        <w:rPr>
          <w:rFonts w:hAnsi="Times New Roman" w:ascii="Times New Roman"/>
          <w:lang w:eastAsia="hr-HR"/>
        </w:rPr>
        <w:t>31.10</w:t>
      </w:r>
      <w:r w:rsidR="009A7DB8">
        <w:rPr>
          <w:rFonts w:hAnsi="Times New Roman" w:ascii="Times New Roman"/>
          <w:lang w:eastAsia="hr-HR"/>
        </w:rPr>
        <w:t>.2018.</w:t>
      </w:r>
      <w:r w:rsidR="006217C4">
        <w:rPr>
          <w:rFonts w:hAnsi="Times New Roman" w:ascii="Times New Roman"/>
          <w:lang w:eastAsia="hr-HR"/>
        </w:rPr>
        <w:t xml:space="preserve"> godine</w:t>
      </w:r>
    </w:p>
    <w:p w:rsidRDefault="00011755" w:rsidP="00B14366" w:rsidR="00011755">
      <w:pPr>
        <w:spacing w:after="0"/>
        <w:jc w:val="both"/>
        <w:rPr>
          <w:rFonts w:hAnsi="Times New Roman" w:ascii="Times New Roman"/>
          <w:lang w:eastAsia="hr-HR"/>
        </w:rPr>
      </w:pPr>
    </w:p>
    <w:p w:rsidRDefault="00011755" w:rsidP="00B14366" w:rsidR="00011755" w:rsidRPr="00011755">
      <w:pPr>
        <w:spacing w:after="0"/>
        <w:jc w:val="both"/>
        <w:rPr>
          <w:rFonts w:hAnsi="Times New Roman" w:ascii="Times New Roman"/>
          <w:b/>
          <w:lang w:eastAsia="hr-HR"/>
        </w:rPr>
      </w:pPr>
      <w:r w:rsidRPr="00011755">
        <w:rPr>
          <w:rFonts w:hAnsi="Times New Roman" w:ascii="Times New Roman"/>
          <w:b/>
          <w:lang w:eastAsia="hr-HR"/>
        </w:rPr>
        <w:t xml:space="preserve">Rješenjem Općinskog građanskog suda u Zagrebu poslovni broj 32 Ovr-4182/17-11 od dana 03.08.2018. godine određena je prodaja nekretnine pod bojem 2. izvješća trosobni stan na Svetom Duhu i nekrentine pod rednim brojem 4. izvješća Parkiralište u Kovinskoj u Zagrebu. Ročište za dražbu zakazano je za 29.11.2018. godine na Općinskom građanskom sudu u Zagrebu u 09.00 sati. Nekretnine se na javnoj dražbi ne mogu prodati ispod 2/3 utvrđene vrijednosti, što za stan na Svetom Duhu iznosi 920.000,00 kn, a za zemljište u Kovinskoj 2.813.333,33 kn. </w:t>
      </w:r>
    </w:p>
    <w:p w:rsidRDefault="00794256" w:rsidP="00B14366" w:rsidR="00794256">
      <w:pPr>
        <w:spacing w:after="0"/>
        <w:jc w:val="both"/>
        <w:rPr>
          <w:rFonts w:hAnsi="Times New Roman" w:ascii="Times New Roman"/>
          <w:lang w:eastAsia="hr-HR"/>
        </w:rPr>
      </w:pPr>
    </w:p>
    <w:p w:rsidRDefault="00794256" w:rsidP="009A7DB8" w:rsidR="00794256" w:rsidRPr="009A7DB8">
      <w:pPr>
        <w:pStyle w:val="Odlomakpopisa"/>
        <w:numPr>
          <w:ilvl w:val="0"/>
          <w:numId w:val="12"/>
        </w:numPr>
        <w:spacing w:after="0"/>
        <w:rPr>
          <w:rFonts w:hAnsi="Times New Roman" w:ascii="Times New Roman"/>
          <w:b/>
        </w:rPr>
      </w:pPr>
      <w:r w:rsidRPr="009A7DB8">
        <w:rPr>
          <w:rFonts w:hAnsi="Times New Roman" w:ascii="Times New Roman"/>
          <w:b/>
        </w:rPr>
        <w:t>Zemljišta na čvoru Rupa u površini 42.277 m² , upisana u z</w:t>
      </w:r>
      <w:r w:rsidRPr="009A7DB8">
        <w:rPr>
          <w:rFonts w:hAnsi="Times New Roman" w:ascii="Times New Roman"/>
          <w:b/>
          <w:lang w:eastAsia="hr-HR"/>
        </w:rPr>
        <w:t>emljišnim knjigama kod Općinskog suda u Opatiji.</w:t>
      </w:r>
    </w:p>
    <w:p w:rsidRDefault="00794256" w:rsidP="00794256" w:rsidR="00794256" w:rsidRPr="00924B10">
      <w:pPr>
        <w:spacing w:after="0"/>
        <w:ind w:left="720"/>
        <w:rPr>
          <w:rFonts w:hAnsi="Times New Roman" w:ascii="Times New Roman"/>
          <w:b/>
        </w:rPr>
      </w:pPr>
    </w:p>
    <w:p w:rsidRDefault="00582A4F" w:rsidP="00582A4F" w:rsidR="00794256" w:rsidRPr="00924B10">
      <w:pPr>
        <w:spacing w:after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="00794256" w:rsidRPr="00924B10">
        <w:rPr>
          <w:rFonts w:hAnsi="Times New Roman" w:ascii="Times New Roman"/>
        </w:rPr>
        <w:t>z.k.č. 816, Oranica, u površini 514 m², zk.ul. 339, k.o. Rupa,z.k.č. 815, Senožet, u površini 11.930 m², zk.ul. 269, k.o. Rupa,z.k.č. 830/1, Livada, u površini 13.987 m², zk.ul. 122, k.o. Rupa,z.k.č. 830/3, Oranica, u površini 306 m², zk.ul. 341, k.o. Rupa,z.k.č. 828, Pašnjak, u površini 14.350 m², zk.ul. 340, k.o. Rupa, z.k.č. 829, Oranica, u površini 906 m², zk.ul. 268, k.o. Rupa</w:t>
      </w:r>
    </w:p>
    <w:p w:rsidRDefault="00794256" w:rsidP="00794256" w:rsidR="00794256" w:rsidRPr="00924B10">
      <w:pPr>
        <w:spacing w:after="0"/>
        <w:ind w:left="720"/>
        <w:rPr>
          <w:rFonts w:hAnsi="Times New Roman" w:ascii="Times New Roman"/>
        </w:rPr>
      </w:pPr>
    </w:p>
    <w:p w:rsidRDefault="00794256" w:rsidP="00794256" w:rsidR="005F3E4C">
      <w:pPr>
        <w:spacing w:after="0"/>
        <w:jc w:val="both"/>
        <w:rPr>
          <w:rFonts w:eastAsia="Times New Roman" w:hAnsi="Times New Roman" w:ascii="Times New Roman"/>
          <w:lang w:eastAsia="hr-HR"/>
        </w:rPr>
      </w:pPr>
      <w:r w:rsidRPr="00924B10">
        <w:rPr>
          <w:rFonts w:eastAsia="Times New Roman" w:hAnsi="Times New Roman" w:ascii="Times New Roman"/>
          <w:lang w:eastAsia="hr-HR"/>
        </w:rPr>
        <w:t xml:space="preserve">Na gore navedenim nekretninama pokrenuta je ovrha temeljem rješenja Općinskog suda u Rijeci od 11. veljače 2011., posl. br. Ovr - 821/11 ovrhovoditelja VABA d.d. Banka Varaždin, radi 6.515.424,45 kn, kamata i troškova ovrhe. U gornjem ovršnom predmetu Trgovački sud u Rijeci je rješenjem od dana 28.01.2013. godine utvrdio prekid postupka.  </w:t>
      </w:r>
    </w:p>
    <w:p w:rsidRDefault="005F3E4C" w:rsidP="00794256" w:rsidR="005F3E4C" w:rsidRPr="00011755">
      <w:pPr>
        <w:spacing w:after="0"/>
        <w:jc w:val="both"/>
        <w:rPr>
          <w:rFonts w:eastAsia="Times New Roman" w:hAnsi="Times New Roman" w:ascii="Times New Roman"/>
          <w:lang w:eastAsia="hr-HR"/>
        </w:rPr>
      </w:pPr>
      <w:r w:rsidRPr="00011755">
        <w:rPr>
          <w:rFonts w:hAnsi="Times New Roman" w:ascii="Times New Roman"/>
          <w:sz w:val="24"/>
          <w:szCs w:val="24"/>
        </w:rPr>
        <w:t xml:space="preserve">Stečajni upravitelj je uputio zamolbu za žurnim postupanjem od dana 16.01.2018. godine u ovoj ovršnoj pravnoj stvari vezano uz unovčenje nekretnina jer se radi o stečajnom postupku nad ovršenikom koji je hitan postupak. Rješenjem Trgovačkog suda u Rijeci od dana 20.03.2018. godine nastavljen je postupak u ovom ovršnom predmetu. </w:t>
      </w:r>
    </w:p>
    <w:p w:rsidRDefault="00794256" w:rsidP="00794256" w:rsidR="00794256" w:rsidRPr="00835B5D">
      <w:pPr>
        <w:spacing w:after="0"/>
        <w:jc w:val="both"/>
        <w:rPr>
          <w:rFonts w:hAnsi="Times New Roman" w:ascii="Times New Roman"/>
        </w:rPr>
      </w:pPr>
    </w:p>
    <w:p w:rsidRDefault="00794256" w:rsidP="005F3E4C" w:rsidR="00794256" w:rsidRPr="00924B10">
      <w:pPr>
        <w:spacing w:after="0"/>
        <w:rPr>
          <w:rFonts w:hAnsi="Times New Roman" w:ascii="Times New Roman"/>
        </w:rPr>
      </w:pPr>
      <w:r w:rsidRPr="00924B10">
        <w:rPr>
          <w:rFonts w:hAnsi="Times New Roman" w:ascii="Times New Roman"/>
          <w:b/>
        </w:rPr>
        <w:t>Zemljište na čvoru Rupa u površini 284 m² , upisano u zemljišnim knjigama kod Općinskog suda u Opatiji. – neopterećena imovina</w:t>
      </w:r>
    </w:p>
    <w:p w:rsidRDefault="00582A4F" w:rsidP="00582A4F" w:rsidR="00794256" w:rsidRPr="00582A4F">
      <w:pPr>
        <w:spacing w:after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="00794256" w:rsidRPr="00582A4F">
        <w:rPr>
          <w:rFonts w:hAnsi="Times New Roman" w:ascii="Times New Roman"/>
        </w:rPr>
        <w:t xml:space="preserve">z.k.č. 830/2, Vrt, u površini 284 m², zk.ul. 541, k.o. Rupa, a upisano u zemljišnim knjigama kod Općinskog suda u Opatiji – neopterećena imovina </w:t>
      </w:r>
    </w:p>
    <w:p w:rsidRDefault="00794256" w:rsidP="00794256" w:rsidR="00794256" w:rsidRPr="00924B10">
      <w:pPr>
        <w:spacing w:after="0"/>
        <w:rPr>
          <w:rFonts w:hAnsi="Times New Roman" w:ascii="Times New Roman"/>
        </w:rPr>
      </w:pPr>
    </w:p>
    <w:p w:rsidRDefault="00794256" w:rsidP="00B14366" w:rsidR="00794256">
      <w:pPr>
        <w:spacing w:after="0"/>
        <w:jc w:val="both"/>
        <w:rPr>
          <w:rFonts w:eastAsia="Times New Roman" w:hAnsi="Times New Roman" w:ascii="Times New Roman"/>
          <w:lang w:eastAsia="hr-HR"/>
        </w:rPr>
      </w:pPr>
      <w:r w:rsidRPr="008F4AF2">
        <w:rPr>
          <w:rFonts w:eastAsia="Times New Roman" w:hAnsi="Times New Roman" w:ascii="Times New Roman"/>
          <w:lang w:eastAsia="hr-HR"/>
        </w:rPr>
        <w:lastRenderedPageBreak/>
        <w:t xml:space="preserve">Pošto se radi o  dijelu zemljišta koji je u sklopu čestica nad kojim se provodi ovrha zemljišta čeka se </w:t>
      </w:r>
      <w:r>
        <w:rPr>
          <w:rFonts w:eastAsia="Times New Roman" w:hAnsi="Times New Roman" w:ascii="Times New Roman"/>
          <w:lang w:eastAsia="hr-HR"/>
        </w:rPr>
        <w:t>prodaja</w:t>
      </w:r>
      <w:r w:rsidRPr="008F4AF2">
        <w:rPr>
          <w:rFonts w:eastAsia="Times New Roman" w:hAnsi="Times New Roman" w:ascii="Times New Roman"/>
          <w:lang w:eastAsia="hr-HR"/>
        </w:rPr>
        <w:t xml:space="preserve"> nekretnina u ovršnom postupku kod Općinskog suda u Rijeci Ovr – 821 /11 te će za početnu cijenu stečajni upravitelj uzeti kao referentnu </w:t>
      </w:r>
      <w:r>
        <w:rPr>
          <w:rFonts w:eastAsia="Times New Roman" w:hAnsi="Times New Roman" w:ascii="Times New Roman"/>
          <w:lang w:eastAsia="hr-HR"/>
        </w:rPr>
        <w:t xml:space="preserve">cijenu  Općinskog suda u Rijeci. </w:t>
      </w:r>
      <w:r w:rsidR="005F1B3D">
        <w:rPr>
          <w:rFonts w:eastAsia="Times New Roman" w:hAnsi="Times New Roman" w:ascii="Times New Roman"/>
          <w:lang w:eastAsia="hr-HR"/>
        </w:rPr>
        <w:t xml:space="preserve"> </w:t>
      </w:r>
    </w:p>
    <w:p w:rsidRDefault="005F1B3D" w:rsidP="00B14366" w:rsidR="005F1B3D">
      <w:pPr>
        <w:spacing w:after="0"/>
        <w:jc w:val="both"/>
        <w:rPr>
          <w:rFonts w:eastAsia="Times New Roman" w:hAnsi="Times New Roman" w:ascii="Times New Roman"/>
          <w:lang w:eastAsia="hr-HR"/>
        </w:rPr>
      </w:pPr>
    </w:p>
    <w:p w:rsidRDefault="001F34BB" w:rsidP="009A7DB8" w:rsidR="001F34BB" w:rsidRPr="009A7DB8">
      <w:pPr>
        <w:pStyle w:val="Odlomakpopisa"/>
        <w:numPr>
          <w:ilvl w:val="0"/>
          <w:numId w:val="12"/>
        </w:numPr>
        <w:spacing w:after="0"/>
        <w:rPr>
          <w:rFonts w:hAnsi="Times New Roman" w:ascii="Times New Roman"/>
          <w:b/>
        </w:rPr>
      </w:pPr>
      <w:r w:rsidRPr="009A7DB8">
        <w:rPr>
          <w:rFonts w:hAnsi="Times New Roman" w:ascii="Times New Roman"/>
          <w:b/>
        </w:rPr>
        <w:t xml:space="preserve">Zemljišta u Kaštel Sučurcu kod SPLITA </w:t>
      </w:r>
      <w:r w:rsidR="00E6450D">
        <w:rPr>
          <w:rFonts w:hAnsi="Times New Roman" w:ascii="Times New Roman"/>
          <w:b/>
        </w:rPr>
        <w:t xml:space="preserve">– otplaćena u cijelosti </w:t>
      </w:r>
    </w:p>
    <w:p w:rsidRDefault="001F34BB" w:rsidP="001F34BB" w:rsidR="001F34BB" w:rsidRPr="00924B10">
      <w:pPr>
        <w:spacing w:after="0"/>
        <w:rPr>
          <w:rFonts w:hAnsi="Times New Roman" w:ascii="Times New Roman"/>
        </w:rPr>
      </w:pPr>
    </w:p>
    <w:p w:rsidRDefault="001F34BB" w:rsidP="001F34BB" w:rsidR="001F34BB" w:rsidRPr="00924B10">
      <w:p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Nekretnine i to </w:t>
      </w:r>
      <w:r w:rsidRPr="000C07A8">
        <w:rPr>
          <w:rFonts w:hAnsi="Times New Roman" w:ascii="Times New Roman"/>
        </w:rPr>
        <w:t>k.č. 7149/2 krtine neplodno površine 36 m2, k.č. 7185 srednj</w:t>
      </w:r>
      <w:r>
        <w:rPr>
          <w:rFonts w:hAnsi="Times New Roman" w:ascii="Times New Roman"/>
        </w:rPr>
        <w:t xml:space="preserve">a krtina kiosk, površine 895 m2, </w:t>
      </w:r>
      <w:r w:rsidRPr="000C07A8">
        <w:rPr>
          <w:rFonts w:hAnsi="Times New Roman" w:ascii="Times New Roman"/>
        </w:rPr>
        <w:t>k.č. 7181 krtine oranica površine 521 m2, a sve upisano u k.o. Kaštel Sućurac</w:t>
      </w:r>
      <w:r>
        <w:rPr>
          <w:rFonts w:hAnsi="Times New Roman" w:ascii="Times New Roman"/>
        </w:rPr>
        <w:t xml:space="preserve"> kupljene su</w:t>
      </w:r>
      <w:r w:rsidRPr="00924B10">
        <w:rPr>
          <w:rFonts w:hAnsi="Times New Roman" w:ascii="Times New Roman"/>
        </w:rPr>
        <w:t xml:space="preserve"> temeljem Ugovora o kupoprodaji od 26.04.2005. godine od </w:t>
      </w:r>
      <w:r>
        <w:rPr>
          <w:rFonts w:hAnsi="Times New Roman" w:ascii="Times New Roman"/>
        </w:rPr>
        <w:t xml:space="preserve">društva </w:t>
      </w:r>
      <w:r w:rsidRPr="00924B10">
        <w:rPr>
          <w:rFonts w:hAnsi="Times New Roman" w:ascii="Times New Roman"/>
        </w:rPr>
        <w:t>NAUTIK</w:t>
      </w:r>
      <w:r>
        <w:rPr>
          <w:rFonts w:hAnsi="Times New Roman" w:ascii="Times New Roman"/>
        </w:rPr>
        <w:t xml:space="preserve">A CENTAR NAVA d.o.o. iz Splita, otplaćene su u cijelosti,  te su u vlasništvu stečajnog dužnika. </w:t>
      </w:r>
    </w:p>
    <w:p w:rsidRDefault="001F34BB" w:rsidP="001F34BB" w:rsidR="001F34BB">
      <w:pPr>
        <w:spacing w:after="0"/>
        <w:rPr>
          <w:rFonts w:hAnsi="Times New Roman" w:ascii="Times New Roman"/>
          <w:b/>
        </w:rPr>
      </w:pPr>
    </w:p>
    <w:p w:rsidRDefault="00E6450D" w:rsidP="00E6450D" w:rsidR="001F34BB" w:rsidRPr="00E6450D">
      <w:pPr>
        <w:spacing w:after="0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  <w:b/>
        </w:rPr>
        <w:tab/>
      </w:r>
      <w:r w:rsidR="001F34BB" w:rsidRPr="00E6450D">
        <w:rPr>
          <w:rFonts w:hAnsi="Times New Roman" w:ascii="Times New Roman"/>
          <w:b/>
        </w:rPr>
        <w:t>Zemljišta u Kaštel Sučurcu kod SPLITA - djelomično otplaćena</w:t>
      </w:r>
    </w:p>
    <w:p w:rsidRDefault="001F34BB" w:rsidP="001F34BB" w:rsidR="001F34BB" w:rsidRPr="00924B10">
      <w:pPr>
        <w:spacing w:after="0"/>
        <w:rPr>
          <w:rFonts w:hAnsi="Times New Roman" w:ascii="Times New Roman"/>
          <w:b/>
        </w:rPr>
      </w:pPr>
    </w:p>
    <w:p w:rsidRDefault="001F34BB" w:rsidP="001F34BB" w:rsidR="001F34BB" w:rsidRPr="00924B10">
      <w:p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 xml:space="preserve">Zemljišta </w:t>
      </w:r>
      <w:r w:rsidRPr="00924B10">
        <w:rPr>
          <w:rFonts w:hAnsi="Times New Roman" w:ascii="Times New Roman"/>
          <w:bCs/>
        </w:rPr>
        <w:t xml:space="preserve"> </w:t>
      </w:r>
      <w:r>
        <w:rPr>
          <w:rFonts w:hAnsi="Times New Roman" w:ascii="Times New Roman"/>
          <w:bCs/>
        </w:rPr>
        <w:t xml:space="preserve">u Kaštel Sućurcu i to:  </w:t>
      </w:r>
      <w:r w:rsidRPr="000C07A8">
        <w:rPr>
          <w:rFonts w:hAnsi="Times New Roman" w:ascii="Times New Roman"/>
          <w:bCs/>
        </w:rPr>
        <w:t>k.č. 7186, krtine, pašnjak površine 2.733 m2 , k.č. 7187, krtine, pašnjak površine 1416 m2, k.č. 7149/1, krtine neplodno površine 271 m2, k.č. 7150, krtine pašnjak pov. 324 m2, k.č. 7151, krtine neplodno površine 115 m2 , k.č. 7169/3, krtine oranica površine 765 m2, k.č. 7169/2 krtine oranica površine 5571 m2, a sve upisano u k.o. Kaštel Sućurac</w:t>
      </w:r>
      <w:r>
        <w:rPr>
          <w:rFonts w:hAnsi="Times New Roman" w:ascii="Times New Roman"/>
          <w:bCs/>
        </w:rPr>
        <w:t xml:space="preserve">,  kupac MBR d.o.o. </w:t>
      </w:r>
      <w:r w:rsidRPr="00924B10">
        <w:rPr>
          <w:rFonts w:hAnsi="Times New Roman" w:ascii="Times New Roman"/>
          <w:bCs/>
        </w:rPr>
        <w:t>djelomično</w:t>
      </w:r>
      <w:r>
        <w:rPr>
          <w:rFonts w:hAnsi="Times New Roman" w:ascii="Times New Roman"/>
          <w:bCs/>
        </w:rPr>
        <w:t xml:space="preserve"> je </w:t>
      </w:r>
      <w:r w:rsidRPr="00924B10">
        <w:rPr>
          <w:rFonts w:hAnsi="Times New Roman" w:ascii="Times New Roman"/>
          <w:bCs/>
        </w:rPr>
        <w:t>otpla</w:t>
      </w:r>
      <w:r>
        <w:rPr>
          <w:rFonts w:hAnsi="Times New Roman" w:ascii="Times New Roman"/>
          <w:bCs/>
        </w:rPr>
        <w:t>tio</w:t>
      </w:r>
      <w:r w:rsidRPr="00924B10">
        <w:rPr>
          <w:rFonts w:hAnsi="Times New Roman" w:ascii="Times New Roman"/>
          <w:bCs/>
        </w:rPr>
        <w:t xml:space="preserve"> </w:t>
      </w:r>
      <w:r>
        <w:rPr>
          <w:rFonts w:hAnsi="Times New Roman" w:ascii="Times New Roman"/>
          <w:bCs/>
        </w:rPr>
        <w:t>prije otvaranja stečajnog postupka. U</w:t>
      </w:r>
      <w:r w:rsidRPr="00924B10">
        <w:rPr>
          <w:rFonts w:hAnsi="Times New Roman" w:ascii="Times New Roman"/>
          <w:bCs/>
        </w:rPr>
        <w:t>govorena</w:t>
      </w:r>
      <w:r>
        <w:rPr>
          <w:rFonts w:hAnsi="Times New Roman" w:ascii="Times New Roman"/>
          <w:bCs/>
        </w:rPr>
        <w:t xml:space="preserve"> kupoprodajna cijena iznosila je ukupno</w:t>
      </w:r>
      <w:r w:rsidRPr="00924B10">
        <w:rPr>
          <w:rFonts w:hAnsi="Times New Roman" w:ascii="Times New Roman"/>
          <w:bCs/>
        </w:rPr>
        <w:t xml:space="preserve"> 1.119,500,00 </w:t>
      </w:r>
      <w:r>
        <w:rPr>
          <w:rFonts w:hAnsi="Times New Roman" w:ascii="Times New Roman"/>
          <w:bCs/>
        </w:rPr>
        <w:t>€</w:t>
      </w:r>
      <w:r w:rsidRPr="00924B10">
        <w:rPr>
          <w:rFonts w:hAnsi="Times New Roman" w:ascii="Times New Roman"/>
          <w:bCs/>
        </w:rPr>
        <w:t xml:space="preserve">, otplaćeno je 351.142,75 </w:t>
      </w:r>
      <w:r>
        <w:rPr>
          <w:rFonts w:hAnsi="Times New Roman" w:ascii="Times New Roman"/>
          <w:bCs/>
        </w:rPr>
        <w:t>€</w:t>
      </w:r>
      <w:r w:rsidRPr="00924B10">
        <w:rPr>
          <w:rFonts w:hAnsi="Times New Roman" w:ascii="Times New Roman"/>
          <w:bCs/>
        </w:rPr>
        <w:t xml:space="preserve">, odnosno ostalo je neisplaćeno 768.357,25 </w:t>
      </w:r>
      <w:r>
        <w:rPr>
          <w:rFonts w:hAnsi="Times New Roman" w:ascii="Times New Roman"/>
          <w:bCs/>
        </w:rPr>
        <w:t xml:space="preserve">€, prodavatelju </w:t>
      </w:r>
      <w:r w:rsidRPr="000C07A8">
        <w:rPr>
          <w:rFonts w:hAnsi="Times New Roman" w:ascii="Times New Roman"/>
          <w:bCs/>
        </w:rPr>
        <w:t>NAUTIKA NAVA CENTAR d.o.o</w:t>
      </w:r>
      <w:r>
        <w:rPr>
          <w:rFonts w:hAnsi="Times New Roman" w:ascii="Times New Roman"/>
          <w:bCs/>
        </w:rPr>
        <w:t>.</w:t>
      </w:r>
    </w:p>
    <w:p w:rsidRDefault="001F34BB" w:rsidP="001F34BB" w:rsidR="001F34BB" w:rsidRPr="00924B10">
      <w:pPr>
        <w:spacing w:after="0"/>
        <w:jc w:val="both"/>
        <w:rPr>
          <w:rFonts w:hAnsi="Times New Roman" w:ascii="Times New Roman"/>
        </w:rPr>
      </w:pPr>
      <w:r w:rsidRPr="00924B10">
        <w:rPr>
          <w:rFonts w:hAnsi="Times New Roman" w:ascii="Times New Roman"/>
        </w:rPr>
        <w:t>Prodavatelj NAUTIKA NAVA CENTAR d.o.o</w:t>
      </w:r>
      <w:r>
        <w:rPr>
          <w:rFonts w:hAnsi="Times New Roman" w:ascii="Times New Roman"/>
        </w:rPr>
        <w:t>.</w:t>
      </w:r>
      <w:r w:rsidRPr="00924B10">
        <w:rPr>
          <w:rFonts w:hAnsi="Times New Roman" w:ascii="Times New Roman"/>
        </w:rPr>
        <w:t xml:space="preserve"> pozvao je </w:t>
      </w:r>
      <w:r>
        <w:rPr>
          <w:rFonts w:hAnsi="Times New Roman" w:ascii="Times New Roman"/>
        </w:rPr>
        <w:t xml:space="preserve">kupca - </w:t>
      </w:r>
      <w:r w:rsidRPr="00924B10">
        <w:rPr>
          <w:rFonts w:hAnsi="Times New Roman" w:ascii="Times New Roman"/>
        </w:rPr>
        <w:t>stečajnog dužnika na ispunjenje Ugovora, a podredno prijavio potraživanje u iznosu od 5.814.131,64 kn. Tražbina je osporena</w:t>
      </w:r>
      <w:r w:rsidR="009E747B">
        <w:rPr>
          <w:rFonts w:hAnsi="Times New Roman" w:ascii="Times New Roman"/>
        </w:rPr>
        <w:t>, a</w:t>
      </w:r>
      <w:r w:rsidRPr="00924B10">
        <w:rPr>
          <w:rFonts w:hAnsi="Times New Roman" w:ascii="Times New Roman"/>
        </w:rPr>
        <w:t xml:space="preserve"> stečajni </w:t>
      </w:r>
      <w:r w:rsidR="009E747B">
        <w:rPr>
          <w:rFonts w:hAnsi="Times New Roman" w:ascii="Times New Roman"/>
        </w:rPr>
        <w:t xml:space="preserve">dužnik i vjerovnik </w:t>
      </w:r>
      <w:r w:rsidR="009E747B" w:rsidRPr="00924B10">
        <w:rPr>
          <w:rFonts w:hAnsi="Times New Roman" w:ascii="Times New Roman"/>
        </w:rPr>
        <w:t>NAUTIKA NAVA CENTAR d.o.o</w:t>
      </w:r>
      <w:r w:rsidR="009E747B">
        <w:rPr>
          <w:rFonts w:hAnsi="Times New Roman" w:ascii="Times New Roman"/>
        </w:rPr>
        <w:t>.</w:t>
      </w:r>
      <w:r w:rsidR="009E747B" w:rsidRPr="00924B10">
        <w:rPr>
          <w:rFonts w:hAnsi="Times New Roman" w:ascii="Times New Roman"/>
        </w:rPr>
        <w:t xml:space="preserve"> </w:t>
      </w:r>
      <w:r w:rsidRPr="00924B10">
        <w:rPr>
          <w:rFonts w:hAnsi="Times New Roman" w:ascii="Times New Roman"/>
        </w:rPr>
        <w:t xml:space="preserve"> </w:t>
      </w:r>
      <w:r w:rsidR="009E747B">
        <w:rPr>
          <w:rFonts w:hAnsi="Times New Roman" w:ascii="Times New Roman"/>
        </w:rPr>
        <w:t xml:space="preserve">sklopili su </w:t>
      </w:r>
      <w:r w:rsidRPr="00924B10">
        <w:rPr>
          <w:rFonts w:hAnsi="Times New Roman" w:ascii="Times New Roman"/>
        </w:rPr>
        <w:t xml:space="preserve">Sporazum o prodaji nekretnina kako bi se </w:t>
      </w:r>
      <w:r>
        <w:rPr>
          <w:rFonts w:hAnsi="Times New Roman" w:ascii="Times New Roman"/>
        </w:rPr>
        <w:t xml:space="preserve">zajednički prodavale </w:t>
      </w:r>
      <w:r w:rsidRPr="00924B10">
        <w:rPr>
          <w:rFonts w:hAnsi="Times New Roman" w:ascii="Times New Roman"/>
        </w:rPr>
        <w:t xml:space="preserve">nekretnine </w:t>
      </w:r>
      <w:r>
        <w:rPr>
          <w:rFonts w:hAnsi="Times New Roman" w:ascii="Times New Roman"/>
        </w:rPr>
        <w:t xml:space="preserve">koje su isplaćene djelomično </w:t>
      </w:r>
      <w:r w:rsidRPr="00924B10">
        <w:rPr>
          <w:rFonts w:hAnsi="Times New Roman" w:ascii="Times New Roman"/>
        </w:rPr>
        <w:t xml:space="preserve">zajedno sa nekretninama  koje je M B R d.o.o. na istoj lokaciji u cijelosti isplatio jer predstavljaju jedinstvenu građevinsku cjelinu. </w:t>
      </w:r>
    </w:p>
    <w:p w:rsidRDefault="001F34BB" w:rsidP="001F34BB" w:rsidR="001F34BB" w:rsidRPr="00924B10">
      <w:pPr>
        <w:spacing w:after="0"/>
        <w:jc w:val="both"/>
        <w:rPr>
          <w:rFonts w:hAnsi="Times New Roman" w:ascii="Times New Roman"/>
        </w:rPr>
      </w:pPr>
      <w:r w:rsidRPr="00924B10">
        <w:rPr>
          <w:rFonts w:hAnsi="Times New Roman" w:ascii="Times New Roman"/>
        </w:rPr>
        <w:t xml:space="preserve">U tom smislu NAUTIKA CENTAR NAVA  d.o.o.  i </w:t>
      </w:r>
      <w:r>
        <w:rPr>
          <w:rFonts w:hAnsi="Times New Roman" w:ascii="Times New Roman"/>
        </w:rPr>
        <w:t>MBR d.o.o. u stečaju</w:t>
      </w:r>
      <w:r w:rsidRPr="00924B10">
        <w:rPr>
          <w:rFonts w:hAnsi="Times New Roman" w:ascii="Times New Roman"/>
        </w:rPr>
        <w:t xml:space="preserve"> zaključili su  Ugovor o posredovanju pri prodaji nekretnina, te se posrednik obvezao da će oglašavati i zajednički prikupljati ponude za prodaju svih nekretnina kao cjeline, čime se smatra da bi se postigla povoljnija kupoprodajna cijena, obzirom da  u slučaju djelomične prodaje nekretnina većem broju kupaca ne bi se postigla adekvatna cijena, niti bi čestice bile podobne za kvalitetniju, odnosno skuplju izgradnju.</w:t>
      </w:r>
    </w:p>
    <w:p w:rsidRDefault="001F34BB" w:rsidP="001F34BB" w:rsidR="001F34BB">
      <w:pPr>
        <w:spacing w:after="0"/>
        <w:jc w:val="both"/>
        <w:rPr>
          <w:rFonts w:hAnsi="Times New Roman" w:ascii="Times New Roman"/>
        </w:rPr>
      </w:pPr>
      <w:r w:rsidRPr="00E75BC7">
        <w:rPr>
          <w:rFonts w:hAnsi="Times New Roman" w:ascii="Times New Roman"/>
        </w:rPr>
        <w:t xml:space="preserve">Prema izvješću posrednika </w:t>
      </w:r>
      <w:r>
        <w:rPr>
          <w:rFonts w:hAnsi="Times New Roman" w:ascii="Times New Roman"/>
        </w:rPr>
        <w:t xml:space="preserve">za prodaju nekretnina </w:t>
      </w:r>
      <w:r w:rsidRPr="00E75BC7">
        <w:rPr>
          <w:rFonts w:hAnsi="Times New Roman" w:ascii="Times New Roman"/>
        </w:rPr>
        <w:t xml:space="preserve">radi </w:t>
      </w:r>
      <w:r>
        <w:rPr>
          <w:rFonts w:hAnsi="Times New Roman" w:ascii="Times New Roman"/>
        </w:rPr>
        <w:t xml:space="preserve">se </w:t>
      </w:r>
      <w:r w:rsidRPr="00E75BC7">
        <w:rPr>
          <w:rFonts w:hAnsi="Times New Roman" w:ascii="Times New Roman"/>
        </w:rPr>
        <w:t>intenzivno na oglašavanju predmetnih nekretnina preko nekoliko poznatih web</w:t>
      </w:r>
      <w:r w:rsidR="00370182">
        <w:rPr>
          <w:rFonts w:hAnsi="Times New Roman" w:ascii="Times New Roman"/>
        </w:rPr>
        <w:t xml:space="preserve"> portala u zemlji i inozemstvu. </w:t>
      </w:r>
      <w:r w:rsidRPr="00E75BC7">
        <w:rPr>
          <w:rFonts w:hAnsi="Times New Roman" w:ascii="Times New Roman"/>
        </w:rPr>
        <w:t>Konkretnih ponuda za kupnju zemljišta do sada nije bilo.</w:t>
      </w:r>
    </w:p>
    <w:p w:rsidRDefault="0086426D" w:rsidP="0086426D" w:rsidR="0086426D" w:rsidRPr="005F7AED">
      <w:pPr>
        <w:pStyle w:val="Odlomakpopisa"/>
        <w:numPr>
          <w:ilvl w:val="0"/>
          <w:numId w:val="13"/>
        </w:numPr>
        <w:spacing w:after="0"/>
        <w:jc w:val="both"/>
        <w:rPr>
          <w:rFonts w:hAnsi="Times New Roman" w:ascii="Times New Roman"/>
          <w:b/>
        </w:rPr>
      </w:pPr>
      <w:r w:rsidRPr="005F7AED">
        <w:rPr>
          <w:rFonts w:hAnsi="Times New Roman" w:ascii="Times New Roman"/>
          <w:b/>
        </w:rPr>
        <w:t>Financijsko izvješće</w:t>
      </w:r>
    </w:p>
    <w:p w:rsidRDefault="0086426D" w:rsidP="0086426D" w:rsidR="0086426D" w:rsidRPr="0066663F">
      <w:pPr>
        <w:spacing w:after="0"/>
        <w:jc w:val="both"/>
        <w:rPr>
          <w:rFonts w:hAnsi="Times New Roman" w:ascii="Times New Roman"/>
        </w:rPr>
      </w:pPr>
    </w:p>
    <w:p w:rsidRDefault="0086426D" w:rsidP="0086426D" w:rsidR="0086426D" w:rsidRPr="0086426D">
      <w:pPr>
        <w:pStyle w:val="Odlomakpopisa"/>
        <w:numPr>
          <w:ilvl w:val="0"/>
          <w:numId w:val="14"/>
        </w:numPr>
        <w:spacing w:after="0"/>
        <w:jc w:val="both"/>
        <w:rPr>
          <w:rFonts w:eastAsia="Times New Roman" w:hAnsi="Times New Roman" w:ascii="Times New Roman"/>
          <w:lang w:eastAsia="hr-HR"/>
        </w:rPr>
      </w:pPr>
      <w:r w:rsidRPr="0086426D">
        <w:rPr>
          <w:rFonts w:hAnsi="Times New Roman" w:ascii="Times New Roman"/>
        </w:rPr>
        <w:t xml:space="preserve">Priliv u ovom obračunskom razdoblju od  31.05.2018-31.08.2018. iznosi 50.001,26 kn,  a odnosi se na : </w:t>
      </w:r>
      <w:r>
        <w:rPr>
          <w:rFonts w:hAnsi="Times New Roman" w:ascii="Times New Roman"/>
        </w:rPr>
        <w:t xml:space="preserve"> temeljem u</w:t>
      </w:r>
      <w:r w:rsidRPr="0086426D">
        <w:rPr>
          <w:rFonts w:hAnsi="Times New Roman" w:ascii="Times New Roman"/>
        </w:rPr>
        <w:t>govor</w:t>
      </w:r>
      <w:r>
        <w:rPr>
          <w:rFonts w:hAnsi="Times New Roman" w:ascii="Times New Roman"/>
        </w:rPr>
        <w:t>a</w:t>
      </w:r>
      <w:r w:rsidRPr="0086426D">
        <w:rPr>
          <w:rFonts w:hAnsi="Times New Roman" w:ascii="Times New Roman"/>
        </w:rPr>
        <w:t xml:space="preserve"> o zakupu zemljišta u Kovinskoj</w:t>
      </w:r>
      <w:r>
        <w:rPr>
          <w:rFonts w:hAnsi="Times New Roman" w:ascii="Times New Roman"/>
        </w:rPr>
        <w:t xml:space="preserve"> iznos</w:t>
      </w:r>
      <w:r w:rsidRPr="0086426D">
        <w:rPr>
          <w:rFonts w:hAnsi="Times New Roman" w:ascii="Times New Roman"/>
        </w:rPr>
        <w:t xml:space="preserve"> od 40.000,00 kn, </w:t>
      </w:r>
      <w:r>
        <w:rPr>
          <w:rFonts w:hAnsi="Times New Roman" w:ascii="Times New Roman"/>
        </w:rPr>
        <w:t>temeljem U</w:t>
      </w:r>
      <w:r w:rsidRPr="0086426D">
        <w:rPr>
          <w:rFonts w:hAnsi="Times New Roman" w:ascii="Times New Roman"/>
        </w:rPr>
        <w:t>govor</w:t>
      </w:r>
      <w:r>
        <w:rPr>
          <w:rFonts w:hAnsi="Times New Roman" w:ascii="Times New Roman"/>
        </w:rPr>
        <w:t>a</w:t>
      </w:r>
      <w:r w:rsidRPr="0086426D">
        <w:rPr>
          <w:rFonts w:hAnsi="Times New Roman" w:ascii="Times New Roman"/>
        </w:rPr>
        <w:t xml:space="preserve"> o zakupu Stana na Svetom Duhu u iznosu od 11.000,00 kn, pripis kamate u iznosu od 1,26 kn. </w:t>
      </w:r>
    </w:p>
    <w:p w:rsidRDefault="0086426D" w:rsidP="0086426D" w:rsidR="0086426D">
      <w:pPr>
        <w:numPr>
          <w:ilvl w:val="0"/>
          <w:numId w:val="14"/>
        </w:numPr>
        <w:spacing w:after="0"/>
        <w:contextualSpacing/>
        <w:jc w:val="both"/>
        <w:rPr>
          <w:rFonts w:eastAsia="Times New Roman" w:hAnsi="Times New Roman" w:ascii="Times New Roman"/>
          <w:lang w:eastAsia="hr-HR"/>
        </w:rPr>
      </w:pPr>
      <w:r w:rsidRPr="0086426D">
        <w:rPr>
          <w:rFonts w:eastAsia="Times New Roman" w:hAnsi="Times New Roman" w:ascii="Times New Roman"/>
          <w:lang w:eastAsia="hr-HR"/>
        </w:rPr>
        <w:t xml:space="preserve">Odliv </w:t>
      </w:r>
      <w:r w:rsidRPr="0086426D">
        <w:rPr>
          <w:rFonts w:hAnsi="Times New Roman" w:ascii="Times New Roman"/>
        </w:rPr>
        <w:t>u ovom obračunskom razdoblju od  31.05.2018-31.08.2018. iznosi 42.089,75 kn,  a odnosi se na k</w:t>
      </w:r>
      <w:r w:rsidRPr="0086426D">
        <w:rPr>
          <w:rFonts w:eastAsia="Times New Roman" w:hAnsi="Times New Roman" w:ascii="Times New Roman"/>
          <w:lang w:eastAsia="hr-HR"/>
        </w:rPr>
        <w:t>njigovodstvene usluge (3.000,00 kn bruto*4 mjeseca) u iznos od 12.000,00 kn, parnične troškove 651,00 kn,</w:t>
      </w:r>
      <w:r w:rsidRPr="0086426D">
        <w:t xml:space="preserve"> </w:t>
      </w:r>
      <w:r w:rsidRPr="0086426D">
        <w:rPr>
          <w:rFonts w:eastAsia="Times New Roman" w:hAnsi="Times New Roman" w:ascii="Times New Roman"/>
          <w:lang w:eastAsia="hr-HR"/>
        </w:rPr>
        <w:t xml:space="preserve">Naknada za vođenje računa 225,00 kn, </w:t>
      </w:r>
      <w:r>
        <w:rPr>
          <w:rFonts w:eastAsia="Times New Roman" w:hAnsi="Times New Roman" w:ascii="Times New Roman"/>
          <w:lang w:eastAsia="hr-HR"/>
        </w:rPr>
        <w:t>t</w:t>
      </w:r>
      <w:r w:rsidRPr="0086426D">
        <w:rPr>
          <w:rFonts w:eastAsia="Times New Roman" w:hAnsi="Times New Roman" w:ascii="Times New Roman"/>
          <w:lang w:eastAsia="hr-HR"/>
        </w:rPr>
        <w:t>elefon 800,00 kn, administrativne poslovi (3,000,00 kn bruto*5mj.) 15.,000,00 kn, najam  ureda stečajnog upravitelja (1.200,00 kn + PDV*4 mj.)</w:t>
      </w:r>
      <w:r w:rsidRPr="0086426D">
        <w:rPr>
          <w:rFonts w:eastAsia="Times New Roman" w:hAnsi="Times New Roman" w:ascii="Times New Roman"/>
          <w:lang w:eastAsia="hr-HR"/>
        </w:rPr>
        <w:tab/>
        <w:t xml:space="preserve">6.000,00 kn, konto 2200 7.413,75 kn. </w:t>
      </w:r>
    </w:p>
    <w:p w:rsidRDefault="0086426D" w:rsidP="0086426D" w:rsidR="0086426D" w:rsidRPr="0086426D">
      <w:pPr>
        <w:numPr>
          <w:ilvl w:val="0"/>
          <w:numId w:val="14"/>
        </w:numPr>
        <w:spacing w:after="0"/>
        <w:contextualSpacing/>
        <w:jc w:val="both"/>
        <w:rPr>
          <w:rFonts w:eastAsia="Times New Roman" w:hAnsi="Times New Roman" w:ascii="Times New Roman"/>
          <w:b/>
          <w:lang w:eastAsia="hr-HR"/>
        </w:rPr>
      </w:pPr>
      <w:r>
        <w:rPr>
          <w:rFonts w:eastAsia="Times New Roman" w:hAnsi="Times New Roman" w:ascii="Times New Roman"/>
          <w:lang w:eastAsia="hr-HR"/>
        </w:rPr>
        <w:t>P</w:t>
      </w:r>
      <w:r w:rsidRPr="0086426D">
        <w:rPr>
          <w:rFonts w:eastAsia="Times New Roman" w:hAnsi="Times New Roman" w:ascii="Times New Roman"/>
          <w:lang w:eastAsia="hr-HR"/>
        </w:rPr>
        <w:t xml:space="preserve">redračun troškova za narednih 6. mjeseci  od 01.09.2018.-28.02.2019. godine iznosi 27.300,00 kn, a odnosi se na slijedeće: knjigovodstvene usluge </w:t>
      </w:r>
      <w:r w:rsidR="005F7AED">
        <w:rPr>
          <w:rFonts w:eastAsia="Times New Roman" w:hAnsi="Times New Roman" w:ascii="Times New Roman"/>
          <w:lang w:eastAsia="hr-HR"/>
        </w:rPr>
        <w:t xml:space="preserve"> (</w:t>
      </w:r>
      <w:r w:rsidRPr="0086426D">
        <w:rPr>
          <w:rFonts w:eastAsia="Times New Roman" w:hAnsi="Times New Roman" w:ascii="Times New Roman"/>
          <w:lang w:eastAsia="hr-HR"/>
        </w:rPr>
        <w:t>1.500,00 kn/</w:t>
      </w:r>
      <w:r w:rsidR="005F7AED">
        <w:rPr>
          <w:rFonts w:eastAsia="Times New Roman" w:hAnsi="Times New Roman" w:ascii="Times New Roman"/>
          <w:lang w:eastAsia="hr-HR"/>
        </w:rPr>
        <w:t>m</w:t>
      </w:r>
      <w:r w:rsidRPr="0086426D">
        <w:rPr>
          <w:rFonts w:eastAsia="Times New Roman" w:hAnsi="Times New Roman" w:ascii="Times New Roman"/>
          <w:lang w:eastAsia="hr-HR"/>
        </w:rPr>
        <w:t>j. x 6 mj.</w:t>
      </w:r>
      <w:r w:rsidR="005F7AED">
        <w:rPr>
          <w:rFonts w:eastAsia="Times New Roman" w:hAnsi="Times New Roman" w:ascii="Times New Roman"/>
          <w:lang w:eastAsia="hr-HR"/>
        </w:rPr>
        <w:t>)</w:t>
      </w:r>
      <w:r w:rsidR="005F7AED">
        <w:rPr>
          <w:rFonts w:eastAsia="Times New Roman" w:hAnsi="Times New Roman" w:ascii="Times New Roman"/>
          <w:lang w:eastAsia="hr-HR"/>
        </w:rPr>
        <w:tab/>
        <w:t xml:space="preserve">u </w:t>
      </w:r>
      <w:r w:rsidRPr="0086426D">
        <w:rPr>
          <w:rFonts w:eastAsia="Times New Roman" w:hAnsi="Times New Roman" w:ascii="Times New Roman"/>
          <w:lang w:eastAsia="hr-HR"/>
        </w:rPr>
        <w:t xml:space="preserve">iznosu </w:t>
      </w:r>
      <w:r w:rsidR="005F7AED">
        <w:rPr>
          <w:rFonts w:eastAsia="Times New Roman" w:hAnsi="Times New Roman" w:ascii="Times New Roman"/>
          <w:lang w:eastAsia="hr-HR"/>
        </w:rPr>
        <w:t xml:space="preserve">od </w:t>
      </w:r>
      <w:r w:rsidRPr="0086426D">
        <w:rPr>
          <w:rFonts w:eastAsia="Times New Roman" w:hAnsi="Times New Roman" w:ascii="Times New Roman"/>
          <w:lang w:eastAsia="hr-HR"/>
        </w:rPr>
        <w:t xml:space="preserve">9.000,00 kn, administrativni poslovi stečajnog upravitelja (priprema za izvješća, pristup </w:t>
      </w:r>
      <w:r w:rsidR="005F7AED">
        <w:rPr>
          <w:rFonts w:eastAsia="Times New Roman" w:hAnsi="Times New Roman" w:ascii="Times New Roman"/>
          <w:lang w:eastAsia="hr-HR"/>
        </w:rPr>
        <w:t>javnim ustanovama po potrebi i dr.</w:t>
      </w:r>
      <w:r w:rsidRPr="0086426D">
        <w:rPr>
          <w:rFonts w:eastAsia="Times New Roman" w:hAnsi="Times New Roman" w:ascii="Times New Roman"/>
          <w:lang w:eastAsia="hr-HR"/>
        </w:rPr>
        <w:t xml:space="preserve"> 1000,00 kn/mjx6 mjeseci</w:t>
      </w:r>
      <w:r w:rsidR="005F7AED">
        <w:rPr>
          <w:rFonts w:eastAsia="Times New Roman" w:hAnsi="Times New Roman" w:ascii="Times New Roman"/>
          <w:lang w:eastAsia="hr-HR"/>
        </w:rPr>
        <w:t>)</w:t>
      </w:r>
      <w:r w:rsidRPr="0086426D">
        <w:rPr>
          <w:rFonts w:eastAsia="Times New Roman" w:hAnsi="Times New Roman" w:ascii="Times New Roman"/>
          <w:lang w:eastAsia="hr-HR"/>
        </w:rPr>
        <w:t xml:space="preserve"> 6.000,00 kn, materijalni troškovi i poštarina, uredski materijal, telefon (500,00 kn/mj x6 mje</w:t>
      </w:r>
      <w:r w:rsidR="005F7AED">
        <w:rPr>
          <w:rFonts w:eastAsia="Times New Roman" w:hAnsi="Times New Roman" w:ascii="Times New Roman"/>
          <w:lang w:eastAsia="hr-HR"/>
        </w:rPr>
        <w:t>seci) u iznosu od 3.000,00 kn, b</w:t>
      </w:r>
      <w:r w:rsidRPr="0086426D">
        <w:rPr>
          <w:rFonts w:eastAsia="Times New Roman" w:hAnsi="Times New Roman" w:ascii="Times New Roman"/>
          <w:lang w:eastAsia="hr-HR"/>
        </w:rPr>
        <w:t>ankarska naknada  (50,00</w:t>
      </w:r>
      <w:r w:rsidR="005F7AED">
        <w:rPr>
          <w:rFonts w:eastAsia="Times New Roman" w:hAnsi="Times New Roman" w:ascii="Times New Roman"/>
          <w:lang w:eastAsia="hr-HR"/>
        </w:rPr>
        <w:t xml:space="preserve"> kn/mj x6 mj.) 300,00 kn, z</w:t>
      </w:r>
      <w:r w:rsidRPr="0086426D">
        <w:rPr>
          <w:rFonts w:eastAsia="Times New Roman" w:hAnsi="Times New Roman" w:ascii="Times New Roman"/>
          <w:lang w:eastAsia="hr-HR"/>
        </w:rPr>
        <w:t xml:space="preserve">akup ureda stečajnog upravitelja  sa režijama (1.500,00 kn/mj x6 mj.) u iznosu od 9.000,00 kn, </w:t>
      </w:r>
    </w:p>
    <w:p w:rsidRDefault="0086426D" w:rsidP="005F7AED" w:rsidR="0086426D">
      <w:pPr>
        <w:spacing w:after="0"/>
        <w:ind w:left="720"/>
        <w:contextualSpacing/>
        <w:jc w:val="both"/>
        <w:rPr>
          <w:rFonts w:eastAsia="Times New Roman" w:hAnsi="Times New Roman" w:ascii="Times New Roman"/>
          <w:lang w:eastAsia="hr-HR"/>
        </w:rPr>
      </w:pPr>
    </w:p>
    <w:p w:rsidRDefault="0086426D" w:rsidP="005F7AED" w:rsidR="0086426D" w:rsidRPr="005F7AED">
      <w:pPr>
        <w:spacing w:after="0"/>
        <w:contextualSpacing/>
        <w:jc w:val="both"/>
        <w:rPr>
          <w:rFonts w:eastAsia="Times New Roman" w:hAnsi="Times New Roman" w:ascii="Times New Roman"/>
          <w:b/>
          <w:lang w:eastAsia="hr-HR"/>
        </w:rPr>
      </w:pPr>
      <w:r w:rsidRPr="005F7AED">
        <w:rPr>
          <w:rFonts w:eastAsia="Times New Roman" w:hAnsi="Times New Roman" w:ascii="Times New Roman"/>
          <w:b/>
          <w:lang w:eastAsia="hr-HR"/>
        </w:rPr>
        <w:lastRenderedPageBreak/>
        <w:t xml:space="preserve">Shodno navedenom stečajni upravitelj predlaže da stečajni sud da suglasnost stečajnom upravitelju na predračun troškova za narednih šest mjeseci od 01.09.2018. – 28.02.2019. godine na iznos od 27.300,00 kn,  a sve specificirano pod točkom C) financijskog izvješća. </w:t>
      </w:r>
    </w:p>
    <w:p w:rsidRDefault="0086426D" w:rsidP="001F34BB" w:rsidR="0086426D">
      <w:pPr>
        <w:spacing w:after="0"/>
        <w:jc w:val="both"/>
        <w:rPr>
          <w:rFonts w:hAnsi="Times New Roman" w:ascii="Times New Roman"/>
        </w:rPr>
      </w:pPr>
    </w:p>
    <w:p w:rsidRDefault="00B103AF" w:rsidP="001F34BB" w:rsidR="00B103AF">
      <w:pPr>
        <w:spacing w:after="0"/>
        <w:jc w:val="both"/>
        <w:rPr>
          <w:rFonts w:hAnsi="Times New Roman" w:ascii="Times New Roman"/>
        </w:rPr>
      </w:pPr>
    </w:p>
    <w:p w:rsidRDefault="004715C0" w:rsidP="001F34BB" w:rsidR="004715C0">
      <w:pPr>
        <w:spacing w:after="0"/>
        <w:jc w:val="both"/>
        <w:rPr>
          <w:rFonts w:hAnsi="Times New Roman" w:ascii="Times New Roman"/>
        </w:rPr>
      </w:pPr>
    </w:p>
    <w:p w:rsidRDefault="004715C0" w:rsidP="004715C0" w:rsidR="004715C0" w:rsidRPr="005F7AED">
      <w:pPr>
        <w:pStyle w:val="Odlomakpopisa"/>
        <w:numPr>
          <w:ilvl w:val="0"/>
          <w:numId w:val="13"/>
        </w:numPr>
        <w:spacing w:after="0"/>
        <w:jc w:val="both"/>
        <w:rPr>
          <w:rFonts w:hAnsi="Times New Roman" w:ascii="Times New Roman"/>
          <w:b/>
        </w:rPr>
      </w:pPr>
      <w:r w:rsidRPr="005F7AED">
        <w:rPr>
          <w:rFonts w:hAnsi="Times New Roman" w:ascii="Times New Roman"/>
          <w:b/>
        </w:rPr>
        <w:t>R</w:t>
      </w:r>
      <w:r w:rsidR="005F7AED" w:rsidRPr="005F7AED">
        <w:rPr>
          <w:rFonts w:hAnsi="Times New Roman" w:ascii="Times New Roman"/>
          <w:b/>
        </w:rPr>
        <w:t>adnje koje će poduzeti stečajni upravitelj u narednom razdoblju</w:t>
      </w:r>
    </w:p>
    <w:p w:rsidRDefault="00C407BB" w:rsidP="0066663F" w:rsidR="00C407BB">
      <w:pPr>
        <w:spacing w:after="0"/>
        <w:jc w:val="both"/>
        <w:rPr>
          <w:rFonts w:hAnsi="Times New Roman" w:ascii="Times New Roman"/>
        </w:rPr>
      </w:pPr>
    </w:p>
    <w:p w:rsidRDefault="0066663F" w:rsidP="0066663F" w:rsidR="0066663F">
      <w:p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narednom razdoblju stečajni upravitelj će pratiti prodaju nekretnina u ovršnim postupcima na Općinskom sudu u Zagrebu, te Općinskom sudu u Rijeci, Stalna služba Krk, opisano pod točkama 1.,2., 3., i 4. ovog izvješća.</w:t>
      </w:r>
    </w:p>
    <w:p w:rsidRDefault="0066663F" w:rsidP="0066663F" w:rsidR="0066663F">
      <w:p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odnosu na nekretnine u Kaštel Sućurcu kod Splita opisane pod točkom 5., izvješća stečajni upravitelj će zatražiti izvješće od </w:t>
      </w:r>
      <w:r w:rsidRPr="00924B10">
        <w:rPr>
          <w:rFonts w:hAnsi="Times New Roman" w:ascii="Times New Roman"/>
        </w:rPr>
        <w:t>NAUTIKA CENTAR NAVA  d.o.o</w:t>
      </w:r>
      <w:r>
        <w:rPr>
          <w:rFonts w:hAnsi="Times New Roman" w:ascii="Times New Roman"/>
        </w:rPr>
        <w:t>.  sa kojom je zaključio Sporazum o prodaji naved</w:t>
      </w:r>
      <w:r w:rsidR="005F7AED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nih nekretnina u odnosu na dosad učinjeno od dana zaključenja sporazuma. </w:t>
      </w:r>
    </w:p>
    <w:p w:rsidRDefault="0066663F" w:rsidP="0066663F" w:rsidR="0066663F">
      <w:pPr>
        <w:spacing w:after="0"/>
        <w:jc w:val="both"/>
        <w:rPr>
          <w:rFonts w:hAnsi="Times New Roman" w:ascii="Times New Roman"/>
        </w:rPr>
      </w:pPr>
    </w:p>
    <w:p w:rsidRDefault="0066663F" w:rsidP="0066663F" w:rsidR="0066663F" w:rsidRPr="0066663F">
      <w:pPr>
        <w:spacing w:after="0"/>
        <w:jc w:val="both"/>
        <w:rPr>
          <w:rFonts w:hAnsi="Times New Roman" w:ascii="Times New Roman"/>
        </w:rPr>
      </w:pPr>
    </w:p>
    <w:p w:rsidRDefault="00370182" w:rsidP="001E71E6" w:rsidR="00C61F72">
      <w:pPr>
        <w:ind w:left="5664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1E71E6">
        <w:rPr>
          <w:rFonts w:hAnsi="Times New Roman" w:ascii="Times New Roman"/>
          <w:sz w:val="24"/>
          <w:szCs w:val="24"/>
          <w:lang w:val="pl-PL"/>
        </w:rPr>
        <w:t>tečajni upravitelj</w:t>
      </w:r>
    </w:p>
    <w:p w:rsidRDefault="001E71E6" w:rsidP="002741C6" w:rsidR="002741C6">
      <w:pPr>
        <w:ind w:left="5664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Božidar Brkljač, dipl. oecc.</w:t>
      </w:r>
    </w:p>
    <w:sectPr w:rsidR="002741C6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2B78" w:rsidP="00A42276" w:rsidR="005D2B78">
      <w:pPr>
        <w:spacing w:after="0"/>
      </w:pPr>
      <w:r>
        <w:separator/>
      </w:r>
    </w:p>
  </w:endnote>
  <w:endnote w:id="0" w:type="continuationSeparator">
    <w:p w:rsidRDefault="005D2B78" w:rsidP="00A42276" w:rsidR="005D2B7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tka Small">
    <w:altName w:val="Arial"/>
    <w:charset w:val="EE"/>
    <w:family w:val="auto"/>
    <w:pitch w:val="variable"/>
    <w:sig w:csb1="00000000" w:csb0="0000019F" w:usb3="00000000" w:usb2="00000000" w:usb1="4000204B" w:usb0="00000001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9759763"/>
      <w:docPartObj>
        <w:docPartGallery w:val="Page Numbers (Bottom of Page)"/>
        <w:docPartUnique/>
      </w:docPartObj>
    </w:sdtPr>
    <w:sdtEndPr/>
    <w:sdtContent>
      <w:p w:rsidRDefault="00A42276" w:rsidR="00A4227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5BD1">
          <w:rPr>
            <w:noProof/>
          </w:rPr>
          <w:t>5</w:t>
        </w:r>
        <w:r>
          <w:fldChar w:fldCharType="end"/>
        </w:r>
      </w:p>
    </w:sdtContent>
  </w:sdt>
  <w:p w:rsidRDefault="00A42276" w:rsidR="00A4227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2B78" w:rsidP="00A42276" w:rsidR="005D2B78">
      <w:pPr>
        <w:spacing w:after="0"/>
      </w:pPr>
      <w:r>
        <w:separator/>
      </w:r>
    </w:p>
  </w:footnote>
  <w:footnote w:id="0" w:type="continuationSeparator">
    <w:p w:rsidRDefault="005D2B78" w:rsidP="00A42276" w:rsidR="005D2B78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64FF8"/>
    <w:multiLevelType w:val="hybridMultilevel"/>
    <w:tmpl w:val="32402658"/>
    <w:lvl w:tplc="9364D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41530F"/>
    <w:multiLevelType w:val="hybridMultilevel"/>
    <w:tmpl w:val="EF645A0A"/>
    <w:lvl w:tplc="778A5A20" w:ilvl="0">
      <w:numFmt w:val="bullet"/>
      <w:lvlText w:val="-"/>
      <w:lvlJc w:val="left"/>
      <w:pPr>
        <w:ind w:hanging="360" w:left="36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1DBC7639"/>
    <w:multiLevelType w:val="hybridMultilevel"/>
    <w:tmpl w:val="09D6B102"/>
    <w:lvl w:tplc="95F697BE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2BD0E47"/>
    <w:multiLevelType w:val="hybridMultilevel"/>
    <w:tmpl w:val="DBA842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4065B1"/>
    <w:multiLevelType w:val="hybridMultilevel"/>
    <w:tmpl w:val="5E66CAAE"/>
    <w:lvl w:tplc="33DA8BA6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CE3675F"/>
    <w:multiLevelType w:val="hybridMultilevel"/>
    <w:tmpl w:val="D032B26A"/>
    <w:lvl w:tplc="F1E47C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54F15D08"/>
    <w:multiLevelType w:val="multilevel"/>
    <w:tmpl w:val="994435F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abstractNum w:abstractNumId="8">
    <w:nsid w:val="5D3174F0"/>
    <w:multiLevelType w:val="hybridMultilevel"/>
    <w:tmpl w:val="F83CD94E"/>
    <w:lvl w:tplc="F81A95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EF024A"/>
    <w:multiLevelType w:val="hybridMultilevel"/>
    <w:tmpl w:val="07DE3BB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4F85454"/>
    <w:multiLevelType w:val="hybridMultilevel"/>
    <w:tmpl w:val="A65E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77B33B3"/>
    <w:multiLevelType w:val="hybridMultilevel"/>
    <w:tmpl w:val="538EE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0814E0"/>
    <w:multiLevelType w:val="multilevel"/>
    <w:tmpl w:val="5E66CAAE"/>
    <w:lvl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C6467D1"/>
    <w:multiLevelType w:val="hybridMultilevel"/>
    <w:tmpl w:val="0FD4B2A0"/>
    <w:lvl w:tplc="FE7EBC6E" w:ilvl="0">
      <w:start w:val="1"/>
      <w:numFmt w:val="bullet"/>
      <w:lvlText w:val="-"/>
      <w:lvlJc w:val="left"/>
      <w:pPr>
        <w:ind w:hanging="360" w:left="36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4">
    <w:nsid w:val="7E2B1A8F"/>
    <w:multiLevelType w:val="hybridMultilevel"/>
    <w:tmpl w:val="BF12C56A"/>
    <w:lvl w:tplc="377AB3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1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0"/>
  </w:num>
  <w:num w:numId="8">
    <w:abstractNumId w:val="10"/>
  </w:num>
  <w:num w:numId="9">
    <w:abstractNumId w:val="9"/>
  </w:num>
  <w:num w:numId="10">
    <w:abstractNumId w:val="14"/>
  </w:num>
  <w:num w:numId="11">
    <w:abstractNumId w:val="13"/>
  </w:num>
  <w:num w:numId="12">
    <w:abstractNumId w:val="7"/>
  </w:num>
  <w:num w:numId="13">
    <w:abstractNumId w:val="8"/>
  </w:num>
  <w:num w:numId="14">
    <w:abstractNumId w:val="4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1755"/>
    <w:rsid w:val="000337EB"/>
    <w:rsid w:val="00045B1C"/>
    <w:rsid w:val="00074592"/>
    <w:rsid w:val="00076005"/>
    <w:rsid w:val="0009676F"/>
    <w:rsid w:val="000B6A08"/>
    <w:rsid w:val="000C07A8"/>
    <w:rsid w:val="000C3AFC"/>
    <w:rsid w:val="000D734B"/>
    <w:rsid w:val="000D7388"/>
    <w:rsid w:val="000E1F39"/>
    <w:rsid w:val="000E5BD1"/>
    <w:rsid w:val="00124A73"/>
    <w:rsid w:val="001256EA"/>
    <w:rsid w:val="00130144"/>
    <w:rsid w:val="00133D91"/>
    <w:rsid w:val="00171FA4"/>
    <w:rsid w:val="00174ABB"/>
    <w:rsid w:val="00183988"/>
    <w:rsid w:val="00193E20"/>
    <w:rsid w:val="001E71E6"/>
    <w:rsid w:val="001F34BB"/>
    <w:rsid w:val="00212247"/>
    <w:rsid w:val="00237735"/>
    <w:rsid w:val="002741C6"/>
    <w:rsid w:val="00282ACA"/>
    <w:rsid w:val="00283AFA"/>
    <w:rsid w:val="00293E8F"/>
    <w:rsid w:val="002B0539"/>
    <w:rsid w:val="002C118F"/>
    <w:rsid w:val="002E0717"/>
    <w:rsid w:val="002E13B8"/>
    <w:rsid w:val="002F5EB3"/>
    <w:rsid w:val="002F7AAA"/>
    <w:rsid w:val="00305A86"/>
    <w:rsid w:val="00341FED"/>
    <w:rsid w:val="00370182"/>
    <w:rsid w:val="003827D3"/>
    <w:rsid w:val="00384AF6"/>
    <w:rsid w:val="00393EA4"/>
    <w:rsid w:val="003A15EF"/>
    <w:rsid w:val="003E3822"/>
    <w:rsid w:val="003F681F"/>
    <w:rsid w:val="004024D4"/>
    <w:rsid w:val="004035E8"/>
    <w:rsid w:val="004174A8"/>
    <w:rsid w:val="00423FEB"/>
    <w:rsid w:val="00433B41"/>
    <w:rsid w:val="0045438E"/>
    <w:rsid w:val="0046352D"/>
    <w:rsid w:val="00467637"/>
    <w:rsid w:val="004715C0"/>
    <w:rsid w:val="00476276"/>
    <w:rsid w:val="004C2409"/>
    <w:rsid w:val="004D1D28"/>
    <w:rsid w:val="005072E8"/>
    <w:rsid w:val="00514117"/>
    <w:rsid w:val="00532476"/>
    <w:rsid w:val="00533E26"/>
    <w:rsid w:val="005450DB"/>
    <w:rsid w:val="005826CB"/>
    <w:rsid w:val="00582A4F"/>
    <w:rsid w:val="005927E9"/>
    <w:rsid w:val="005A0AC5"/>
    <w:rsid w:val="005B0C11"/>
    <w:rsid w:val="005B4A34"/>
    <w:rsid w:val="005D2B78"/>
    <w:rsid w:val="005F1B3D"/>
    <w:rsid w:val="005F3251"/>
    <w:rsid w:val="005F3E4C"/>
    <w:rsid w:val="005F5870"/>
    <w:rsid w:val="005F7AED"/>
    <w:rsid w:val="0060521A"/>
    <w:rsid w:val="006172EA"/>
    <w:rsid w:val="006217C4"/>
    <w:rsid w:val="0062250C"/>
    <w:rsid w:val="00655285"/>
    <w:rsid w:val="0066663F"/>
    <w:rsid w:val="00685AD0"/>
    <w:rsid w:val="006F2CCE"/>
    <w:rsid w:val="00706621"/>
    <w:rsid w:val="0075679D"/>
    <w:rsid w:val="00757E9D"/>
    <w:rsid w:val="007767BF"/>
    <w:rsid w:val="007826BF"/>
    <w:rsid w:val="00793AC4"/>
    <w:rsid w:val="00794256"/>
    <w:rsid w:val="007B6766"/>
    <w:rsid w:val="007E0022"/>
    <w:rsid w:val="007E260F"/>
    <w:rsid w:val="007F48E6"/>
    <w:rsid w:val="00803E0E"/>
    <w:rsid w:val="008053FB"/>
    <w:rsid w:val="00835B5D"/>
    <w:rsid w:val="00836C04"/>
    <w:rsid w:val="008512FB"/>
    <w:rsid w:val="00852212"/>
    <w:rsid w:val="0086426D"/>
    <w:rsid w:val="0086687F"/>
    <w:rsid w:val="0089786B"/>
    <w:rsid w:val="008C0A5D"/>
    <w:rsid w:val="008C6DC2"/>
    <w:rsid w:val="008D33F0"/>
    <w:rsid w:val="008F4AF2"/>
    <w:rsid w:val="009013A1"/>
    <w:rsid w:val="00924B10"/>
    <w:rsid w:val="00936A9B"/>
    <w:rsid w:val="009371F8"/>
    <w:rsid w:val="00954822"/>
    <w:rsid w:val="00963829"/>
    <w:rsid w:val="00975E2A"/>
    <w:rsid w:val="0098157C"/>
    <w:rsid w:val="00987A83"/>
    <w:rsid w:val="009927FD"/>
    <w:rsid w:val="009A02C4"/>
    <w:rsid w:val="009A1762"/>
    <w:rsid w:val="009A7DB8"/>
    <w:rsid w:val="009B70C4"/>
    <w:rsid w:val="009B76FC"/>
    <w:rsid w:val="009C586F"/>
    <w:rsid w:val="009D418F"/>
    <w:rsid w:val="009E59F6"/>
    <w:rsid w:val="009E747B"/>
    <w:rsid w:val="009F2E33"/>
    <w:rsid w:val="00A36A6D"/>
    <w:rsid w:val="00A42276"/>
    <w:rsid w:val="00A57160"/>
    <w:rsid w:val="00A85127"/>
    <w:rsid w:val="00AB62E0"/>
    <w:rsid w:val="00AD40D9"/>
    <w:rsid w:val="00AD7A9C"/>
    <w:rsid w:val="00AF2B89"/>
    <w:rsid w:val="00B103AF"/>
    <w:rsid w:val="00B14366"/>
    <w:rsid w:val="00B333D6"/>
    <w:rsid w:val="00B44532"/>
    <w:rsid w:val="00B641FE"/>
    <w:rsid w:val="00BB2C43"/>
    <w:rsid w:val="00BD625E"/>
    <w:rsid w:val="00BF2BE0"/>
    <w:rsid w:val="00BF2E44"/>
    <w:rsid w:val="00C21362"/>
    <w:rsid w:val="00C31C8C"/>
    <w:rsid w:val="00C37265"/>
    <w:rsid w:val="00C407BB"/>
    <w:rsid w:val="00C47285"/>
    <w:rsid w:val="00C61F72"/>
    <w:rsid w:val="00C953BD"/>
    <w:rsid w:val="00CD64C8"/>
    <w:rsid w:val="00CF0D34"/>
    <w:rsid w:val="00D065DD"/>
    <w:rsid w:val="00D22159"/>
    <w:rsid w:val="00D34422"/>
    <w:rsid w:val="00D36E67"/>
    <w:rsid w:val="00D71B1B"/>
    <w:rsid w:val="00D73A0C"/>
    <w:rsid w:val="00D921D5"/>
    <w:rsid w:val="00DD3FBB"/>
    <w:rsid w:val="00E051B3"/>
    <w:rsid w:val="00E110A7"/>
    <w:rsid w:val="00E460B7"/>
    <w:rsid w:val="00E475CB"/>
    <w:rsid w:val="00E52568"/>
    <w:rsid w:val="00E6306B"/>
    <w:rsid w:val="00E6450D"/>
    <w:rsid w:val="00E75BC7"/>
    <w:rsid w:val="00E971A8"/>
    <w:rsid w:val="00E978BA"/>
    <w:rsid w:val="00EA4E4C"/>
    <w:rsid w:val="00EB7E59"/>
    <w:rsid w:val="00ED0BF5"/>
    <w:rsid w:val="00ED3144"/>
    <w:rsid w:val="00EE0605"/>
    <w:rsid w:val="00EE6699"/>
    <w:rsid w:val="00EF7458"/>
    <w:rsid w:val="00EF7498"/>
    <w:rsid w:val="00F1308C"/>
    <w:rsid w:val="00F41DA6"/>
    <w:rsid w:val="00F4392D"/>
    <w:rsid w:val="00F95286"/>
    <w:rsid w:val="00FA029B"/>
    <w:rsid w:val="00FB2D0B"/>
    <w:rsid w:val="00FC0F62"/>
    <w:rsid w:val="00FF2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3AF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2212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2212"/>
    <w:rPr>
      <w:rFonts w:cs="Segoe UI" w:eastAsia="Calibri" w:hAnsi="Segoe UI" w:ascii="Segoe UI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A4227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42276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4227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42276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5B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BD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BD1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BD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BD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3AF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2212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2212"/>
    <w:rPr>
      <w:rFonts w:ascii="Segoe UI" w:cs="Segoe UI" w:eastAsia="Calibri" w:hAnsi="Segoe UI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A4227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A42276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4227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A42276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5B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BD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BD1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BD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BD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5</properties:Pages>
  <properties:Words>2165</properties:Words>
  <properties:Characters>12148</properties:Characters>
  <properties:Lines>222</properties:Lines>
  <properties:Paragraphs>70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2018-09-11T06:29:00Z</dcterms:created>
  <dc:creator>ADMINIBM</dc:creator>
  <cp:lastModifiedBy>Monika Grbac</cp:lastModifiedBy>
  <cp:lastPrinted>2018-05-09T09:18:00Z</cp:lastPrinted>
  <dcterms:modified xmlns:xsi="http://www.w3.org/2001/XMLSchema-instance" xsi:type="dcterms:W3CDTF">2018-09-11T06:30:00Z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St-1037/2012-239 / Podnesak - Izvješće stečajnog upravitelja (izvješće od 7.9.18..docx)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