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6df7" w14:paraId="20b6df7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964EE5">
        <w:rPr>
          <w:rFonts w:hAnsi="Times New Roman" w:ascii="Times New Roman"/>
          <w:szCs w:val="24"/>
          <w:lang w:val="hr-HR"/>
        </w:rPr>
        <w:t>1. veljače</w:t>
      </w:r>
      <w:r w:rsidR="00E03916">
        <w:rPr>
          <w:rFonts w:hAnsi="Times New Roman" w:ascii="Times New Roman"/>
          <w:szCs w:val="24"/>
          <w:lang w:val="hr-HR"/>
        </w:rPr>
        <w:t xml:space="preserve"> 2016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964EE5">
        <w:rPr>
          <w:rFonts w:hAnsi="Times New Roman" w:ascii="Times New Roman"/>
          <w:b w:val="false"/>
          <w:sz w:val="24"/>
          <w:szCs w:val="24"/>
          <w:lang w:val="hr-HR"/>
        </w:rPr>
        <w:t>09,50</w:t>
      </w:r>
      <w:r w:rsidR="00A53037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7E698E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>današnju javnu dražbu pristupili: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B2699A">
        <w:rPr>
          <w:rFonts w:hAnsi="Times New Roman" w:ascii="Times New Roman"/>
          <w:sz w:val="24"/>
          <w:szCs w:val="24"/>
          <w:lang w:val="hr-HR"/>
        </w:rPr>
        <w:t>s</w:t>
      </w:r>
      <w:r w:rsidR="00C27550">
        <w:rPr>
          <w:rFonts w:hAnsi="Times New Roman" w:ascii="Times New Roman"/>
          <w:sz w:val="24"/>
          <w:szCs w:val="24"/>
          <w:lang w:val="hr-HR"/>
        </w:rPr>
        <w:t>tečajni upravitelj Nenad Homar</w:t>
      </w:r>
      <w:r w:rsidR="00B2699A">
        <w:rPr>
          <w:rFonts w:hAnsi="Times New Roman" w:ascii="Times New Roman"/>
          <w:sz w:val="24"/>
          <w:szCs w:val="24"/>
          <w:lang w:val="hr-HR"/>
        </w:rPr>
        <w:t>.</w:t>
      </w: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Nema zainteresiranih kupaca.</w:t>
      </w: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Stečajni upravitelj </w:t>
      </w:r>
      <w:r w:rsidR="008C3A94">
        <w:rPr>
          <w:rFonts w:hAnsi="Times New Roman" w:ascii="Times New Roman"/>
          <w:sz w:val="24"/>
          <w:szCs w:val="24"/>
          <w:lang w:val="hr-HR"/>
        </w:rPr>
        <w:t>predlaže da se</w:t>
      </w:r>
      <w:r>
        <w:rPr>
          <w:rFonts w:hAnsi="Times New Roman" w:ascii="Times New Roman"/>
          <w:sz w:val="24"/>
          <w:szCs w:val="24"/>
          <w:lang w:val="hr-HR"/>
        </w:rPr>
        <w:t xml:space="preserve"> oglasi prodaja cijele nekretnine na Krku, po cijeni od </w:t>
      </w:r>
      <w:r w:rsidR="00E6417B">
        <w:rPr>
          <w:rFonts w:hAnsi="Times New Roman" w:ascii="Times New Roman"/>
          <w:sz w:val="24"/>
          <w:szCs w:val="24"/>
          <w:lang w:val="hr-HR"/>
        </w:rPr>
        <w:t>300</w:t>
      </w:r>
      <w:r w:rsidR="008C3A94">
        <w:rPr>
          <w:rFonts w:hAnsi="Times New Roman" w:ascii="Times New Roman"/>
          <w:sz w:val="24"/>
          <w:szCs w:val="24"/>
          <w:lang w:val="hr-HR"/>
        </w:rPr>
        <w:t>.000,00</w:t>
      </w:r>
      <w:r>
        <w:rPr>
          <w:rFonts w:hAnsi="Times New Roman" w:ascii="Times New Roman"/>
          <w:sz w:val="24"/>
          <w:szCs w:val="24"/>
          <w:lang w:val="hr-HR"/>
        </w:rPr>
        <w:t xml:space="preserve"> kn, a da se za nekretninu u Šenkovcu cijena smanji na </w:t>
      </w:r>
      <w:r w:rsidR="00E6417B">
        <w:rPr>
          <w:rFonts w:hAnsi="Times New Roman" w:ascii="Times New Roman"/>
          <w:sz w:val="24"/>
          <w:szCs w:val="24"/>
          <w:lang w:val="hr-HR"/>
        </w:rPr>
        <w:t>180</w:t>
      </w:r>
      <w:r w:rsidR="008C3A94">
        <w:rPr>
          <w:rFonts w:hAnsi="Times New Roman" w:ascii="Times New Roman"/>
          <w:sz w:val="24"/>
          <w:szCs w:val="24"/>
          <w:lang w:val="hr-HR"/>
        </w:rPr>
        <w:t xml:space="preserve">.000,00 </w:t>
      </w:r>
      <w:r>
        <w:rPr>
          <w:rFonts w:hAnsi="Times New Roman" w:ascii="Times New Roman"/>
          <w:sz w:val="24"/>
          <w:szCs w:val="24"/>
          <w:lang w:val="hr-HR"/>
        </w:rPr>
        <w:t>kn, tako da predlaže da se u zaključku navede sljedeće:</w:t>
      </w:r>
    </w:p>
    <w:p w:rsidRDefault="00DD1050" w:rsidP="00DD1050" w:rsidR="00DD1050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- </w:t>
      </w:r>
      <w:r w:rsidR="00B2699A">
        <w:rPr>
          <w:rFonts w:hAnsi="Times New Roman" w:ascii="Times New Roman"/>
          <w:szCs w:val="24"/>
          <w:lang w:val="hr-HR"/>
        </w:rPr>
        <w:t>nekretnina upisana</w:t>
      </w:r>
      <w:r w:rsidRPr="00870028">
        <w:rPr>
          <w:rFonts w:hAnsi="Times New Roman" w:ascii="Times New Roman"/>
          <w:szCs w:val="24"/>
          <w:lang w:val="hr-HR"/>
        </w:rPr>
        <w:t xml:space="preserve"> u zk.ul.br. 2266 k.o. Sužan čk.br. 2485/9 Pašnjak sa 656 m2, upisane u zemljišnim knjigama Općinskog suda u Krku po cijeni </w:t>
      </w:r>
      <w:r w:rsidR="00E6417B">
        <w:rPr>
          <w:rFonts w:hAnsi="Times New Roman" w:ascii="Times New Roman"/>
          <w:szCs w:val="24"/>
          <w:lang w:val="hr-HR"/>
        </w:rPr>
        <w:t>300</w:t>
      </w:r>
      <w:r w:rsidR="008C3A94">
        <w:rPr>
          <w:rFonts w:hAnsi="Times New Roman" w:ascii="Times New Roman"/>
          <w:szCs w:val="24"/>
          <w:lang w:val="hr-HR"/>
        </w:rPr>
        <w:t>.000,00</w:t>
      </w:r>
      <w:r>
        <w:rPr>
          <w:rFonts w:hAnsi="Times New Roman" w:ascii="Times New Roman"/>
          <w:szCs w:val="24"/>
          <w:lang w:val="hr-HR"/>
        </w:rPr>
        <w:t xml:space="preserve"> kn, </w:t>
      </w:r>
    </w:p>
    <w:p w:rsidRDefault="00DD1050" w:rsidP="00DD1050" w:rsidR="00DD1050" w:rsidRPr="008C3A9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-</w:t>
      </w:r>
      <w:r w:rsidRPr="00870028">
        <w:rPr>
          <w:rFonts w:hAnsi="Times New Roman" w:ascii="Times New Roman"/>
          <w:szCs w:val="24"/>
          <w:lang w:val="hr-HR"/>
        </w:rPr>
        <w:t xml:space="preserve"> nekretnina upisana u zk.ul.br. 2452 k.o. Šenkovec čk.br. 226/9 Oranica sa 574 čhv, upisane u zemljišnim knjigama Općinskog suda u Čakovcu po cijeni od </w:t>
      </w:r>
      <w:r w:rsidR="00E6417B">
        <w:rPr>
          <w:rFonts w:hAnsi="Times New Roman" w:ascii="Times New Roman"/>
          <w:szCs w:val="24"/>
          <w:lang w:val="hr-HR"/>
        </w:rPr>
        <w:t>180</w:t>
      </w:r>
      <w:r w:rsidR="008C3A94">
        <w:rPr>
          <w:rFonts w:hAnsi="Times New Roman" w:ascii="Times New Roman"/>
          <w:szCs w:val="24"/>
          <w:lang w:val="hr-HR"/>
        </w:rPr>
        <w:t xml:space="preserve">.000,00 </w:t>
      </w:r>
      <w:r>
        <w:rPr>
          <w:rFonts w:hAnsi="Times New Roman" w:ascii="Times New Roman"/>
          <w:szCs w:val="24"/>
        </w:rPr>
        <w:t>kn</w:t>
      </w:r>
      <w:r w:rsidRPr="00870028">
        <w:rPr>
          <w:rFonts w:hAnsi="Times New Roman" w:ascii="Times New Roman"/>
          <w:szCs w:val="24"/>
          <w:lang w:val="hr-HR"/>
        </w:rPr>
        <w:t>.</w:t>
      </w:r>
    </w:p>
    <w:p w:rsidRDefault="008A2151" w:rsidP="00D90998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 donosi sljedeći</w:t>
      </w:r>
    </w:p>
    <w:p w:rsidRDefault="008A2151" w:rsidP="008A2151" w:rsidR="008A215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 w:rsidRPr="0087002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8A2151" w:rsidR="008A2151" w:rsidRPr="0087002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B2699A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 xml:space="preserve">- nekretnina upisana u zk.ul.br. 2266 k.o. Sužan čk.br. 2485/9 Pašnjak sa 656 m2, upisane u zemljišnim knjigama Općinskog suda u Krku po cijeni </w:t>
      </w:r>
      <w:r w:rsidR="00E6417B">
        <w:rPr>
          <w:rFonts w:hAnsi="Times New Roman" w:ascii="Times New Roman"/>
          <w:szCs w:val="24"/>
          <w:lang w:val="hr-HR"/>
        </w:rPr>
        <w:t>300</w:t>
      </w:r>
      <w:r w:rsidR="008C3A94">
        <w:rPr>
          <w:rFonts w:hAnsi="Times New Roman" w:ascii="Times New Roman"/>
          <w:szCs w:val="24"/>
          <w:lang w:val="hr-HR"/>
        </w:rPr>
        <w:t>.000,00</w:t>
      </w:r>
      <w:r w:rsidRPr="00B2699A">
        <w:rPr>
          <w:rFonts w:hAnsi="Times New Roman" w:ascii="Times New Roman"/>
          <w:szCs w:val="24"/>
          <w:lang w:val="hr-HR"/>
        </w:rPr>
        <w:t xml:space="preserve"> kn, </w:t>
      </w:r>
    </w:p>
    <w:p w:rsidRDefault="00B2699A" w:rsidP="00B2699A" w:rsidR="008A2151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</w:t>
      </w:r>
      <w:r w:rsidR="00134533">
        <w:rPr>
          <w:rFonts w:hAnsi="Times New Roman" w:ascii="Times New Roman"/>
          <w:szCs w:val="24"/>
          <w:lang w:val="hr-HR"/>
        </w:rPr>
        <w:t xml:space="preserve">ijeni od </w:t>
      </w:r>
      <w:r w:rsidR="00E6417B">
        <w:rPr>
          <w:rFonts w:hAnsi="Times New Roman" w:ascii="Times New Roman"/>
          <w:szCs w:val="24"/>
          <w:lang w:val="hr-HR"/>
        </w:rPr>
        <w:t>180</w:t>
      </w:r>
      <w:r w:rsidR="008C3A94">
        <w:rPr>
          <w:rFonts w:hAnsi="Times New Roman" w:ascii="Times New Roman"/>
          <w:szCs w:val="24"/>
          <w:lang w:val="hr-HR"/>
        </w:rPr>
        <w:t xml:space="preserve">.000,00 </w:t>
      </w:r>
      <w:r w:rsidRPr="00B2699A">
        <w:rPr>
          <w:rFonts w:hAnsi="Times New Roman" w:ascii="Times New Roman"/>
          <w:szCs w:val="24"/>
          <w:lang w:val="hr-HR"/>
        </w:rPr>
        <w:t>kn.</w:t>
      </w:r>
    </w:p>
    <w:p w:rsidRDefault="008A2151" w:rsidP="00134533" w:rsidR="00B2699A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navedene pod toč. I. izreke ovog rješenja opterećene su razlučnim pravom u korist  REPUBLIKE HRVATSKE.</w:t>
      </w:r>
    </w:p>
    <w:p w:rsidRDefault="00E6417B" w:rsidP="00134533" w:rsidR="00E6417B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134533" w:rsidR="00E6417B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  <w:t>Ročište za prodaju prvom  usmenom javnom dražbom, održat će se u zgradi Trgovačkog suda u Varaždinu, B. Radića 2, soba 232, 2. kat, održati će se</w:t>
      </w:r>
      <w:r w:rsidR="00FE2771">
        <w:rPr>
          <w:rFonts w:hAnsi="Times New Roman" w:ascii="Times New Roman"/>
          <w:b/>
          <w:szCs w:val="24"/>
          <w:lang w:val="hr-HR"/>
        </w:rPr>
        <w:t xml:space="preserve"> </w:t>
      </w:r>
      <w:r w:rsidR="004D3B5E">
        <w:rPr>
          <w:rFonts w:hAnsi="Times New Roman" w:ascii="Times New Roman"/>
          <w:b/>
          <w:szCs w:val="24"/>
          <w:lang w:val="hr-HR"/>
        </w:rPr>
        <w:t>1</w:t>
      </w:r>
      <w:r w:rsidR="00E6417B">
        <w:rPr>
          <w:rFonts w:hAnsi="Times New Roman" w:ascii="Times New Roman"/>
          <w:b/>
          <w:szCs w:val="24"/>
          <w:lang w:val="hr-HR"/>
        </w:rPr>
        <w:t>. ožujka</w:t>
      </w:r>
      <w:r w:rsidR="00C27550">
        <w:rPr>
          <w:rFonts w:hAnsi="Times New Roman" w:ascii="Times New Roman"/>
          <w:b/>
          <w:szCs w:val="24"/>
          <w:lang w:val="hr-HR"/>
        </w:rPr>
        <w:t xml:space="preserve"> 2016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E6417B">
        <w:rPr>
          <w:rFonts w:hAnsi="Times New Roman" w:ascii="Times New Roman"/>
          <w:b/>
          <w:szCs w:val="24"/>
          <w:lang w:val="hr-HR"/>
        </w:rPr>
        <w:t>08,15</w:t>
      </w:r>
      <w:r w:rsidRPr="00870028">
        <w:rPr>
          <w:rFonts w:hAnsi="Times New Roman" w:ascii="Times New Roman"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>
        <w:rPr>
          <w:rFonts w:hAnsi="Times New Roman" w:ascii="Times New Roman"/>
          <w:szCs w:val="24"/>
          <w:lang w:val="hr-HR"/>
        </w:rPr>
        <w:tab/>
        <w:t xml:space="preserve">Ovaj zaključak </w:t>
      </w:r>
      <w:r w:rsidR="008A2151" w:rsidRPr="00870028">
        <w:rPr>
          <w:rFonts w:hAnsi="Times New Roman" w:ascii="Times New Roman"/>
          <w:szCs w:val="24"/>
          <w:lang w:val="hr-HR"/>
        </w:rPr>
        <w:t xml:space="preserve">objavit će se na </w:t>
      </w:r>
      <w:r>
        <w:rPr>
          <w:rFonts w:hAnsi="Times New Roman" w:ascii="Times New Roman"/>
          <w:szCs w:val="24"/>
          <w:lang w:val="hr-HR"/>
        </w:rPr>
        <w:t>E-</w:t>
      </w:r>
      <w:r w:rsidR="008A2151" w:rsidRPr="00870028">
        <w:rPr>
          <w:rFonts w:hAnsi="Times New Roman" w:ascii="Times New Roman"/>
          <w:szCs w:val="24"/>
          <w:lang w:val="hr-HR"/>
        </w:rPr>
        <w:t>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Nakon pravomoćnosti rješenja o dosudi i nakon što kupac položi kupovninu, sud će donijeti zaključak o predaji nekretnina kupcu.</w:t>
      </w: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</w:t>
      </w:r>
      <w:r w:rsidR="008A2151" w:rsidRPr="00870028">
        <w:rPr>
          <w:rFonts w:hAnsi="Times New Roman" w:ascii="Times New Roman"/>
          <w:szCs w:val="24"/>
          <w:lang w:val="hr-HR"/>
        </w:rPr>
        <w:lastRenderedPageBreak/>
        <w:t>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E6417B">
        <w:rPr>
          <w:rFonts w:hAnsi="Times New Roman" w:ascii="Times New Roman"/>
          <w:szCs w:val="24"/>
          <w:lang w:val="hr-HR"/>
        </w:rPr>
        <w:t>10,00</w:t>
      </w:r>
      <w:r w:rsidR="007E698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C18" w:rsidP="000B057F" w:rsidR="00DF1C18">
      <w:r>
        <w:separator/>
      </w:r>
    </w:p>
  </w:endnote>
  <w:endnote w:id="0" w:type="continuationSeparator">
    <w:p w:rsidRDefault="00DF1C18" w:rsidP="000B057F" w:rsidR="00DF1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C18" w:rsidP="000B057F" w:rsidR="00DF1C18">
      <w:r>
        <w:separator/>
      </w:r>
    </w:p>
  </w:footnote>
  <w:footnote w:id="0" w:type="continuationSeparator">
    <w:p w:rsidRDefault="00DF1C18" w:rsidP="000B057F" w:rsidR="00DF1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F712F0" w:rsidRPr="00F712F0">
      <w:rPr>
        <w:rFonts w:hAnsi="Times New Roman" w:ascii="Times New Roman"/>
        <w:noProof/>
        <w:lang w:val="hr-HR"/>
      </w:rPr>
      <w:t>3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4D3B5E">
      <w:rPr>
        <w:rFonts w:hAnsi="Times New Roman" w:ascii="Times New Roman"/>
        <w:szCs w:val="24"/>
        <w:lang w:val="hr-HR"/>
      </w:rPr>
      <w:t>5</w:t>
    </w:r>
    <w:r w:rsidR="00E6417B">
      <w:rPr>
        <w:rFonts w:hAnsi="Times New Roman" w:ascii="Times New Roman"/>
        <w:szCs w:val="24"/>
        <w:lang w:val="hr-HR"/>
      </w:rPr>
      <w:t>5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19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2631"/>
    <w:rsid w:val="00014CD3"/>
    <w:rsid w:val="00016D31"/>
    <w:rsid w:val="00040F9A"/>
    <w:rsid w:val="000527A2"/>
    <w:rsid w:val="00054329"/>
    <w:rsid w:val="00063254"/>
    <w:rsid w:val="000755CF"/>
    <w:rsid w:val="0007717A"/>
    <w:rsid w:val="0009229A"/>
    <w:rsid w:val="00095EAE"/>
    <w:rsid w:val="000B057F"/>
    <w:rsid w:val="000C6BDD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20159E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B175C"/>
    <w:rsid w:val="003B5300"/>
    <w:rsid w:val="00487407"/>
    <w:rsid w:val="004A2A35"/>
    <w:rsid w:val="004D3B5E"/>
    <w:rsid w:val="004D6B4C"/>
    <w:rsid w:val="004F15B9"/>
    <w:rsid w:val="004F6F72"/>
    <w:rsid w:val="005202E5"/>
    <w:rsid w:val="005458D2"/>
    <w:rsid w:val="00570DDC"/>
    <w:rsid w:val="005B2F87"/>
    <w:rsid w:val="005B6406"/>
    <w:rsid w:val="00637964"/>
    <w:rsid w:val="006421A7"/>
    <w:rsid w:val="0065663C"/>
    <w:rsid w:val="00672D2F"/>
    <w:rsid w:val="00673DE9"/>
    <w:rsid w:val="0067671A"/>
    <w:rsid w:val="006C5B86"/>
    <w:rsid w:val="00701B36"/>
    <w:rsid w:val="00740940"/>
    <w:rsid w:val="007669C8"/>
    <w:rsid w:val="00774BB2"/>
    <w:rsid w:val="00780F99"/>
    <w:rsid w:val="00782933"/>
    <w:rsid w:val="00783503"/>
    <w:rsid w:val="007B1BFA"/>
    <w:rsid w:val="007D06CE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9215B"/>
    <w:rsid w:val="008A2151"/>
    <w:rsid w:val="008A5D94"/>
    <w:rsid w:val="008C18C1"/>
    <w:rsid w:val="008C3A94"/>
    <w:rsid w:val="008E3512"/>
    <w:rsid w:val="008E38F0"/>
    <w:rsid w:val="00964353"/>
    <w:rsid w:val="00964EE5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6B06"/>
    <w:rsid w:val="00A374C3"/>
    <w:rsid w:val="00A40CD0"/>
    <w:rsid w:val="00A53037"/>
    <w:rsid w:val="00A62271"/>
    <w:rsid w:val="00A659FF"/>
    <w:rsid w:val="00AA27DD"/>
    <w:rsid w:val="00AA42B9"/>
    <w:rsid w:val="00AA606D"/>
    <w:rsid w:val="00AC57A7"/>
    <w:rsid w:val="00AD0FDB"/>
    <w:rsid w:val="00AF485B"/>
    <w:rsid w:val="00AF7D56"/>
    <w:rsid w:val="00B00BCC"/>
    <w:rsid w:val="00B1642C"/>
    <w:rsid w:val="00B25E54"/>
    <w:rsid w:val="00B2699A"/>
    <w:rsid w:val="00B311B3"/>
    <w:rsid w:val="00B45B2C"/>
    <w:rsid w:val="00B6253C"/>
    <w:rsid w:val="00B80EF2"/>
    <w:rsid w:val="00B84542"/>
    <w:rsid w:val="00BD06FF"/>
    <w:rsid w:val="00BE5054"/>
    <w:rsid w:val="00C066D6"/>
    <w:rsid w:val="00C136A8"/>
    <w:rsid w:val="00C27550"/>
    <w:rsid w:val="00C27F97"/>
    <w:rsid w:val="00C3387F"/>
    <w:rsid w:val="00C37188"/>
    <w:rsid w:val="00C41C40"/>
    <w:rsid w:val="00C47C9F"/>
    <w:rsid w:val="00C642B5"/>
    <w:rsid w:val="00C72D2B"/>
    <w:rsid w:val="00C7425F"/>
    <w:rsid w:val="00C841BC"/>
    <w:rsid w:val="00CA200B"/>
    <w:rsid w:val="00CA47F2"/>
    <w:rsid w:val="00CA6704"/>
    <w:rsid w:val="00CD516D"/>
    <w:rsid w:val="00D045B4"/>
    <w:rsid w:val="00D165A4"/>
    <w:rsid w:val="00D50CF6"/>
    <w:rsid w:val="00D636DA"/>
    <w:rsid w:val="00D90682"/>
    <w:rsid w:val="00D90998"/>
    <w:rsid w:val="00D93CB0"/>
    <w:rsid w:val="00DD1050"/>
    <w:rsid w:val="00DD2E11"/>
    <w:rsid w:val="00DF1C18"/>
    <w:rsid w:val="00DF684C"/>
    <w:rsid w:val="00DF7859"/>
    <w:rsid w:val="00E0360A"/>
    <w:rsid w:val="00E03916"/>
    <w:rsid w:val="00E11F4A"/>
    <w:rsid w:val="00E157C2"/>
    <w:rsid w:val="00E32D19"/>
    <w:rsid w:val="00E549AA"/>
    <w:rsid w:val="00E6417B"/>
    <w:rsid w:val="00E86D2F"/>
    <w:rsid w:val="00EC5716"/>
    <w:rsid w:val="00ED085C"/>
    <w:rsid w:val="00EF1F12"/>
    <w:rsid w:val="00EF7E53"/>
    <w:rsid w:val="00F157A2"/>
    <w:rsid w:val="00F2447D"/>
    <w:rsid w:val="00F42F24"/>
    <w:rsid w:val="00F62458"/>
    <w:rsid w:val="00F666FD"/>
    <w:rsid w:val="00F712F0"/>
    <w:rsid w:val="00F72F1D"/>
    <w:rsid w:val="00F90AF5"/>
    <w:rsid w:val="00F96741"/>
    <w:rsid w:val="00FE069A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1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2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2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2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2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1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2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2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2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2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veljače 2016.</izvorni_sadrzaj>
    <derivirana_varijabla naziv="DomainObject.StvarniPocetakDatum_1">1. veljače 2016.</derivirana_varijabla>
  </DomainObject.StvarniPocetakDatum>
  <DomainObject.StvarniZavrsetakDatum>
    <izvorni_sadrzaj>1. veljače 2016.</izvorni_sadrzaj>
    <derivirana_varijabla naziv="DomainObject.StvarniZavrsetakDatum_1">1. veljače 2016.</derivirana_varijabla>
  </DomainObject.StvarniZavrsetakDatum>
  <DomainObject.PlaniraniZavrsetakDatum>
    <izvorni_sadrzaj>1. veljače 2016.</izvorni_sadrzaj>
    <derivirana_varijabla naziv="DomainObject.PlaniraniZavrsetakDatum_1">1. veljače 2016.</derivirana_varijabla>
  </DomainObject.PlaniraniZavrsetakDatum>
  <DomainObject.PlaniraniPocetakDatum>
    <izvorni_sadrzaj>1. veljače 2016.</izvorni_sadrzaj>
    <derivirana_varijabla naziv="DomainObject.PlaniraniPocetakDatum_1">1. veljače 2016.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>
      <item>ŽUPANIJSKO DRŽAVNO ODVJETNIŠTVO U VARAŽDINU Građansko upravni odjel</item>
      <item>NENAD HOMAR</item>
      <item>POREZNA UPRAVA ČAKOVEC</item>
      <item>ML GRAD PROJEKT društvo s ograničenom odgovornošću za građenje, trgovinu i poslovanje nekretninama</item>
      <item>RENATA FILIPOVIĆ</item>
    </izvorni_sadrzaj>
    <derivirana_varijabla naziv="DomainObject.UcesnikSudskeRadnjeListNaziv_1">
      <item>ŽUPANIJSKO DRŽAVNO ODVJETNIŠTVO U VARAŽDINU Građansko upravni odjel</item>
      <item>NENAD HOMAR</item>
      <item>POREZNA UPRAVA ČAKOVEC</item>
      <item>ML GRAD PROJEKT društvo s ograničenom odgovornošću za građenje, trgovinu i poslovanje nekretninama</item>
      <item>RENATA FILIPOVIĆ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809</properties:Words>
  <properties:Characters>4363</properties:Characters>
  <properties:Lines>114</properties:Lines>
  <properties:Paragraphs>43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2016-02-01T09:00:00Z</cp:lastPrinted>
  <dcterms:modified xmlns:xsi="http://www.w3.org/2001/XMLSchema-instance" xsi:type="dcterms:W3CDTF">2016-02-01T14:01:00Z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