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24286" w14:paraId="0924286" w:rsidRDefault="00F62F05" w:rsidP="00F62F05" w:rsidR="00F62F05" w:rsidRPr="00F62F05">
      <w:pPr>
        <w:pStyle w:val="Bezproreda"/>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sidRPr="00F62F05">
        <w:rPr>
          <w:rFonts w:cs="Times New Roman" w:hAnsi="Times New Roman" w:ascii="Times New Roman"/>
          <w:sz w:val="24"/>
        </w:rPr>
        <w:t xml:space="preserve">     </w:t>
      </w:r>
      <w:r w:rsidRPr="00F62F05">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2F05" w:rsidP="00F62F05" w:rsidR="00F62F05" w:rsidRPr="00F62F05">
      <w:pPr>
        <w:pStyle w:val="Bezproreda"/>
        <w:rPr>
          <w:rFonts w:cs="Times New Roman" w:hAnsi="Times New Roman" w:ascii="Times New Roman"/>
          <w:sz w:val="24"/>
        </w:rPr>
      </w:pPr>
      <w:r w:rsidRPr="00F62F05">
        <w:rPr>
          <w:rFonts w:cs="Times New Roman" w:eastAsia="MS Mincho" w:hAnsi="Times New Roman" w:ascii="Times New Roman"/>
          <w:sz w:val="24"/>
          <w:szCs w:val="24"/>
        </w:rPr>
        <w:t xml:space="preserve">   REPUBLIKA HRVATSKA</w:t>
      </w:r>
    </w:p>
    <w:p w:rsidRDefault="00F62F05" w:rsidP="00F62F05" w:rsidR="00F62F05" w:rsidRPr="00F62F05">
      <w:pPr>
        <w:pStyle w:val="Bezproreda"/>
        <w:rPr>
          <w:rFonts w:cs="Times New Roman" w:hAnsi="Times New Roman" w:ascii="Times New Roman"/>
          <w:sz w:val="24"/>
        </w:rPr>
      </w:pPr>
      <w:r w:rsidRPr="00F62F05">
        <w:rPr>
          <w:rFonts w:cs="Times New Roman" w:eastAsia="MS Mincho" w:hAnsi="Times New Roman" w:ascii="Times New Roman"/>
          <w:sz w:val="24"/>
          <w:szCs w:val="24"/>
        </w:rPr>
        <w:t>TRGOVAČKI SUD U RIJECI</w:t>
      </w:r>
    </w:p>
    <w:p w:rsidRDefault="00F62F05" w:rsidP="00F62F05" w:rsidR="00F62F05" w:rsidRPr="00F62F05">
      <w:pPr>
        <w:pStyle w:val="Bezproreda"/>
        <w:rPr>
          <w:rFonts w:cs="Times New Roman" w:eastAsia="MS Mincho" w:hAnsi="Times New Roman" w:ascii="Times New Roman"/>
          <w:sz w:val="24"/>
          <w:szCs w:val="24"/>
        </w:rPr>
      </w:pPr>
      <w:r w:rsidRPr="00F62F05">
        <w:rPr>
          <w:rFonts w:cs="Times New Roman" w:eastAsia="MS Mincho" w:hAnsi="Times New Roman" w:ascii="Times New Roman"/>
          <w:sz w:val="24"/>
          <w:szCs w:val="24"/>
        </w:rPr>
        <w:t xml:space="preserve">       Rijeka, Zadarska 1 i 3</w:t>
      </w:r>
    </w:p>
    <w:p w:rsidRDefault="00321284" w:rsidP="00321284" w:rsidR="00321284" w:rsidRPr="00321284">
      <w:pPr>
        <w:pStyle w:val="Bezproreda"/>
        <w:jc w:val="both"/>
        <w:rPr>
          <w:rFonts w:cs="Times New Roman" w:hAnsi="Times New Roman" w:ascii="Times New Roman"/>
          <w:sz w:val="24"/>
        </w:rPr>
      </w:pPr>
    </w:p>
    <w:p w:rsidRDefault="00FB3D56" w:rsidP="00321284" w:rsidR="00321284" w:rsidRPr="00321284">
      <w:pPr>
        <w:pStyle w:val="Bezproreda"/>
        <w:jc w:val="right"/>
        <w:rPr>
          <w:rFonts w:cs="Times New Roman" w:hAnsi="Times New Roman" w:ascii="Times New Roman"/>
          <w:sz w:val="24"/>
        </w:rPr>
      </w:pPr>
      <w:r>
        <w:rPr>
          <w:rFonts w:cs="Times New Roman" w:hAnsi="Times New Roman" w:ascii="Times New Roman"/>
          <w:sz w:val="24"/>
        </w:rPr>
        <w:t>Poslovni</w:t>
      </w:r>
      <w:r w:rsidR="00321284">
        <w:rPr>
          <w:rFonts w:cs="Times New Roman" w:hAnsi="Times New Roman" w:ascii="Times New Roman"/>
          <w:sz w:val="24"/>
        </w:rPr>
        <w:t xml:space="preserve"> broj 15 St-</w:t>
      </w:r>
      <w:r w:rsidR="0070609A">
        <w:rPr>
          <w:rFonts w:cs="Times New Roman" w:hAnsi="Times New Roman" w:ascii="Times New Roman"/>
          <w:sz w:val="24"/>
        </w:rPr>
        <w:t>616</w:t>
      </w:r>
      <w:r>
        <w:rPr>
          <w:rFonts w:cs="Times New Roman" w:hAnsi="Times New Roman" w:ascii="Times New Roman"/>
          <w:sz w:val="24"/>
        </w:rPr>
        <w:t>/18</w:t>
      </w:r>
      <w:r w:rsidR="00DD0746">
        <w:rPr>
          <w:rFonts w:cs="Times New Roman" w:hAnsi="Times New Roman" w:ascii="Times New Roman"/>
          <w:sz w:val="24"/>
        </w:rPr>
        <w:t>-2</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70609A">
      <w:pPr>
        <w:pStyle w:val="Bezproreda"/>
        <w:jc w:val="center"/>
        <w:rPr>
          <w:rFonts w:cs="Times New Roman" w:hAnsi="Times New Roman" w:ascii="Times New Roman"/>
          <w:sz w:val="24"/>
        </w:rPr>
      </w:pPr>
      <w:r w:rsidRPr="0070609A">
        <w:rPr>
          <w:rFonts w:cs="Times New Roman" w:hAnsi="Times New Roman" w:ascii="Times New Roman"/>
          <w:sz w:val="24"/>
        </w:rPr>
        <w:t>R E P U B L I K A   H R V A T S K A</w:t>
      </w:r>
    </w:p>
    <w:p w:rsidRDefault="00321284" w:rsidP="00321284" w:rsidR="00321284" w:rsidRPr="0070609A">
      <w:pPr>
        <w:pStyle w:val="Bezproreda"/>
        <w:jc w:val="center"/>
        <w:rPr>
          <w:rFonts w:cs="Times New Roman" w:hAnsi="Times New Roman" w:ascii="Times New Roman"/>
          <w:sz w:val="24"/>
        </w:rPr>
      </w:pPr>
    </w:p>
    <w:p w:rsidRDefault="00321284" w:rsidP="00321284" w:rsidR="00321284" w:rsidRPr="0070609A">
      <w:pPr>
        <w:pStyle w:val="Bezproreda"/>
        <w:jc w:val="center"/>
        <w:rPr>
          <w:rFonts w:cs="Times New Roman" w:hAnsi="Times New Roman" w:ascii="Times New Roman"/>
          <w:sz w:val="24"/>
        </w:rPr>
      </w:pPr>
      <w:r w:rsidRPr="0070609A">
        <w:rPr>
          <w:rFonts w:cs="Times New Roman" w:hAnsi="Times New Roman" w:ascii="Times New Roman"/>
          <w:sz w:val="24"/>
        </w:rPr>
        <w:t>Z A K L J U Č A K</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Pr>
          <w:rFonts w:cs="Times New Roman" w:hAnsi="Times New Roman" w:ascii="Times New Roman"/>
          <w:sz w:val="24"/>
        </w:rPr>
        <w:tab/>
      </w:r>
      <w:r w:rsidRPr="00321284">
        <w:rPr>
          <w:rFonts w:cs="Times New Roman" w:hAnsi="Times New Roman" w:ascii="Times New Roman"/>
          <w:sz w:val="24"/>
        </w:rPr>
        <w:t>Trgovački sud u Rijeci,</w:t>
      </w:r>
      <w:r>
        <w:rPr>
          <w:rFonts w:cs="Times New Roman" w:hAnsi="Times New Roman" w:ascii="Times New Roman"/>
          <w:sz w:val="24"/>
        </w:rPr>
        <w:t xml:space="preserve"> </w:t>
      </w:r>
      <w:r w:rsidRPr="00321284">
        <w:rPr>
          <w:rFonts w:cs="Times New Roman" w:hAnsi="Times New Roman" w:ascii="Times New Roman"/>
          <w:sz w:val="24"/>
        </w:rPr>
        <w:t>OIB 88785964957</w:t>
      </w:r>
      <w:r>
        <w:rPr>
          <w:rFonts w:cs="Times New Roman" w:hAnsi="Times New Roman" w:ascii="Times New Roman"/>
          <w:sz w:val="24"/>
        </w:rPr>
        <w:t>,</w:t>
      </w:r>
      <w:r w:rsidRPr="00321284">
        <w:rPr>
          <w:rFonts w:cs="Times New Roman" w:hAnsi="Times New Roman" w:ascii="Times New Roman"/>
          <w:sz w:val="24"/>
        </w:rPr>
        <w:t xml:space="preserve"> po sucu </w:t>
      </w:r>
      <w:r>
        <w:rPr>
          <w:rFonts w:cs="Times New Roman" w:hAnsi="Times New Roman" w:ascii="Times New Roman"/>
          <w:sz w:val="24"/>
        </w:rPr>
        <w:t xml:space="preserve">pojedincu </w:t>
      </w:r>
      <w:r w:rsidRPr="00321284">
        <w:rPr>
          <w:rFonts w:cs="Times New Roman" w:hAnsi="Times New Roman" w:ascii="Times New Roman"/>
          <w:sz w:val="24"/>
        </w:rPr>
        <w:t>Danieli Korlević, odlučujući o prijedlogu predlagatelja</w:t>
      </w:r>
      <w:r w:rsidR="0074716D">
        <w:rPr>
          <w:rFonts w:cs="Times New Roman" w:hAnsi="Times New Roman" w:ascii="Times New Roman"/>
          <w:sz w:val="24"/>
        </w:rPr>
        <w:t xml:space="preserve"> -</w:t>
      </w:r>
      <w:r w:rsidRPr="00321284">
        <w:rPr>
          <w:rFonts w:cs="Times New Roman" w:hAnsi="Times New Roman" w:ascii="Times New Roman"/>
          <w:sz w:val="24"/>
        </w:rPr>
        <w:t xml:space="preserve"> vjerovnika </w:t>
      </w:r>
      <w:r w:rsidR="0070609A">
        <w:rPr>
          <w:rFonts w:cs="Times New Roman" w:hAnsi="Times New Roman" w:ascii="Times New Roman"/>
          <w:sz w:val="24"/>
        </w:rPr>
        <w:t xml:space="preserve">APS DELTA S.A., 1 </w:t>
      </w:r>
      <w:proofErr w:type="spellStart"/>
      <w:r w:rsidR="0070609A">
        <w:rPr>
          <w:rFonts w:cs="Times New Roman" w:hAnsi="Times New Roman" w:ascii="Times New Roman"/>
          <w:sz w:val="24"/>
        </w:rPr>
        <w:t>rue</w:t>
      </w:r>
      <w:proofErr w:type="spellEnd"/>
      <w:r w:rsidR="0070609A">
        <w:rPr>
          <w:rFonts w:cs="Times New Roman" w:hAnsi="Times New Roman" w:ascii="Times New Roman"/>
          <w:sz w:val="24"/>
        </w:rPr>
        <w:t xml:space="preserve"> </w:t>
      </w:r>
      <w:proofErr w:type="spellStart"/>
      <w:r w:rsidR="0070609A">
        <w:rPr>
          <w:rFonts w:cs="Times New Roman" w:hAnsi="Times New Roman" w:ascii="Times New Roman"/>
          <w:sz w:val="24"/>
        </w:rPr>
        <w:t>Jean</w:t>
      </w:r>
      <w:proofErr w:type="spellEnd"/>
      <w:r w:rsidR="0070609A">
        <w:rPr>
          <w:rFonts w:cs="Times New Roman" w:hAnsi="Times New Roman" w:ascii="Times New Roman"/>
          <w:sz w:val="24"/>
        </w:rPr>
        <w:t xml:space="preserve"> </w:t>
      </w:r>
      <w:proofErr w:type="spellStart"/>
      <w:r w:rsidR="0070609A">
        <w:rPr>
          <w:rFonts w:cs="Times New Roman" w:hAnsi="Times New Roman" w:ascii="Times New Roman"/>
          <w:sz w:val="24"/>
        </w:rPr>
        <w:t>Piret</w:t>
      </w:r>
      <w:proofErr w:type="spellEnd"/>
      <w:r w:rsidR="0070609A">
        <w:rPr>
          <w:rFonts w:cs="Times New Roman" w:hAnsi="Times New Roman" w:ascii="Times New Roman"/>
          <w:sz w:val="24"/>
        </w:rPr>
        <w:t>, L-2350-Luxemburg, OIB 45421012929</w:t>
      </w:r>
      <w:r w:rsidR="00DD0746">
        <w:rPr>
          <w:rFonts w:cs="Times New Roman" w:hAnsi="Times New Roman" w:ascii="Times New Roman"/>
          <w:sz w:val="24"/>
        </w:rPr>
        <w:t xml:space="preserve">, </w:t>
      </w:r>
      <w:r w:rsidR="0070609A">
        <w:rPr>
          <w:rFonts w:cs="Times New Roman" w:hAnsi="Times New Roman" w:ascii="Times New Roman"/>
          <w:sz w:val="24"/>
        </w:rPr>
        <w:t>kojeg zastupa opunomoćenik Mislav Bi</w:t>
      </w:r>
      <w:r w:rsidR="0060711F">
        <w:rPr>
          <w:rFonts w:cs="Times New Roman" w:hAnsi="Times New Roman" w:ascii="Times New Roman"/>
          <w:sz w:val="24"/>
        </w:rPr>
        <w:t>s</w:t>
      </w:r>
      <w:r w:rsidR="0070609A">
        <w:rPr>
          <w:rFonts w:cs="Times New Roman" w:hAnsi="Times New Roman" w:ascii="Times New Roman"/>
          <w:sz w:val="24"/>
        </w:rPr>
        <w:t>t</w:t>
      </w:r>
      <w:r w:rsidR="0060711F">
        <w:rPr>
          <w:rFonts w:cs="Times New Roman" w:hAnsi="Times New Roman" w:ascii="Times New Roman"/>
          <w:sz w:val="24"/>
        </w:rPr>
        <w:t>r</w:t>
      </w:r>
      <w:r w:rsidR="0070609A">
        <w:rPr>
          <w:rFonts w:cs="Times New Roman" w:hAnsi="Times New Roman" w:ascii="Times New Roman"/>
          <w:sz w:val="24"/>
        </w:rPr>
        <w:t xml:space="preserve">ović odvjetnik u Zagrebu, Trg Petra Svačića 6/III, </w:t>
      </w:r>
      <w:r w:rsidRPr="00321284">
        <w:rPr>
          <w:rFonts w:cs="Times New Roman" w:hAnsi="Times New Roman" w:ascii="Times New Roman"/>
          <w:sz w:val="24"/>
        </w:rPr>
        <w:t xml:space="preserve">za otvaranje stečajnog postupka nad dužnikom </w:t>
      </w:r>
      <w:r w:rsidR="0070609A">
        <w:rPr>
          <w:rFonts w:cs="Times New Roman" w:hAnsi="Times New Roman" w:ascii="Times New Roman"/>
          <w:sz w:val="24"/>
        </w:rPr>
        <w:t xml:space="preserve">GINA društvo s ograničenom odgovornošću, </w:t>
      </w:r>
      <w:proofErr w:type="spellStart"/>
      <w:r w:rsidR="0070609A">
        <w:rPr>
          <w:rFonts w:cs="Times New Roman" w:hAnsi="Times New Roman" w:ascii="Times New Roman"/>
          <w:sz w:val="24"/>
        </w:rPr>
        <w:t>Kupjak</w:t>
      </w:r>
      <w:proofErr w:type="spellEnd"/>
      <w:r w:rsidR="0070609A">
        <w:rPr>
          <w:rFonts w:cs="Times New Roman" w:hAnsi="Times New Roman" w:ascii="Times New Roman"/>
          <w:sz w:val="24"/>
        </w:rPr>
        <w:t xml:space="preserve">, </w:t>
      </w:r>
      <w:proofErr w:type="spellStart"/>
      <w:r w:rsidR="0070609A">
        <w:rPr>
          <w:rFonts w:cs="Times New Roman" w:hAnsi="Times New Roman" w:ascii="Times New Roman"/>
          <w:sz w:val="24"/>
        </w:rPr>
        <w:t>Kupjak</w:t>
      </w:r>
      <w:proofErr w:type="spellEnd"/>
      <w:r w:rsidR="0070609A">
        <w:rPr>
          <w:rFonts w:cs="Times New Roman" w:hAnsi="Times New Roman" w:ascii="Times New Roman"/>
          <w:sz w:val="24"/>
        </w:rPr>
        <w:t xml:space="preserve"> 84/C, OIB 97326753210</w:t>
      </w:r>
      <w:r w:rsidRPr="00321284">
        <w:rPr>
          <w:rFonts w:cs="Times New Roman" w:hAnsi="Times New Roman" w:ascii="Times New Roman"/>
          <w:sz w:val="24"/>
        </w:rPr>
        <w:t xml:space="preserve">, dana </w:t>
      </w:r>
      <w:r w:rsidR="0070609A">
        <w:rPr>
          <w:rFonts w:cs="Times New Roman" w:hAnsi="Times New Roman" w:ascii="Times New Roman"/>
          <w:sz w:val="24"/>
        </w:rPr>
        <w:t>09. studenoga 2018. godine</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70609A">
      <w:pPr>
        <w:pStyle w:val="Bezproreda"/>
        <w:jc w:val="center"/>
        <w:rPr>
          <w:rFonts w:cs="Times New Roman" w:hAnsi="Times New Roman" w:ascii="Times New Roman"/>
          <w:sz w:val="24"/>
        </w:rPr>
      </w:pPr>
      <w:r w:rsidRPr="0070609A">
        <w:rPr>
          <w:rFonts w:cs="Times New Roman" w:hAnsi="Times New Roman" w:ascii="Times New Roman"/>
          <w:sz w:val="24"/>
        </w:rPr>
        <w:t>z a k l j u č i o    j e</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 xml:space="preserve">I. </w:t>
      </w:r>
      <w:r>
        <w:rPr>
          <w:rFonts w:cs="Times New Roman" w:hAnsi="Times New Roman" w:ascii="Times New Roman"/>
          <w:sz w:val="24"/>
        </w:rPr>
        <w:tab/>
      </w:r>
      <w:r w:rsidRPr="00321284">
        <w:rPr>
          <w:rFonts w:cs="Times New Roman" w:hAnsi="Times New Roman" w:ascii="Times New Roman"/>
          <w:sz w:val="24"/>
        </w:rPr>
        <w:t xml:space="preserve">Poziva se predlagatelj u roku od 15 dana od </w:t>
      </w:r>
      <w:r w:rsidR="00FB3D56">
        <w:rPr>
          <w:rFonts w:cs="Times New Roman" w:hAnsi="Times New Roman" w:ascii="Times New Roman"/>
          <w:sz w:val="24"/>
        </w:rPr>
        <w:t>dostave</w:t>
      </w:r>
      <w:r w:rsidRPr="00321284">
        <w:rPr>
          <w:rFonts w:cs="Times New Roman" w:hAnsi="Times New Roman" w:ascii="Times New Roman"/>
          <w:sz w:val="24"/>
        </w:rPr>
        <w:t xml:space="preserve"> ovog zaključka učini</w:t>
      </w:r>
      <w:r>
        <w:rPr>
          <w:rFonts w:cs="Times New Roman" w:hAnsi="Times New Roman" w:ascii="Times New Roman"/>
          <w:sz w:val="24"/>
        </w:rPr>
        <w:t>ti</w:t>
      </w:r>
      <w:r w:rsidR="00FB3D56">
        <w:rPr>
          <w:rFonts w:cs="Times New Roman" w:hAnsi="Times New Roman" w:ascii="Times New Roman"/>
          <w:sz w:val="24"/>
        </w:rPr>
        <w:t xml:space="preserve"> vjerojatnim da </w:t>
      </w:r>
      <w:r w:rsidR="0060711F">
        <w:rPr>
          <w:rFonts w:cs="Times New Roman" w:hAnsi="Times New Roman" w:ascii="Times New Roman"/>
          <w:sz w:val="24"/>
        </w:rPr>
        <w:t xml:space="preserve">svoju novčanu </w:t>
      </w:r>
      <w:r w:rsidR="00FB3D56">
        <w:rPr>
          <w:rFonts w:cs="Times New Roman" w:hAnsi="Times New Roman" w:ascii="Times New Roman"/>
          <w:sz w:val="24"/>
        </w:rPr>
        <w:t>tražbinu</w:t>
      </w:r>
      <w:r w:rsidRPr="00321284">
        <w:rPr>
          <w:rFonts w:cs="Times New Roman" w:hAnsi="Times New Roman" w:ascii="Times New Roman"/>
          <w:sz w:val="24"/>
        </w:rPr>
        <w:t xml:space="preserve"> </w:t>
      </w:r>
      <w:r>
        <w:rPr>
          <w:rFonts w:cs="Times New Roman" w:hAnsi="Times New Roman" w:ascii="Times New Roman"/>
          <w:sz w:val="24"/>
        </w:rPr>
        <w:t xml:space="preserve">prema dužniku </w:t>
      </w:r>
      <w:r w:rsidRPr="00321284">
        <w:rPr>
          <w:rFonts w:cs="Times New Roman" w:hAnsi="Times New Roman" w:ascii="Times New Roman"/>
          <w:sz w:val="24"/>
        </w:rPr>
        <w:t xml:space="preserve">u iznosu </w:t>
      </w:r>
      <w:r w:rsidR="0060711F">
        <w:rPr>
          <w:rFonts w:cs="Times New Roman" w:hAnsi="Times New Roman" w:ascii="Times New Roman"/>
          <w:sz w:val="24"/>
        </w:rPr>
        <w:t>3.872.163,65</w:t>
      </w:r>
      <w:r w:rsidR="00FB3D56">
        <w:rPr>
          <w:rFonts w:cs="Times New Roman" w:hAnsi="Times New Roman" w:ascii="Times New Roman"/>
          <w:sz w:val="24"/>
        </w:rPr>
        <w:t xml:space="preserve"> </w:t>
      </w:r>
      <w:r w:rsidRPr="00321284">
        <w:rPr>
          <w:rFonts w:cs="Times New Roman" w:hAnsi="Times New Roman" w:ascii="Times New Roman"/>
          <w:sz w:val="24"/>
        </w:rPr>
        <w:t>kn neće moći potpuno namiriti iz pr</w:t>
      </w:r>
      <w:r w:rsidR="00FB3D56">
        <w:rPr>
          <w:rFonts w:cs="Times New Roman" w:hAnsi="Times New Roman" w:ascii="Times New Roman"/>
          <w:sz w:val="24"/>
        </w:rPr>
        <w:t xml:space="preserve">edmeta na koji se odnosi </w:t>
      </w:r>
      <w:r w:rsidR="0060711F">
        <w:rPr>
          <w:rFonts w:cs="Times New Roman" w:hAnsi="Times New Roman" w:ascii="Times New Roman"/>
          <w:sz w:val="24"/>
        </w:rPr>
        <w:t xml:space="preserve">njihovo </w:t>
      </w:r>
      <w:proofErr w:type="spellStart"/>
      <w:r w:rsidRPr="00321284">
        <w:rPr>
          <w:rFonts w:cs="Times New Roman" w:hAnsi="Times New Roman" w:ascii="Times New Roman"/>
          <w:sz w:val="24"/>
        </w:rPr>
        <w:t>razlučno</w:t>
      </w:r>
      <w:proofErr w:type="spellEnd"/>
      <w:r w:rsidRPr="00321284">
        <w:rPr>
          <w:rFonts w:cs="Times New Roman" w:hAnsi="Times New Roman" w:ascii="Times New Roman"/>
          <w:sz w:val="24"/>
        </w:rPr>
        <w:t xml:space="preserve"> pravo, </w:t>
      </w:r>
      <w:r w:rsidR="0060711F">
        <w:rPr>
          <w:rFonts w:cs="Times New Roman" w:hAnsi="Times New Roman" w:ascii="Times New Roman"/>
          <w:sz w:val="24"/>
        </w:rPr>
        <w:t xml:space="preserve">k.č.br.1134/2, </w:t>
      </w:r>
      <w:proofErr w:type="spellStart"/>
      <w:r w:rsidR="0060711F">
        <w:rPr>
          <w:rFonts w:cs="Times New Roman" w:hAnsi="Times New Roman" w:ascii="Times New Roman"/>
          <w:sz w:val="24"/>
        </w:rPr>
        <w:t>Matanoci</w:t>
      </w:r>
      <w:proofErr w:type="spellEnd"/>
      <w:r w:rsidR="0060711F">
        <w:rPr>
          <w:rFonts w:cs="Times New Roman" w:hAnsi="Times New Roman" w:ascii="Times New Roman"/>
          <w:sz w:val="24"/>
        </w:rPr>
        <w:t xml:space="preserve">, dvorište, stambena zgrada, površine 505 m2, upisana u </w:t>
      </w:r>
      <w:proofErr w:type="spellStart"/>
      <w:r w:rsidR="0060711F">
        <w:rPr>
          <w:rFonts w:cs="Times New Roman" w:hAnsi="Times New Roman" w:ascii="Times New Roman"/>
          <w:sz w:val="24"/>
        </w:rPr>
        <w:t>zk.ul</w:t>
      </w:r>
      <w:proofErr w:type="spellEnd"/>
      <w:r w:rsidR="0060711F">
        <w:rPr>
          <w:rFonts w:cs="Times New Roman" w:hAnsi="Times New Roman" w:ascii="Times New Roman"/>
          <w:sz w:val="24"/>
        </w:rPr>
        <w:t xml:space="preserve">. 2198, k.o. Ravna Gora, k.č.br. 1134/1, </w:t>
      </w:r>
      <w:proofErr w:type="spellStart"/>
      <w:r w:rsidR="0060711F">
        <w:rPr>
          <w:rFonts w:cs="Times New Roman" w:hAnsi="Times New Roman" w:ascii="Times New Roman"/>
          <w:sz w:val="24"/>
        </w:rPr>
        <w:t>Matanoci</w:t>
      </w:r>
      <w:proofErr w:type="spellEnd"/>
      <w:r w:rsidR="0060711F">
        <w:rPr>
          <w:rFonts w:cs="Times New Roman" w:hAnsi="Times New Roman" w:ascii="Times New Roman"/>
          <w:sz w:val="24"/>
        </w:rPr>
        <w:t xml:space="preserve">, dvorište, stambena zgrada, površine 545 m2, upisana u </w:t>
      </w:r>
      <w:proofErr w:type="spellStart"/>
      <w:r w:rsidR="0060711F">
        <w:rPr>
          <w:rFonts w:cs="Times New Roman" w:hAnsi="Times New Roman" w:ascii="Times New Roman"/>
          <w:sz w:val="24"/>
        </w:rPr>
        <w:t>zk.ul</w:t>
      </w:r>
      <w:proofErr w:type="spellEnd"/>
      <w:r w:rsidR="0060711F">
        <w:rPr>
          <w:rFonts w:cs="Times New Roman" w:hAnsi="Times New Roman" w:ascii="Times New Roman"/>
          <w:sz w:val="24"/>
        </w:rPr>
        <w:t xml:space="preserve">. 2197, k.o. Ravna Gora, k.č.br. 7729, livada – </w:t>
      </w:r>
      <w:proofErr w:type="spellStart"/>
      <w:r w:rsidR="0060711F">
        <w:rPr>
          <w:rFonts w:cs="Times New Roman" w:hAnsi="Times New Roman" w:ascii="Times New Roman"/>
          <w:sz w:val="24"/>
        </w:rPr>
        <w:t>Kupja</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4302 m2, k.č.br. 7730, livada – </w:t>
      </w:r>
      <w:proofErr w:type="spellStart"/>
      <w:r w:rsidR="0060711F">
        <w:rPr>
          <w:rFonts w:cs="Times New Roman" w:hAnsi="Times New Roman" w:ascii="Times New Roman"/>
          <w:sz w:val="24"/>
        </w:rPr>
        <w:t>Kupja</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381 m2, k.č.br. 7731, oranica u Crni Kal, 456 </w:t>
      </w:r>
      <w:proofErr w:type="spellStart"/>
      <w:r w:rsidR="0060711F">
        <w:rPr>
          <w:rFonts w:cs="Times New Roman" w:hAnsi="Times New Roman" w:ascii="Times New Roman"/>
          <w:sz w:val="24"/>
        </w:rPr>
        <w:t>čhv</w:t>
      </w:r>
      <w:proofErr w:type="spellEnd"/>
      <w:r w:rsidR="0060711F">
        <w:rPr>
          <w:rFonts w:cs="Times New Roman" w:hAnsi="Times New Roman" w:ascii="Times New Roman"/>
          <w:sz w:val="24"/>
        </w:rPr>
        <w:t xml:space="preserve">, k.č.br. 7732, sjenokoša u Crni Kal, 4 </w:t>
      </w:r>
      <w:proofErr w:type="spellStart"/>
      <w:r w:rsidR="0060711F">
        <w:rPr>
          <w:rFonts w:cs="Times New Roman" w:hAnsi="Times New Roman" w:ascii="Times New Roman"/>
          <w:sz w:val="24"/>
        </w:rPr>
        <w:t>čhv</w:t>
      </w:r>
      <w:proofErr w:type="spellEnd"/>
      <w:r w:rsidR="0060711F">
        <w:rPr>
          <w:rFonts w:cs="Times New Roman" w:hAnsi="Times New Roman" w:ascii="Times New Roman"/>
          <w:sz w:val="24"/>
        </w:rPr>
        <w:t xml:space="preserve">, k.č.br. 7733, oranica u Crni Kal, 831 </w:t>
      </w:r>
      <w:proofErr w:type="spellStart"/>
      <w:r w:rsidR="0060711F">
        <w:rPr>
          <w:rFonts w:cs="Times New Roman" w:hAnsi="Times New Roman" w:ascii="Times New Roman"/>
          <w:sz w:val="24"/>
        </w:rPr>
        <w:t>čhv</w:t>
      </w:r>
      <w:proofErr w:type="spellEnd"/>
      <w:r w:rsidR="0060711F">
        <w:rPr>
          <w:rFonts w:cs="Times New Roman" w:hAnsi="Times New Roman" w:ascii="Times New Roman"/>
          <w:sz w:val="24"/>
        </w:rPr>
        <w:t xml:space="preserve">, k.č.br. 7734/1, pomoćna zgrada, </w:t>
      </w:r>
      <w:proofErr w:type="spellStart"/>
      <w:r w:rsidR="0060711F">
        <w:rPr>
          <w:rFonts w:cs="Times New Roman" w:hAnsi="Times New Roman" w:ascii="Times New Roman"/>
          <w:sz w:val="24"/>
        </w:rPr>
        <w:t>Kupjak</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45 m2, dvorište, </w:t>
      </w:r>
      <w:proofErr w:type="spellStart"/>
      <w:r w:rsidR="0060711F">
        <w:rPr>
          <w:rFonts w:cs="Times New Roman" w:hAnsi="Times New Roman" w:ascii="Times New Roman"/>
          <w:sz w:val="24"/>
        </w:rPr>
        <w:t>Kupjak</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1039 m2, gospodarska zgrada </w:t>
      </w:r>
      <w:proofErr w:type="spellStart"/>
      <w:r w:rsidR="0060711F">
        <w:rPr>
          <w:rFonts w:cs="Times New Roman" w:hAnsi="Times New Roman" w:ascii="Times New Roman"/>
          <w:sz w:val="24"/>
        </w:rPr>
        <w:t>Kupjak</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155 m2, livada </w:t>
      </w:r>
      <w:proofErr w:type="spellStart"/>
      <w:r w:rsidR="0060711F">
        <w:rPr>
          <w:rFonts w:cs="Times New Roman" w:hAnsi="Times New Roman" w:ascii="Times New Roman"/>
          <w:sz w:val="24"/>
        </w:rPr>
        <w:t>Kupjak</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4098 m2, pomoćna zgrada </w:t>
      </w:r>
      <w:proofErr w:type="spellStart"/>
      <w:r w:rsidR="0060711F">
        <w:rPr>
          <w:rFonts w:cs="Times New Roman" w:hAnsi="Times New Roman" w:ascii="Times New Roman"/>
          <w:sz w:val="24"/>
        </w:rPr>
        <w:t>Kupjak</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51 m2 i k.č.br. 7734/2, livada, </w:t>
      </w:r>
      <w:proofErr w:type="spellStart"/>
      <w:r w:rsidR="0060711F">
        <w:rPr>
          <w:rFonts w:cs="Times New Roman" w:hAnsi="Times New Roman" w:ascii="Times New Roman"/>
          <w:sz w:val="24"/>
        </w:rPr>
        <w:t>Kupjak</w:t>
      </w:r>
      <w:proofErr w:type="spellEnd"/>
      <w:r w:rsidR="0060711F">
        <w:rPr>
          <w:rFonts w:cs="Times New Roman" w:hAnsi="Times New Roman" w:ascii="Times New Roman"/>
          <w:sz w:val="24"/>
        </w:rPr>
        <w:t xml:space="preserve"> – </w:t>
      </w:r>
      <w:proofErr w:type="spellStart"/>
      <w:r w:rsidR="0060711F">
        <w:rPr>
          <w:rFonts w:cs="Times New Roman" w:hAnsi="Times New Roman" w:ascii="Times New Roman"/>
          <w:sz w:val="24"/>
        </w:rPr>
        <w:t>Biljevina</w:t>
      </w:r>
      <w:proofErr w:type="spellEnd"/>
      <w:r w:rsidR="0060711F">
        <w:rPr>
          <w:rFonts w:cs="Times New Roman" w:hAnsi="Times New Roman" w:ascii="Times New Roman"/>
          <w:sz w:val="24"/>
        </w:rPr>
        <w:t xml:space="preserve">, površine 174 m2, sve upisano u </w:t>
      </w:r>
      <w:proofErr w:type="spellStart"/>
      <w:r w:rsidR="0060711F">
        <w:rPr>
          <w:rFonts w:cs="Times New Roman" w:hAnsi="Times New Roman" w:ascii="Times New Roman"/>
          <w:sz w:val="24"/>
        </w:rPr>
        <w:t>zk.ul</w:t>
      </w:r>
      <w:proofErr w:type="spellEnd"/>
      <w:r w:rsidR="0060711F">
        <w:rPr>
          <w:rFonts w:cs="Times New Roman" w:hAnsi="Times New Roman" w:ascii="Times New Roman"/>
          <w:sz w:val="24"/>
        </w:rPr>
        <w:t xml:space="preserve">. 2238, k.o. </w:t>
      </w:r>
      <w:proofErr w:type="spellStart"/>
      <w:r w:rsidR="0060711F">
        <w:rPr>
          <w:rFonts w:cs="Times New Roman" w:hAnsi="Times New Roman" w:ascii="Times New Roman"/>
          <w:sz w:val="24"/>
        </w:rPr>
        <w:t>Divjake</w:t>
      </w:r>
      <w:proofErr w:type="spellEnd"/>
      <w:r w:rsidR="0060711F">
        <w:rPr>
          <w:rFonts w:cs="Times New Roman" w:hAnsi="Times New Roman" w:ascii="Times New Roman"/>
          <w:sz w:val="24"/>
        </w:rPr>
        <w:t xml:space="preserve">, </w:t>
      </w:r>
      <w:r w:rsidRPr="00321284">
        <w:rPr>
          <w:rFonts w:cs="Times New Roman" w:hAnsi="Times New Roman" w:ascii="Times New Roman"/>
          <w:sz w:val="24"/>
        </w:rPr>
        <w:t>temeljem čl.</w:t>
      </w:r>
      <w:r w:rsidR="00FB3D56">
        <w:rPr>
          <w:rFonts w:cs="Times New Roman" w:hAnsi="Times New Roman" w:ascii="Times New Roman"/>
          <w:sz w:val="24"/>
        </w:rPr>
        <w:t xml:space="preserve"> </w:t>
      </w:r>
      <w:r>
        <w:rPr>
          <w:rFonts w:cs="Times New Roman" w:hAnsi="Times New Roman" w:ascii="Times New Roman"/>
          <w:sz w:val="24"/>
        </w:rPr>
        <w:t>109</w:t>
      </w:r>
      <w:r w:rsidRPr="00321284">
        <w:rPr>
          <w:rFonts w:cs="Times New Roman" w:hAnsi="Times New Roman" w:ascii="Times New Roman"/>
          <w:sz w:val="24"/>
        </w:rPr>
        <w:t>. st.</w:t>
      </w:r>
      <w:r w:rsidR="00FB3D56">
        <w:rPr>
          <w:rFonts w:cs="Times New Roman" w:hAnsi="Times New Roman" w:ascii="Times New Roman"/>
          <w:sz w:val="24"/>
        </w:rPr>
        <w:t xml:space="preserve"> </w:t>
      </w:r>
      <w:r w:rsidRPr="00321284">
        <w:rPr>
          <w:rFonts w:cs="Times New Roman" w:hAnsi="Times New Roman" w:ascii="Times New Roman"/>
          <w:sz w:val="24"/>
        </w:rPr>
        <w:t>3. Stečajnog zakona (N</w:t>
      </w:r>
      <w:r>
        <w:rPr>
          <w:rFonts w:cs="Times New Roman" w:hAnsi="Times New Roman" w:ascii="Times New Roman"/>
          <w:sz w:val="24"/>
        </w:rPr>
        <w:t>arodne novine broj</w:t>
      </w:r>
      <w:r w:rsidRPr="00321284">
        <w:rPr>
          <w:rFonts w:cs="Times New Roman" w:hAnsi="Times New Roman" w:ascii="Times New Roman"/>
          <w:sz w:val="24"/>
        </w:rPr>
        <w:t xml:space="preserve"> </w:t>
      </w:r>
      <w:r w:rsidR="00FB3D56">
        <w:rPr>
          <w:rFonts w:cs="Times New Roman" w:hAnsi="Times New Roman" w:ascii="Times New Roman"/>
          <w:sz w:val="24"/>
        </w:rPr>
        <w:t>104/17</w:t>
      </w:r>
      <w:r w:rsidRPr="00321284">
        <w:rPr>
          <w:rFonts w:cs="Times New Roman" w:hAnsi="Times New Roman" w:ascii="Times New Roman"/>
          <w:sz w:val="24"/>
        </w:rPr>
        <w:t>, dalje: SZ).</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 xml:space="preserve">II. </w:t>
      </w:r>
      <w:r>
        <w:rPr>
          <w:rFonts w:cs="Times New Roman" w:hAnsi="Times New Roman" w:ascii="Times New Roman"/>
          <w:sz w:val="24"/>
        </w:rPr>
        <w:tab/>
      </w:r>
      <w:r w:rsidRPr="00321284">
        <w:rPr>
          <w:rFonts w:cs="Times New Roman" w:hAnsi="Times New Roman" w:ascii="Times New Roman"/>
          <w:sz w:val="24"/>
        </w:rPr>
        <w:t>Ako predlagatelj u ostavljenom roku ne postupi po nalogu suda, njegov će se prijedlog za otvaranje stečajnog postupka nad dužnikom odbaciti kao nedopušten, budući ga je podnijela osoba koja nije ovlaštena na njegovo podnošenje sukladno čl.</w:t>
      </w:r>
      <w:r>
        <w:rPr>
          <w:rFonts w:cs="Times New Roman" w:hAnsi="Times New Roman" w:ascii="Times New Roman"/>
          <w:sz w:val="24"/>
        </w:rPr>
        <w:t>358</w:t>
      </w:r>
      <w:r w:rsidRPr="00321284">
        <w:rPr>
          <w:rFonts w:cs="Times New Roman" w:hAnsi="Times New Roman" w:ascii="Times New Roman"/>
          <w:sz w:val="24"/>
        </w:rPr>
        <w:t>. st.3. Zakona o parničnom postupku (N</w:t>
      </w:r>
      <w:r>
        <w:rPr>
          <w:rFonts w:cs="Times New Roman" w:hAnsi="Times New Roman" w:ascii="Times New Roman"/>
          <w:sz w:val="24"/>
        </w:rPr>
        <w:t>arodne novine broj</w:t>
      </w:r>
      <w:r w:rsidRPr="00321284">
        <w:rPr>
          <w:rFonts w:cs="Times New Roman" w:hAnsi="Times New Roman" w:ascii="Times New Roman"/>
          <w:sz w:val="24"/>
        </w:rPr>
        <w:t xml:space="preserve"> 34/91, 53/91, 91/92, 112/99, 117/03, 84/08, 123/08</w:t>
      </w:r>
      <w:r w:rsidR="00DD0746">
        <w:rPr>
          <w:rFonts w:cs="Times New Roman" w:hAnsi="Times New Roman" w:ascii="Times New Roman"/>
          <w:sz w:val="24"/>
        </w:rPr>
        <w:t>, 57/11, 148/11, 25/13 i 89/14</w:t>
      </w:r>
      <w:r w:rsidRPr="00321284">
        <w:rPr>
          <w:rFonts w:cs="Times New Roman" w:hAnsi="Times New Roman" w:ascii="Times New Roman"/>
          <w:sz w:val="24"/>
        </w:rPr>
        <w:t xml:space="preserve">) </w:t>
      </w:r>
      <w:r>
        <w:rPr>
          <w:rFonts w:cs="Times New Roman" w:hAnsi="Times New Roman" w:ascii="Times New Roman"/>
          <w:sz w:val="24"/>
        </w:rPr>
        <w:t xml:space="preserve">u vezi s čl.10 </w:t>
      </w:r>
      <w:r w:rsidRPr="00321284">
        <w:rPr>
          <w:rFonts w:cs="Times New Roman" w:hAnsi="Times New Roman" w:ascii="Times New Roman"/>
          <w:sz w:val="24"/>
        </w:rPr>
        <w:t xml:space="preserve">SZ-a.  </w:t>
      </w:r>
    </w:p>
    <w:p w:rsidRDefault="00321284" w:rsidP="00321284" w:rsidR="00321284" w:rsidRPr="00321284">
      <w:pPr>
        <w:pStyle w:val="Bezproreda"/>
        <w:jc w:val="both"/>
        <w:rPr>
          <w:rFonts w:cs="Times New Roman" w:hAnsi="Times New Roman" w:ascii="Times New Roman"/>
          <w:sz w:val="24"/>
        </w:rPr>
      </w:pPr>
    </w:p>
    <w:p w:rsidRDefault="00321284" w:rsidP="00FB3D56" w:rsidR="00FB3D56">
      <w:pPr>
        <w:pStyle w:val="Bezproreda"/>
        <w:jc w:val="center"/>
        <w:rPr>
          <w:rFonts w:cs="Times New Roman" w:hAnsi="Times New Roman" w:ascii="Times New Roman"/>
          <w:sz w:val="24"/>
        </w:rPr>
      </w:pPr>
      <w:r w:rsidRPr="00321284">
        <w:rPr>
          <w:rFonts w:cs="Times New Roman" w:hAnsi="Times New Roman" w:ascii="Times New Roman"/>
          <w:sz w:val="24"/>
        </w:rPr>
        <w:t xml:space="preserve">U Rijeci, </w:t>
      </w:r>
      <w:r w:rsidR="0070609A">
        <w:rPr>
          <w:rFonts w:cs="Times New Roman" w:hAnsi="Times New Roman" w:ascii="Times New Roman"/>
          <w:sz w:val="24"/>
        </w:rPr>
        <w:t>09. studenoga 2018. godine</w:t>
      </w:r>
    </w:p>
    <w:p w:rsidRDefault="00FB3D56" w:rsidP="0070609A" w:rsidR="00321284" w:rsidRPr="00321284">
      <w:pPr>
        <w:pStyle w:val="Bezproreda"/>
        <w:jc w:val="right"/>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321284" w:rsidRPr="00321284">
        <w:rPr>
          <w:rFonts w:cs="Times New Roman" w:hAnsi="Times New Roman" w:ascii="Times New Roman"/>
          <w:sz w:val="24"/>
        </w:rPr>
        <w:t>Sudac</w:t>
      </w:r>
    </w:p>
    <w:p w:rsidRDefault="00321284" w:rsidP="0060711F" w:rsidR="002D36DC" w:rsidRPr="00BD78FA">
      <w:pPr>
        <w:spacing w:after="0"/>
        <w:ind w:firstLine="708" w:left="1416"/>
        <w:jc w:val="right"/>
        <w:rPr>
          <w:rFonts w:cs="Times New Roman" w:hAnsi="Times New Roman" w:ascii="Times New Roman"/>
          <w:sz w:val="24"/>
          <w:szCs w:val="24"/>
        </w:rPr>
      </w:pPr>
      <w:r w:rsidRPr="00BD78FA">
        <w:rPr>
          <w:rFonts w:cs="Times New Roman" w:hAnsi="Times New Roman" w:ascii="Times New Roman"/>
          <w:sz w:val="24"/>
          <w:szCs w:val="24"/>
        </w:rPr>
        <w:t xml:space="preserve">                                  Daniela Korlević</w:t>
      </w:r>
      <w:r w:rsidR="00BD78FA" w:rsidRPr="00BD78FA">
        <w:rPr>
          <w:rFonts w:cs="Times New Roman" w:hAnsi="Times New Roman" w:ascii="Times New Roman"/>
          <w:sz w:val="24"/>
          <w:szCs w:val="24"/>
        </w:rPr>
        <w:t xml:space="preserve"> </w:t>
      </w:r>
      <w:r w:rsidR="0060711F">
        <w:rPr>
          <w:rFonts w:cs="Times New Roman" w:hAnsi="Times New Roman" w:ascii="Times New Roman"/>
          <w:sz w:val="24"/>
          <w:szCs w:val="24"/>
        </w:rPr>
        <w:t xml:space="preserve"> </w:t>
      </w:r>
    </w:p>
    <w:p w:rsidRDefault="00321284" w:rsidP="00321284" w:rsidR="00321284" w:rsidRPr="00321284">
      <w:pPr>
        <w:pStyle w:val="Bezproreda"/>
        <w:jc w:val="right"/>
        <w:rPr>
          <w:rFonts w:cs="Times New Roman" w:hAnsi="Times New Roman" w:ascii="Times New Roman"/>
          <w:sz w:val="24"/>
        </w:rPr>
      </w:pPr>
    </w:p>
    <w:p w:rsidRDefault="00321284" w:rsidP="00321284" w:rsidR="00321284" w:rsidRPr="0070609A">
      <w:pPr>
        <w:pStyle w:val="Bezproreda"/>
        <w:jc w:val="both"/>
        <w:rPr>
          <w:rFonts w:cs="Times New Roman" w:hAnsi="Times New Roman" w:ascii="Times New Roman"/>
          <w:sz w:val="24"/>
        </w:rPr>
      </w:pPr>
      <w:r w:rsidRPr="0070609A">
        <w:rPr>
          <w:rFonts w:cs="Times New Roman" w:hAnsi="Times New Roman" w:ascii="Times New Roman"/>
          <w:sz w:val="24"/>
        </w:rPr>
        <w:t>UPUTA O PRAVNOM LIJEKU:</w:t>
      </w:r>
    </w:p>
    <w:p w:rsidRDefault="00321284" w:rsidP="00321284" w:rsidR="000C5F81" w:rsidRPr="00321284">
      <w:pPr>
        <w:pStyle w:val="Bezproreda"/>
        <w:jc w:val="both"/>
        <w:rPr>
          <w:rFonts w:cs="Times New Roman" w:hAnsi="Times New Roman" w:ascii="Times New Roman"/>
          <w:sz w:val="24"/>
        </w:rPr>
      </w:pPr>
      <w:r w:rsidRPr="00321284">
        <w:rPr>
          <w:rFonts w:cs="Times New Roman" w:hAnsi="Times New Roman" w:ascii="Times New Roman"/>
          <w:sz w:val="24"/>
        </w:rPr>
        <w:t>Protiv zaključka nije dopušten</w:t>
      </w:r>
      <w:r>
        <w:rPr>
          <w:rFonts w:cs="Times New Roman" w:hAnsi="Times New Roman" w:ascii="Times New Roman"/>
          <w:sz w:val="24"/>
        </w:rPr>
        <w:t xml:space="preserve"> pravni lijek</w:t>
      </w:r>
      <w:r w:rsidRPr="00321284">
        <w:rPr>
          <w:rFonts w:cs="Times New Roman" w:hAnsi="Times New Roman" w:ascii="Times New Roman"/>
          <w:sz w:val="24"/>
        </w:rPr>
        <w:t xml:space="preserve"> (čl.</w:t>
      </w:r>
      <w:r>
        <w:rPr>
          <w:rFonts w:cs="Times New Roman" w:hAnsi="Times New Roman" w:ascii="Times New Roman"/>
          <w:sz w:val="24"/>
        </w:rPr>
        <w:t>19</w:t>
      </w:r>
      <w:r w:rsidRPr="00321284">
        <w:rPr>
          <w:rFonts w:cs="Times New Roman" w:hAnsi="Times New Roman" w:ascii="Times New Roman"/>
          <w:sz w:val="24"/>
        </w:rPr>
        <w:t>. st.</w:t>
      </w:r>
      <w:r>
        <w:rPr>
          <w:rFonts w:cs="Times New Roman" w:hAnsi="Times New Roman" w:ascii="Times New Roman"/>
          <w:sz w:val="24"/>
        </w:rPr>
        <w:t>7</w:t>
      </w:r>
      <w:r w:rsidRPr="00321284">
        <w:rPr>
          <w:rFonts w:cs="Times New Roman" w:hAnsi="Times New Roman" w:ascii="Times New Roman"/>
          <w:sz w:val="24"/>
        </w:rPr>
        <w:t xml:space="preserve"> SZ</w:t>
      </w:r>
      <w:r>
        <w:rPr>
          <w:rFonts w:cs="Times New Roman" w:hAnsi="Times New Roman" w:ascii="Times New Roman"/>
          <w:sz w:val="24"/>
        </w:rPr>
        <w:t>-a</w:t>
      </w:r>
      <w:r w:rsidRPr="00321284">
        <w:rPr>
          <w:rFonts w:cs="Times New Roman" w:hAnsi="Times New Roman" w:ascii="Times New Roman"/>
          <w:sz w:val="24"/>
        </w:rPr>
        <w:t>).</w:t>
      </w:r>
    </w:p>
    <w:sectPr w:rsidR="000C5F81" w:rsidRPr="003212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284"/>
    <w:rsid w:val="000C5F81"/>
    <w:rsid w:val="000C6442"/>
    <w:rsid w:val="000D027A"/>
    <w:rsid w:val="00122697"/>
    <w:rsid w:val="00137240"/>
    <w:rsid w:val="0016223F"/>
    <w:rsid w:val="001F6C6D"/>
    <w:rsid w:val="00242A56"/>
    <w:rsid w:val="002521B2"/>
    <w:rsid w:val="002D36DC"/>
    <w:rsid w:val="00321284"/>
    <w:rsid w:val="003500E8"/>
    <w:rsid w:val="00352ABF"/>
    <w:rsid w:val="003677B5"/>
    <w:rsid w:val="003A0AD1"/>
    <w:rsid w:val="003B7B26"/>
    <w:rsid w:val="0049758C"/>
    <w:rsid w:val="00512FF5"/>
    <w:rsid w:val="005E437E"/>
    <w:rsid w:val="0060711F"/>
    <w:rsid w:val="006A0A45"/>
    <w:rsid w:val="006A11DA"/>
    <w:rsid w:val="0070609A"/>
    <w:rsid w:val="007468B5"/>
    <w:rsid w:val="0074716D"/>
    <w:rsid w:val="00766A8A"/>
    <w:rsid w:val="007761DE"/>
    <w:rsid w:val="007A4FA0"/>
    <w:rsid w:val="007C7CB5"/>
    <w:rsid w:val="00836933"/>
    <w:rsid w:val="00875E96"/>
    <w:rsid w:val="00972D18"/>
    <w:rsid w:val="0098534D"/>
    <w:rsid w:val="009B532A"/>
    <w:rsid w:val="009D66F4"/>
    <w:rsid w:val="00A5606C"/>
    <w:rsid w:val="00AB73F7"/>
    <w:rsid w:val="00B27523"/>
    <w:rsid w:val="00BA1C5A"/>
    <w:rsid w:val="00BD78FA"/>
    <w:rsid w:val="00C44CDD"/>
    <w:rsid w:val="00D42E28"/>
    <w:rsid w:val="00D626EC"/>
    <w:rsid w:val="00DD0746"/>
    <w:rsid w:val="00DE343F"/>
    <w:rsid w:val="00E42180"/>
    <w:rsid w:val="00EA1F9F"/>
    <w:rsid w:val="00EA4FAD"/>
    <w:rsid w:val="00F62F05"/>
    <w:rsid w:val="00FB3D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21284"/>
    <w:pPr>
      <w:spacing w:lineRule="auto" w:line="240" w:after="0"/>
    </w:pPr>
  </w:style>
  <w:style w:customStyle="true" w:styleId="Samoispravak" w:type="paragraph">
    <w:name w:val="Samoispravak"/>
    <w:rsid w:val="00BD78FA"/>
    <w:rPr>
      <w:rFonts w:eastAsiaTheme="minorEastAsia"/>
      <w:lang w:eastAsia="hr-HR"/>
    </w:rPr>
  </w:style>
  <w:style w:styleId="Tekstrezerviranogmjesta" w:type="character">
    <w:name w:val="Placeholder Text"/>
    <w:basedOn w:val="Zadanifontodlomka"/>
    <w:uiPriority w:val="99"/>
    <w:semiHidden/>
    <w:rsid w:val="00F62F05"/>
    <w:rPr>
      <w:color w:val="808080"/>
      <w:bdr w:space="0" w:sz="0" w:color="auto" w:val="none"/>
      <w:shd w:fill="auto" w:color="auto" w:val="clear"/>
    </w:rPr>
  </w:style>
  <w:style w:customStyle="true" w:styleId="eSPISCCParagraphDefaultFont" w:type="character">
    <w:name w:val="eSPIS_CC_Paragraph Default Font"/>
    <w:basedOn w:val="Zadanifontodlomka"/>
    <w:rsid w:val="00F62F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2F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62F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2F0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62F0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2F05"/>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21284"/>
    <w:pPr>
      <w:spacing w:after="0" w:line="240" w:lineRule="auto"/>
    </w:pPr>
  </w:style>
  <w:style w:customStyle="1" w:styleId="Samoispravak" w:type="paragraph">
    <w:name w:val="Samoispravak"/>
    <w:rsid w:val="00BD78FA"/>
    <w:rPr>
      <w:rFonts w:eastAsiaTheme="minorEastAsia"/>
      <w:lang w:eastAsia="hr-HR"/>
    </w:rPr>
  </w:style>
  <w:style w:styleId="Tekstrezerviranogmjesta" w:type="character">
    <w:name w:val="Placeholder Text"/>
    <w:basedOn w:val="Zadanifontodlomka"/>
    <w:uiPriority w:val="99"/>
    <w:semiHidden/>
    <w:rsid w:val="00F62F05"/>
    <w:rPr>
      <w:color w:val="808080"/>
      <w:bdr w:color="auto" w:space="0" w:sz="0" w:val="none"/>
      <w:shd w:color="auto" w:fill="auto" w:val="clear"/>
    </w:rPr>
  </w:style>
  <w:style w:customStyle="1" w:styleId="eSPISCCParagraphDefaultFont" w:type="character">
    <w:name w:val="eSPIS_CC_Paragraph Default Font"/>
    <w:basedOn w:val="Zadanifontodlomka"/>
    <w:rsid w:val="00F62F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2F0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62F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2F0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62F0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2F05"/>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2018.</izvorni_sadrzaj>
    <derivirana_varijabla naziv="DomainObject.Predmet.DatumOsnivanja_1">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St-616/2018</izvorni_sadrzaj>
    <derivirana_varijabla naziv="DomainObject.Predmet.OznakaBroj_1">St-616/2018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9/2 St-95/18</izvorni_sadrzaj>
    <derivirana_varijabla naziv="DomainObject.Predmet.PrimjedbaSuca_1">Veza 9/2 St-95/18</derivirana_varijabla>
  </DomainObject.Predmet.PrimjedbaSuca>
  <DomainObject.Predmet.ProtustrankaFormated>
    <izvorni_sadrzaj>  GINA d.o.o.</izvorni_sadrzaj>
    <derivirana_varijabla naziv="DomainObject.Predmet.ProtustrankaFormated_1">  GINA d.o.o.</derivirana_varijabla>
  </DomainObject.Predmet.ProtustrankaFormated>
  <DomainObject.Predmet.ProtustrankaFormatedOIB>
    <izvorni_sadrzaj>  GINA d.o.o., OIB 97326753210</izvorni_sadrzaj>
    <derivirana_varijabla naziv="DomainObject.Predmet.ProtustrankaFormatedOIB_1">  GINA d.o.o., OIB 97326753210</derivirana_varijabla>
  </DomainObject.Predmet.ProtustrankaFormatedOIB>
  <DomainObject.Predmet.ProtustrankaFormatedWithAdress>
    <izvorni_sadrzaj> GINA d.o.o., Kupjak 84c, 51313 Kupjak</izvorni_sadrzaj>
    <derivirana_varijabla naziv="DomainObject.Predmet.ProtustrankaFormatedWithAdress_1"> GINA d.o.o., Kupjak 84c, 51313 Kupjak</derivirana_varijabla>
  </DomainObject.Predmet.ProtustrankaFormatedWithAdress>
  <DomainObject.Predmet.ProtustrankaFormatedWithAdressOIB>
    <izvorni_sadrzaj> GINA d.o.o., OIB 97326753210, Kupjak 84c, 51313 Kupjak</izvorni_sadrzaj>
    <derivirana_varijabla naziv="DomainObject.Predmet.ProtustrankaFormatedWithAdressOIB_1"> GINA d.o.o., OIB 97326753210, Kupjak 84c, 51313 Kupjak</derivirana_varijabla>
  </DomainObject.Predmet.ProtustrankaFormatedWithAdressOIB>
  <DomainObject.Predmet.ProtustrankaWithAdress>
    <izvorni_sadrzaj>GINA d.o.o. Kupjak 84c, 51313 Kupjak</izvorni_sadrzaj>
    <derivirana_varijabla naziv="DomainObject.Predmet.ProtustrankaWithAdress_1">GINA d.o.o. Kupjak 84c, 51313 Kupjak</derivirana_varijabla>
  </DomainObject.Predmet.ProtustrankaWithAdress>
  <DomainObject.Predmet.ProtustrankaWithAdressOIB>
    <izvorni_sadrzaj>GINA d.o.o., OIB 97326753210, Kupjak 84c, 51313 Kupjak</izvorni_sadrzaj>
    <derivirana_varijabla naziv="DomainObject.Predmet.ProtustrankaWithAdressOIB_1">GINA d.o.o., OIB 97326753210, Kupjak 84c, 51313 Kupjak</derivirana_varijabla>
  </DomainObject.Predmet.ProtustrankaWithAdressOIB>
  <DomainObject.Predmet.ProtustrankaNazivFormated>
    <izvorni_sadrzaj>GINA d.o.o.</izvorni_sadrzaj>
    <derivirana_varijabla naziv="DomainObject.Predmet.ProtustrankaNazivFormated_1">GINA d.o.o.</derivirana_varijabla>
  </DomainObject.Predmet.ProtustrankaNazivFormated>
  <DomainObject.Predmet.ProtustrankaNazivFormatedOIB>
    <izvorni_sadrzaj>GINA d.o.o., OIB 97326753210</izvorni_sadrzaj>
    <derivirana_varijabla naziv="DomainObject.Predmet.ProtustrankaNazivFormatedOIB_1">GINA d.o.o., OIB 97326753210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APS DELTA S.A.</izvorni_sadrzaj>
    <derivirana_varijabla naziv="DomainObject.Predmet.StrankaFormated_1">  APS DELTA S.A.</derivirana_varijabla>
  </DomainObject.Predmet.StrankaFormated>
  <DomainObject.Predmet.StrankaFormatedOIB>
    <izvorni_sadrzaj>  APS DELTA S.A., OIB 45421012929</izvorni_sadrzaj>
    <derivirana_varijabla naziv="DomainObject.Predmet.StrankaFormatedOIB_1">  APS DELTA S.A., OIB 45421012929</derivirana_varijabla>
  </DomainObject.Predmet.StrankaFormatedOIB>
  <DomainObject.Predmet.StrankaFormatedWithAdress>
    <izvorni_sadrzaj> APS DELTA S.A., 1 rue Jean Piret, L-2350 Luksemburg</izvorni_sadrzaj>
    <derivirana_varijabla naziv="DomainObject.Predmet.StrankaFormatedWithAdress_1"> APS DELTA S.A., 1 rue Jean Piret, L-2350 Luksemburg</derivirana_varijabla>
  </DomainObject.Predmet.StrankaFormatedWithAdress>
  <DomainObject.Predmet.StrankaFormatedWithAdressOIB>
    <izvorni_sadrzaj> APS DELTA S.A., OIB 45421012929, 1 rue Jean Piret, L-2350 Luksemburg</izvorni_sadrzaj>
    <derivirana_varijabla naziv="DomainObject.Predmet.StrankaFormatedWithAdressOIB_1"> APS DELTA S.A., OIB 45421012929, 1 rue Jean Piret, L-2350 Luksemburg</derivirana_varijabla>
  </DomainObject.Predmet.StrankaFormatedWithAdressOIB>
  <DomainObject.Predmet.StrankaWithAdress>
    <izvorni_sadrzaj>APS DELTA S.A. 1 rue Jean Piret,L-2350 Luksemburg</izvorni_sadrzaj>
    <derivirana_varijabla naziv="DomainObject.Predmet.StrankaWithAdress_1">APS DELTA S.A. 1 rue Jean Piret,L-2350 Luksemburg</derivirana_varijabla>
  </DomainObject.Predmet.StrankaWithAdress>
  <DomainObject.Predmet.StrankaWithAdressOIB>
    <izvorni_sadrzaj>APS DELTA S.A., OIB 45421012929, 1 rue Jean Piret,L-2350 Luksemburg</izvorni_sadrzaj>
    <derivirana_varijabla naziv="DomainObject.Predmet.StrankaWithAdressOIB_1">APS DELTA S.A., OIB 45421012929, 1 rue Jean Piret,L-2350 Luksemburg</derivirana_varijabla>
  </DomainObject.Predmet.StrankaWithAdressOIB>
  <DomainObject.Predmet.StrankaNazivFormated>
    <izvorni_sadrzaj>APS DELTA S.A.</izvorni_sadrzaj>
    <derivirana_varijabla naziv="DomainObject.Predmet.StrankaNazivFormated_1">APS DELTA S.A.</derivirana_varijabla>
  </DomainObject.Predmet.StrankaNazivFormated>
  <DomainObject.Predmet.StrankaNazivFormatedOIB>
    <izvorni_sadrzaj>APS DELTA S.A., OIB 45421012929</izvorni_sadrzaj>
    <derivirana_varijabla naziv="DomainObject.Predmet.StrankaNazivFormatedOIB_1">APS DELTA S.A., OIB 45421012929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APS DELTA S.A.</item>
    </izvorni_sadrzaj>
    <derivirana_varijabla naziv="DomainObject.Predmet.StrankaListFormated_1">
      <item>APS DELTA S.A.</item>
    </derivirana_varijabla>
  </DomainObject.Predmet.StrankaListFormated>
  <DomainObject.Predmet.StrankaListFormatedOIB>
    <izvorni_sadrzaj>
      <item>APS DELTA S.A., OIB 45421012929</item>
    </izvorni_sadrzaj>
    <derivirana_varijabla naziv="DomainObject.Predmet.StrankaListFormatedOIB_1">
      <item>APS DELTA S.A., OIB 45421012929</item>
    </derivirana_varijabla>
  </DomainObject.Predmet.StrankaListFormatedOIB>
  <DomainObject.Predmet.StrankaListFormatedWithAdress>
    <izvorni_sadrzaj>
      <item>APS DELTA S.A., 1 rue Jean Piret, L-2350 Luksemburg</item>
    </izvorni_sadrzaj>
    <derivirana_varijabla naziv="DomainObject.Predmet.StrankaListFormatedWithAdress_1">
      <item>APS DELTA S.A., 1 rue Jean Piret, L-2350 Luksemburg</item>
    </derivirana_varijabla>
  </DomainObject.Predmet.StrankaListFormatedWithAdress>
  <DomainObject.Predmet.StrankaListFormatedWithAdressOIB>
    <izvorni_sadrzaj>
      <item>APS DELTA S.A., OIB 45421012929, 1 rue Jean Piret, L-2350 Luksemburg</item>
    </izvorni_sadrzaj>
    <derivirana_varijabla naziv="DomainObject.Predmet.StrankaListFormatedWithAdressOIB_1">
      <item>APS DELTA S.A., OIB 45421012929, 1 rue Jean Piret, L-2350 Luksemburg</item>
    </derivirana_varijabla>
  </DomainObject.Predmet.StrankaListFormatedWithAdressOIB>
  <DomainObject.Predmet.StrankaListNazivFormated>
    <izvorni_sadrzaj>
      <item>APS DELTA S.A.</item>
    </izvorni_sadrzaj>
    <derivirana_varijabla naziv="DomainObject.Predmet.StrankaListNazivFormated_1">
      <item>APS DELTA S.A.</item>
    </derivirana_varijabla>
  </DomainObject.Predmet.StrankaListNazivFormated>
  <DomainObject.Predmet.StrankaListNazivFormatedOIB>
    <izvorni_sadrzaj>
      <item>APS DELTA S.A., OIB 45421012929</item>
    </izvorni_sadrzaj>
    <derivirana_varijabla naziv="DomainObject.Predmet.StrankaListNazivFormatedOIB_1">
      <item>APS DELTA S.A., OIB 45421012929</item>
    </derivirana_varijabla>
  </DomainObject.Predmet.StrankaListNazivFormatedOIB>
  <DomainObject.Predmet.ProtuStrankaListFormated>
    <izvorni_sadrzaj>
      <item>GINA d.o.o.</item>
    </izvorni_sadrzaj>
    <derivirana_varijabla naziv="DomainObject.Predmet.ProtuStrankaListFormated_1">
      <item>GINA d.o.o.</item>
    </derivirana_varijabla>
  </DomainObject.Predmet.ProtuStrankaListFormated>
  <DomainObject.Predmet.ProtuStrankaListFormatedOIB>
    <izvorni_sadrzaj>
      <item>GINA d.o.o., OIB 97326753210</item>
    </izvorni_sadrzaj>
    <derivirana_varijabla naziv="DomainObject.Predmet.ProtuStrankaListFormatedOIB_1">
      <item>GINA d.o.o., OIB 97326753210</item>
    </derivirana_varijabla>
  </DomainObject.Predmet.ProtuStrankaListFormatedOIB>
  <DomainObject.Predmet.ProtuStrankaListFormatedWithAdress>
    <izvorni_sadrzaj>
      <item>GINA d.o.o., Kupjak 84c, 51313 Kupjak</item>
    </izvorni_sadrzaj>
    <derivirana_varijabla naziv="DomainObject.Predmet.ProtuStrankaListFormatedWithAdress_1">
      <item>GINA d.o.o., Kupjak 84c, 51313 Kupjak</item>
    </derivirana_varijabla>
  </DomainObject.Predmet.ProtuStrankaListFormatedWithAdress>
  <DomainObject.Predmet.ProtuStrankaListFormatedWithAdressOIB>
    <izvorni_sadrzaj>
      <item>GINA d.o.o., OIB 97326753210, Kupjak 84c, 51313 Kupjak</item>
    </izvorni_sadrzaj>
    <derivirana_varijabla naziv="DomainObject.Predmet.ProtuStrankaListFormatedWithAdressOIB_1">
      <item>GINA d.o.o., OIB 97326753210, Kupjak 84c, 51313 Kupjak</item>
    </derivirana_varijabla>
  </DomainObject.Predmet.ProtuStrankaListFormatedWithAdressOIB>
  <DomainObject.Predmet.ProtuStrankaListNazivFormated>
    <izvorni_sadrzaj>
      <item>GINA d.o.o.</item>
    </izvorni_sadrzaj>
    <derivirana_varijabla naziv="DomainObject.Predmet.ProtuStrankaListNazivFormated_1">
      <item>GINA d.o.o.</item>
    </derivirana_varijabla>
  </DomainObject.Predmet.ProtuStrankaListNazivFormated>
  <DomainObject.Predmet.ProtuStrankaListNazivFormatedOIB>
    <izvorni_sadrzaj>
      <item>GINA d.o.o., OIB 97326753210</item>
    </izvorni_sadrzaj>
    <derivirana_varijabla naziv="DomainObject.Predmet.ProtuStrankaListNazivFormatedOIB_1">
      <item>GINA d.o.o., OIB 97326753210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APS DELTA S.A.</izvorni_sadrzaj>
    <derivirana_varijabla naziv="DomainObject.Predmet.StrankaIDrugi_1">APS DELTA S.A.</derivirana_varijabla>
  </DomainObject.Predmet.StrankaIDrugi>
  <DomainObject.Predmet.ProtustrankaIDrugi>
    <izvorni_sadrzaj>GINA d.o.o.</izvorni_sadrzaj>
    <derivirana_varijabla naziv="DomainObject.Predmet.ProtustrankaIDrugi_1">GINA d.o.o.</derivirana_varijabla>
  </DomainObject.Predmet.ProtustrankaIDrugi>
  <DomainObject.Predmet.StrankaIDrugiAdressOIB>
    <izvorni_sadrzaj>APS DELTA S.A., OIB 45421012929, 1 rue Jean Piret, L-2350 Luksemburg</izvorni_sadrzaj>
    <derivirana_varijabla naziv="DomainObject.Predmet.StrankaIDrugiAdressOIB_1">APS DELTA S.A., OIB 45421012929, 1 rue Jean Piret, L-2350 Luksemburg</derivirana_varijabla>
  </DomainObject.Predmet.StrankaIDrugiAdressOIB>
  <DomainObject.Predmet.ProtustrankaIDrugiAdressOIB>
    <izvorni_sadrzaj>GINA d.o.o., OIB 97326753210, Kupjak 84c, 51313 Kupjak</izvorni_sadrzaj>
    <derivirana_varijabla naziv="DomainObject.Predmet.ProtustrankaIDrugiAdressOIB_1">GINA d.o.o., OIB 97326753210, Kupjak 84c, 51313 Kupjak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APS DELTA S.A.</item>
      <item>GINA d.o.o.</item>
    </izvorni_sadrzaj>
    <derivirana_varijabla naziv="DomainObject.Predmet.SudioniciListNaziv_1">
      <item>APS DELTA S.A.</item>
      <item>GINA d.o.o.</item>
    </derivirana_varijabla>
  </DomainObject.Predmet.SudioniciListNaziv>
  <DomainObject.Predmet.SudioniciListAdressOIB>
    <izvorni_sadrzaj>
      <item>APS DELTA S.A., OIB 45421012929, 1 rue Jean Piret,L-2350 Luksemburg</item>
      <item>GINA d.o.o., OIB 97326753210, Kupjak 84c,51313 Kupjak</item>
    </izvorni_sadrzaj>
    <derivirana_varijabla naziv="DomainObject.Predmet.SudioniciListAdressOIB_1">
      <item>APS DELTA S.A., OIB 45421012929, 1 rue Jean Piret,L-2350 Luksemburg</item>
      <item>GINA d.o.o., OIB 97326753210, Kupjak 84c,51313 Kupjak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45421012929</item>
      <item>, OIB 97326753210</item>
    </izvorni_sadrzaj>
    <derivirana_varijabla naziv="DomainObject.Predmet.SudioniciListNazivOIB_1">
      <item>, OIB 45421012929</item>
      <item>, OIB 97326753210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369</properties:Words>
  <properties:Characters>1943</properties:Characters>
  <properties:Lines>46</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2018-11-09T08:08:00Z</dcterms:created>
  <dc:creator>Jasna Radulović</dc:creator>
  <cp:lastModifiedBy>Jasna Radulović</cp:lastModifiedBy>
  <cp:lastPrinted>2018-11-09T08:16:00Z</cp:lastPrinted>
  <dcterms:modified xmlns:xsi="http://www.w3.org/2001/XMLSchema-instance" xsi:type="dcterms:W3CDTF">2018-11-09T08:20:00Z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(616-18 čl.109. st.3.docx)</vt:lpwstr>
  </prop:property>
  <prop:property name="CC_coloring" pid="4" fmtid="{D5CDD505-2E9C-101B-9397-08002B2CF9AE}">
    <vt:bool>false</vt:bool>
  </prop:property>
  <prop:property name="BrojStranica" pid="5" fmtid="{D5CDD505-2E9C-101B-9397-08002B2CF9AE}">
    <vt:i4>1</vt:i4>
  </prop:property>
</prop:Properties>
</file>